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A6" w:rsidRDefault="009B1FC0">
      <w:pPr>
        <w:tabs>
          <w:tab w:val="right" w:pos="8788"/>
        </w:tabs>
        <w:spacing w:after="120" w:line="259" w:lineRule="auto"/>
        <w:ind w:left="0" w:firstLine="0"/>
        <w:jc w:val="left"/>
      </w:pPr>
      <w:bookmarkStart w:id="0" w:name="_GoBack"/>
      <w:bookmarkEnd w:id="0"/>
      <w:r>
        <w:rPr>
          <w:u w:val="single" w:color="000000"/>
        </w:rPr>
        <w:t>22552</w:t>
      </w:r>
      <w:r>
        <w:rPr>
          <w:u w:val="single" w:color="000000"/>
        </w:rPr>
        <w:tab/>
        <w:t>Boletín Oficial de la Provincia de Santa Cruz de Tenerife núm. 171, miércoles 12 de octubre de 2011</w:t>
      </w:r>
    </w:p>
    <w:p w:rsidR="00B214A6" w:rsidRDefault="009B1FC0">
      <w:pPr>
        <w:spacing w:after="84" w:line="259" w:lineRule="auto"/>
        <w:ind w:left="36" w:right="-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60049" cy="2420433"/>
                <wp:effectExtent l="0" t="0" r="0" b="0"/>
                <wp:docPr id="4198" name="Group 4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0049" cy="2420433"/>
                          <a:chOff x="0" y="0"/>
                          <a:chExt cx="5560049" cy="2420433"/>
                        </a:xfrm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90" y="0"/>
                            <a:ext cx="5554259" cy="2824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061"/>
                            <a:ext cx="5559819" cy="21143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98" style="width:437.799pt;height:190.585pt;mso-position-horizontal-relative:char;mso-position-vertical-relative:line" coordsize="55600,24204">
                <v:shape id="Picture 62" style="position:absolute;width:55542;height:2824;left:57;top:0;" filled="f">
                  <v:imagedata r:id="rId8"/>
                </v:shape>
                <v:shape id="Picture 64" style="position:absolute;width:55598;height:21143;left:0;top:3060;" filled="f">
                  <v:imagedata r:id="rId9"/>
                </v:shape>
              </v:group>
            </w:pict>
          </mc:Fallback>
        </mc:AlternateContent>
      </w:r>
    </w:p>
    <w:p w:rsidR="00B214A6" w:rsidRDefault="009B1FC0">
      <w:pPr>
        <w:ind w:left="13"/>
      </w:pPr>
      <w:r>
        <w:t xml:space="preserve">las siguientes aplicaciones </w:t>
      </w:r>
      <w:proofErr w:type="spellStart"/>
      <w:proofErr w:type="gramStart"/>
      <w:r>
        <w:t>presupuestarias:La</w:t>
      </w:r>
      <w:proofErr w:type="spellEnd"/>
      <w:proofErr w:type="gramEnd"/>
      <w:r>
        <w:t xml:space="preserve"> financiación se efectuará con remanente de tesorería para gastos generales y con bajas por anulación, en</w:t>
      </w:r>
    </w:p>
    <w:p w:rsidR="00B214A6" w:rsidRDefault="009B1FC0">
      <w:pPr>
        <w:spacing w:after="50" w:line="259" w:lineRule="auto"/>
        <w:ind w:left="836" w:firstLine="0"/>
        <w:jc w:val="left"/>
      </w:pPr>
      <w:r>
        <w:rPr>
          <w:noProof/>
        </w:rPr>
        <w:drawing>
          <wp:inline distT="0" distB="0" distL="0" distR="0">
            <wp:extent cx="4481747" cy="826214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1747" cy="82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4A6" w:rsidRDefault="009B1FC0">
      <w:pPr>
        <w:ind w:left="13"/>
      </w:pPr>
      <w:r>
        <w:t>de noviembre, por el que se aprueba el Reglamento de Organización, Funcionamiento y Régimen Jurídico d</w:t>
      </w:r>
      <w:r>
        <w:t xml:space="preserve">elas Entidades </w:t>
      </w:r>
      <w:proofErr w:type="spellStart"/>
      <w:r>
        <w:t>Locales.Lo</w:t>
      </w:r>
      <w:proofErr w:type="spellEnd"/>
      <w:r>
        <w:t xml:space="preserve"> que hace público en cumplimiento de lo dispuesto en el artículo 41.25 del Real Decreto 2568/1986, de 28</w:t>
      </w:r>
    </w:p>
    <w:p w:rsidR="00B214A6" w:rsidRDefault="00B214A6">
      <w:pPr>
        <w:sectPr w:rsidR="00B214A6">
          <w:headerReference w:type="even" r:id="rId11"/>
          <w:headerReference w:type="default" r:id="rId12"/>
          <w:headerReference w:type="first" r:id="rId13"/>
          <w:pgSz w:w="11900" w:h="16840"/>
          <w:pgMar w:top="1337" w:right="1555" w:bottom="2507" w:left="1557" w:header="720" w:footer="720" w:gutter="0"/>
          <w:cols w:space="720"/>
        </w:sectPr>
      </w:pPr>
    </w:p>
    <w:p w:rsidR="00B214A6" w:rsidRDefault="009B1FC0">
      <w:pPr>
        <w:spacing w:after="348" w:line="414" w:lineRule="auto"/>
        <w:ind w:left="165" w:right="305"/>
      </w:pPr>
      <w:r>
        <w:lastRenderedPageBreak/>
        <w:t>Villa de Arico, a 29 de septiembre d</w:t>
      </w:r>
      <w:r>
        <w:t>e 2011. La Alcaldesa, Olivia María Delgado Oval.</w:t>
      </w:r>
    </w:p>
    <w:tbl>
      <w:tblPr>
        <w:tblStyle w:val="TableGrid"/>
        <w:tblpPr w:vertAnchor="page" w:horzAnchor="page" w:tblpX="500" w:tblpY="15440"/>
        <w:tblOverlap w:val="never"/>
        <w:tblW w:w="10900" w:type="dxa"/>
        <w:tblInd w:w="0" w:type="dxa"/>
        <w:tblCellMar>
          <w:top w:w="50" w:type="dxa"/>
          <w:left w:w="6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200"/>
        <w:gridCol w:w="6300"/>
        <w:gridCol w:w="1800"/>
        <w:gridCol w:w="1600"/>
      </w:tblGrid>
      <w:tr w:rsidR="00B214A6">
        <w:trPr>
          <w:trHeight w:val="21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214A6" w:rsidRDefault="009B1FC0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Firmado por: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6" w:rsidRDefault="009B1FC0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ILUSTRE AYUNTAMIENTO DE CANDELARIA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6" w:rsidRDefault="009B1FC0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Fecha: 10-10-2021 21:13:22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6" w:rsidRDefault="009B1FC0">
            <w:pPr>
              <w:spacing w:after="0" w:line="259" w:lineRule="auto"/>
              <w:ind w:left="29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4A6">
        <w:trPr>
          <w:trHeight w:val="520"/>
        </w:trPr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6" w:rsidRDefault="009B1FC0">
            <w:pPr>
              <w:spacing w:after="51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Código Seguro de Verificación (CSV): 8852090D12AAF68D40F32993156F65EF</w:t>
            </w:r>
          </w:p>
          <w:p w:rsidR="00B214A6" w:rsidRDefault="009B1FC0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Comprobación CSV:  https://sedeelectronica.candelaria.es//publico/documento/8852090D12AAF68D40F32993156F65EF 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14A6" w:rsidRDefault="00B214A6">
            <w:pPr>
              <w:spacing w:after="160" w:line="259" w:lineRule="auto"/>
              <w:ind w:left="0" w:firstLine="0"/>
              <w:jc w:val="left"/>
            </w:pPr>
          </w:p>
        </w:tc>
      </w:tr>
      <w:tr w:rsidR="00B214A6">
        <w:trPr>
          <w:trHeight w:val="269"/>
        </w:trPr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6" w:rsidRDefault="009B1FC0">
            <w:pPr>
              <w:tabs>
                <w:tab w:val="center" w:pos="5173"/>
                <w:tab w:val="right" w:pos="918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 xml:space="preserve">Fecha de sellado electrónico: 10-10-2021 21:13:22                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color w:val="404040"/>
                <w:sz w:val="12"/>
              </w:rPr>
              <w:t>- 1/3 -</w:t>
            </w:r>
            <w:r>
              <w:rPr>
                <w:rFonts w:ascii="Arial" w:eastAsia="Arial" w:hAnsi="Arial" w:cs="Arial"/>
                <w:color w:val="404040"/>
                <w:sz w:val="12"/>
              </w:rPr>
              <w:tab/>
            </w:r>
            <w:r>
              <w:rPr>
                <w:rFonts w:ascii="Arial" w:eastAsia="Arial" w:hAnsi="Arial" w:cs="Arial"/>
                <w:sz w:val="12"/>
              </w:rPr>
              <w:t>Fecha de emisión de esta copia: 24-01-2024 13:29:41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6" w:rsidRDefault="00B214A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214A6" w:rsidRDefault="009B1FC0">
      <w:pPr>
        <w:spacing w:after="150" w:line="259" w:lineRule="auto"/>
        <w:ind w:left="23"/>
        <w:jc w:val="center"/>
      </w:pPr>
      <w:r>
        <w:rPr>
          <w:b/>
        </w:rPr>
        <w:t>VILLA DE CANDELARIA</w:t>
      </w:r>
    </w:p>
    <w:p w:rsidR="00B214A6" w:rsidRDefault="009B1FC0">
      <w:pPr>
        <w:spacing w:after="0" w:line="259" w:lineRule="auto"/>
        <w:ind w:left="23"/>
        <w:jc w:val="center"/>
      </w:pPr>
      <w:r>
        <w:rPr>
          <w:b/>
        </w:rPr>
        <w:t>A N U N C I O</w:t>
      </w:r>
    </w:p>
    <w:p w:rsidR="00B214A6" w:rsidRDefault="009B1FC0">
      <w:pPr>
        <w:tabs>
          <w:tab w:val="right" w:pos="4121"/>
        </w:tabs>
        <w:spacing w:after="1332" w:line="259" w:lineRule="auto"/>
        <w:ind w:left="0" w:firstLine="0"/>
        <w:jc w:val="left"/>
      </w:pPr>
      <w:r>
        <w:rPr>
          <w:b/>
        </w:rPr>
        <w:t>14421</w:t>
      </w:r>
      <w:r>
        <w:rPr>
          <w:b/>
        </w:rPr>
        <w:tab/>
        <w:t>12051</w:t>
      </w:r>
    </w:p>
    <w:p w:rsidR="00B214A6" w:rsidRDefault="009B1FC0">
      <w:pPr>
        <w:spacing w:after="1842"/>
        <w:ind w:left="13"/>
      </w:pPr>
      <w:r>
        <w:t xml:space="preserve">puesto en el artículo 70.2 de la Ley 7/1985, de 2 </w:t>
      </w:r>
      <w:proofErr w:type="spellStart"/>
      <w:r>
        <w:t>deabril</w:t>
      </w:r>
      <w:proofErr w:type="spellEnd"/>
      <w:r>
        <w:t xml:space="preserve">, Reguladora de las Bases del Régimen </w:t>
      </w:r>
      <w:proofErr w:type="spellStart"/>
      <w:r>
        <w:t>Local.lebrada</w:t>
      </w:r>
      <w:proofErr w:type="spellEnd"/>
      <w:r>
        <w:t xml:space="preserve"> con fecha 29 de septiembre de 201la aprobación definitiva del Reglamento </w:t>
      </w:r>
      <w:proofErr w:type="spellStart"/>
      <w:r>
        <w:t>Reguladorde</w:t>
      </w:r>
      <w:proofErr w:type="spellEnd"/>
      <w:r>
        <w:t xml:space="preserve"> las Ceremonias C</w:t>
      </w:r>
      <w:r>
        <w:t xml:space="preserve">iviles de Otorgamiento de Car-tas de </w:t>
      </w:r>
      <w:proofErr w:type="gramStart"/>
      <w:r>
        <w:t>Ciudadanía ,</w:t>
      </w:r>
      <w:proofErr w:type="gramEnd"/>
      <w:r>
        <w:t xml:space="preserve"> lo que se hace público para </w:t>
      </w:r>
      <w:proofErr w:type="spellStart"/>
      <w:r>
        <w:t>sugeneral</w:t>
      </w:r>
      <w:proofErr w:type="spellEnd"/>
      <w:r>
        <w:t xml:space="preserve"> conocimiento y en cumplimiento de los </w:t>
      </w:r>
      <w:proofErr w:type="spellStart"/>
      <w:r>
        <w:t>disEl</w:t>
      </w:r>
      <w:proofErr w:type="spellEnd"/>
      <w:r>
        <w:t xml:space="preserve"> Pleno de la Corporación, en sesión ordinaria ce-1, acordó-</w:t>
      </w:r>
    </w:p>
    <w:p w:rsidR="00B214A6" w:rsidRDefault="009B1FC0">
      <w:pPr>
        <w:spacing w:after="315"/>
        <w:ind w:left="13"/>
      </w:pPr>
      <w:r>
        <w:lastRenderedPageBreak/>
        <w:t xml:space="preserve">les de </w:t>
      </w:r>
      <w:proofErr w:type="spellStart"/>
      <w:proofErr w:type="gramStart"/>
      <w:r>
        <w:t>Otor“</w:t>
      </w:r>
      <w:proofErr w:type="gramEnd"/>
      <w:r>
        <w:t>Reglamento</w:t>
      </w:r>
      <w:proofErr w:type="spellEnd"/>
      <w:r>
        <w:t xml:space="preserve"> regulador de las Ceremonias </w:t>
      </w:r>
      <w:proofErr w:type="spellStart"/>
      <w:r>
        <w:t>Civi-gamiento</w:t>
      </w:r>
      <w:proofErr w:type="spellEnd"/>
      <w:r>
        <w:t xml:space="preserve"> </w:t>
      </w:r>
      <w:r>
        <w:t>de Cartas de Ciudadanía.</w:t>
      </w:r>
    </w:p>
    <w:p w:rsidR="00B214A6" w:rsidRDefault="009B1FC0">
      <w:pPr>
        <w:spacing w:after="750"/>
        <w:ind w:left="183"/>
      </w:pPr>
      <w:r>
        <w:t>Preámbulo.</w:t>
      </w:r>
    </w:p>
    <w:p w:rsidR="00B214A6" w:rsidRDefault="009B1FC0">
      <w:pPr>
        <w:spacing w:after="1559"/>
        <w:ind w:left="13"/>
      </w:pPr>
      <w:r>
        <w:t>de las Naciones Unidas de 1989 el niño y la niña de-</w:t>
      </w:r>
      <w:proofErr w:type="spellStart"/>
      <w:r>
        <w:t>jan</w:t>
      </w:r>
      <w:proofErr w:type="spellEnd"/>
      <w:r>
        <w:t xml:space="preserve"> del ser “objetos” de protección para </w:t>
      </w:r>
      <w:proofErr w:type="spellStart"/>
      <w:r>
        <w:t>convertirseen</w:t>
      </w:r>
      <w:proofErr w:type="spellEnd"/>
      <w:r>
        <w:t xml:space="preserve"> “sujetos de pleno derecho”, esto supuso un noto-</w:t>
      </w:r>
      <w:r>
        <w:rPr>
          <w:sz w:val="31"/>
          <w:vertAlign w:val="superscript"/>
        </w:rPr>
        <w:t xml:space="preserve">Con la “Convención sobre los Derechos del Niño”, </w:t>
      </w:r>
      <w:r>
        <w:t>rio incremento d</w:t>
      </w:r>
      <w:r>
        <w:t xml:space="preserve">e la conciencia social </w:t>
      </w:r>
      <w:proofErr w:type="gramStart"/>
      <w:r>
        <w:t>el  favor</w:t>
      </w:r>
      <w:proofErr w:type="gramEnd"/>
      <w:r>
        <w:t xml:space="preserve"> de </w:t>
      </w:r>
      <w:proofErr w:type="spellStart"/>
      <w:r>
        <w:t>lainfancia</w:t>
      </w:r>
      <w:proofErr w:type="spellEnd"/>
      <w:r>
        <w:t xml:space="preserve"> por los estados </w:t>
      </w:r>
      <w:proofErr w:type="spellStart"/>
      <w:r>
        <w:t>ratificantes</w:t>
      </w:r>
      <w:proofErr w:type="spellEnd"/>
      <w:r>
        <w:t>.</w:t>
      </w:r>
    </w:p>
    <w:p w:rsidR="00B214A6" w:rsidRDefault="009B1FC0">
      <w:pPr>
        <w:spacing w:after="1826"/>
        <w:ind w:left="13"/>
      </w:pPr>
      <w:r>
        <w:lastRenderedPageBreak/>
        <w:t>entonces la atención del niño y la niña la prestan Mi-</w:t>
      </w:r>
      <w:proofErr w:type="spellStart"/>
      <w:r>
        <w:t>nisterios</w:t>
      </w:r>
      <w:proofErr w:type="spellEnd"/>
      <w:r>
        <w:t xml:space="preserve"> y Consejerías Autonómicas (Educación, </w:t>
      </w:r>
      <w:proofErr w:type="spellStart"/>
      <w:r>
        <w:t>Sa-nidad</w:t>
      </w:r>
      <w:proofErr w:type="spellEnd"/>
      <w:r>
        <w:t xml:space="preserve">, Justicia, Asuntos Sociales...), desde los </w:t>
      </w:r>
      <w:proofErr w:type="spellStart"/>
      <w:r>
        <w:t>ám-bitos</w:t>
      </w:r>
      <w:proofErr w:type="spellEnd"/>
      <w:r>
        <w:t xml:space="preserve"> de la prevención/protección y de </w:t>
      </w:r>
      <w:proofErr w:type="spellStart"/>
      <w:r>
        <w:t>laeducación</w:t>
      </w:r>
      <w:proofErr w:type="spellEnd"/>
      <w:r>
        <w:t xml:space="preserve">/desarrollo, con el fin de garantizar a </w:t>
      </w:r>
      <w:proofErr w:type="spellStart"/>
      <w:r>
        <w:t>losniños</w:t>
      </w:r>
      <w:proofErr w:type="spellEnd"/>
      <w:r>
        <w:t xml:space="preserve"> </w:t>
      </w:r>
      <w:r>
        <w:t xml:space="preserve">y niñas el goce de todos sus derechos. </w:t>
      </w:r>
      <w:r>
        <w:rPr>
          <w:sz w:val="31"/>
          <w:vertAlign w:val="superscript"/>
        </w:rPr>
        <w:t>España ratificó esta Convención en 1990 y desde</w:t>
      </w:r>
    </w:p>
    <w:p w:rsidR="00B214A6" w:rsidRDefault="009B1FC0">
      <w:pPr>
        <w:spacing w:line="1312" w:lineRule="auto"/>
        <w:ind w:left="13"/>
      </w:pPr>
      <w:proofErr w:type="spellStart"/>
      <w:r>
        <w:t>nistración</w:t>
      </w:r>
      <w:proofErr w:type="spellEnd"/>
      <w:r>
        <w:t xml:space="preserve"> más cercana, ha ido ofreciendo a los </w:t>
      </w:r>
      <w:proofErr w:type="spellStart"/>
      <w:r>
        <w:t>ciu-dadanos</w:t>
      </w:r>
      <w:proofErr w:type="spellEnd"/>
      <w:r>
        <w:t xml:space="preserve"> y las ciudadanas una mayor y mejor pres-</w:t>
      </w:r>
      <w:proofErr w:type="spellStart"/>
      <w:r>
        <w:t>tación</w:t>
      </w:r>
      <w:proofErr w:type="spellEnd"/>
      <w:r>
        <w:t xml:space="preserve"> de servicios, también en materia de </w:t>
      </w:r>
      <w:proofErr w:type="spellStart"/>
      <w:proofErr w:type="gramStart"/>
      <w:r>
        <w:t>infancia.</w:t>
      </w:r>
      <w:r>
        <w:rPr>
          <w:sz w:val="31"/>
          <w:vertAlign w:val="superscript"/>
        </w:rPr>
        <w:t>Paralelamente</w:t>
      </w:r>
      <w:proofErr w:type="spellEnd"/>
      <w:proofErr w:type="gramEnd"/>
      <w:r>
        <w:rPr>
          <w:sz w:val="31"/>
          <w:vertAlign w:val="superscript"/>
        </w:rPr>
        <w:t>, el</w:t>
      </w:r>
      <w:r>
        <w:rPr>
          <w:sz w:val="31"/>
          <w:vertAlign w:val="superscript"/>
        </w:rPr>
        <w:t xml:space="preserve"> Ayuntamiento, por ser la </w:t>
      </w:r>
      <w:proofErr w:type="spellStart"/>
      <w:r>
        <w:rPr>
          <w:sz w:val="31"/>
          <w:vertAlign w:val="superscript"/>
        </w:rPr>
        <w:t>Admi</w:t>
      </w:r>
      <w:r>
        <w:t>tro</w:t>
      </w:r>
      <w:proofErr w:type="spellEnd"/>
      <w:r>
        <w:t xml:space="preserve"> y satisfacción de los intereses ciudadanos, es vi-</w:t>
      </w:r>
      <w:proofErr w:type="spellStart"/>
      <w:r>
        <w:t>sible</w:t>
      </w:r>
      <w:proofErr w:type="spellEnd"/>
      <w:r>
        <w:t xml:space="preserve"> su potencialidad en materia de </w:t>
      </w:r>
      <w:proofErr w:type="spellStart"/>
      <w:r>
        <w:t>participación,gestión</w:t>
      </w:r>
      <w:proofErr w:type="spellEnd"/>
      <w:r>
        <w:t xml:space="preserve"> y disfrute en las diferentes </w:t>
      </w:r>
      <w:r>
        <w:lastRenderedPageBreak/>
        <w:t xml:space="preserve">áreas de la </w:t>
      </w:r>
      <w:proofErr w:type="spellStart"/>
      <w:r>
        <w:t>edu-cación</w:t>
      </w:r>
      <w:proofErr w:type="spellEnd"/>
      <w:r>
        <w:t xml:space="preserve">, cultura y </w:t>
      </w:r>
      <w:proofErr w:type="spellStart"/>
      <w:r>
        <w:t>ocio.</w:t>
      </w:r>
      <w:r>
        <w:rPr>
          <w:sz w:val="31"/>
          <w:vertAlign w:val="superscript"/>
        </w:rPr>
        <w:t>Actualmente</w:t>
      </w:r>
      <w:proofErr w:type="spellEnd"/>
      <w:r>
        <w:rPr>
          <w:sz w:val="31"/>
          <w:vertAlign w:val="superscript"/>
        </w:rPr>
        <w:t xml:space="preserve"> el municipio es un lugar de </w:t>
      </w:r>
      <w:proofErr w:type="spellStart"/>
      <w:r>
        <w:rPr>
          <w:sz w:val="31"/>
          <w:vertAlign w:val="superscript"/>
        </w:rPr>
        <w:t>encue</w:t>
      </w:r>
      <w:r>
        <w:rPr>
          <w:sz w:val="31"/>
          <w:vertAlign w:val="superscript"/>
        </w:rPr>
        <w:t>n</w:t>
      </w:r>
      <w:proofErr w:type="spellEnd"/>
      <w:r>
        <w:rPr>
          <w:sz w:val="31"/>
          <w:vertAlign w:val="superscript"/>
        </w:rPr>
        <w:t>-</w:t>
      </w:r>
    </w:p>
    <w:tbl>
      <w:tblPr>
        <w:tblStyle w:val="TableGrid"/>
        <w:tblpPr w:vertAnchor="text" w:horzAnchor="margin"/>
        <w:tblOverlap w:val="never"/>
        <w:tblW w:w="8792" w:type="dxa"/>
        <w:tblInd w:w="0" w:type="dxa"/>
        <w:tblCellMar>
          <w:top w:w="0" w:type="dxa"/>
          <w:left w:w="1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8792"/>
      </w:tblGrid>
      <w:tr w:rsidR="00B214A6">
        <w:trPr>
          <w:trHeight w:val="457"/>
        </w:trPr>
        <w:tc>
          <w:tcPr>
            <w:tcW w:w="8735" w:type="dxa"/>
            <w:tcBorders>
              <w:top w:val="nil"/>
              <w:left w:val="nil"/>
              <w:bottom w:val="nil"/>
              <w:right w:val="nil"/>
            </w:tcBorders>
          </w:tcPr>
          <w:p w:rsidR="00B214A6" w:rsidRDefault="009B1FC0">
            <w:pPr>
              <w:tabs>
                <w:tab w:val="right" w:pos="8735"/>
              </w:tabs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Boletín Oficial de la Provincia de Santa Cruz de Tenerife núm. 171, miércoles 12 de octubre de 2011</w:t>
            </w:r>
            <w:r>
              <w:rPr>
                <w:u w:val="single" w:color="000000"/>
              </w:rPr>
              <w:tab/>
              <w:t>22553</w:t>
            </w:r>
          </w:p>
        </w:tc>
      </w:tr>
    </w:tbl>
    <w:p w:rsidR="00B214A6" w:rsidRDefault="009B1FC0">
      <w:pPr>
        <w:spacing w:after="2077"/>
        <w:ind w:left="13"/>
      </w:pPr>
      <w:r>
        <w:t xml:space="preserve">adhirió al proyecto “La Ciudad de los Niños” con </w:t>
      </w:r>
      <w:proofErr w:type="spellStart"/>
      <w:r>
        <w:t>elfin</w:t>
      </w:r>
      <w:proofErr w:type="spellEnd"/>
      <w:r>
        <w:t xml:space="preserve"> de intentar profundizar en un nuevo concepto </w:t>
      </w:r>
      <w:proofErr w:type="spellStart"/>
      <w:r>
        <w:t>deniños</w:t>
      </w:r>
      <w:proofErr w:type="spellEnd"/>
      <w:r>
        <w:t xml:space="preserve"> y niñas, no sólo como ciudadanos del </w:t>
      </w:r>
      <w:proofErr w:type="spellStart"/>
      <w:proofErr w:type="gramStart"/>
      <w:r>
        <w:t>futuro,sino</w:t>
      </w:r>
      <w:proofErr w:type="spellEnd"/>
      <w:proofErr w:type="gramEnd"/>
      <w:r>
        <w:t xml:space="preserve"> como ciudadanos de pleno derecho a cuyas de-mandas deben dar satisfacción los gestores del Mu-</w:t>
      </w:r>
      <w:proofErr w:type="spellStart"/>
      <w:r>
        <w:t>nicip</w:t>
      </w:r>
      <w:r>
        <w:t>io.</w:t>
      </w:r>
      <w:r>
        <w:rPr>
          <w:sz w:val="31"/>
          <w:vertAlign w:val="superscript"/>
        </w:rPr>
        <w:t>El</w:t>
      </w:r>
      <w:proofErr w:type="spellEnd"/>
      <w:r>
        <w:rPr>
          <w:sz w:val="31"/>
          <w:vertAlign w:val="superscript"/>
        </w:rPr>
        <w:t xml:space="preserve"> Ayuntamiento de Candelaria, en el año 2008 se</w:t>
      </w:r>
    </w:p>
    <w:p w:rsidR="00B214A6" w:rsidRDefault="009B1FC0">
      <w:pPr>
        <w:spacing w:line="1452" w:lineRule="auto"/>
        <w:ind w:left="13"/>
      </w:pPr>
      <w:r>
        <w:rPr>
          <w:sz w:val="31"/>
          <w:vertAlign w:val="superscript"/>
        </w:rPr>
        <w:t>encontrado la posibilidad de reflexionar sobre el di-</w:t>
      </w:r>
      <w:r>
        <w:t>seño del Municipio, las ofertas de actividades, la res-</w:t>
      </w:r>
      <w:proofErr w:type="spellStart"/>
      <w:r>
        <w:t>ponsabilidad</w:t>
      </w:r>
      <w:proofErr w:type="spellEnd"/>
      <w:r>
        <w:t xml:space="preserve"> colectiva en la seguridad ciudadana </w:t>
      </w:r>
      <w:proofErr w:type="spellStart"/>
      <w:r>
        <w:t>conrespecto</w:t>
      </w:r>
      <w:proofErr w:type="spellEnd"/>
      <w:r>
        <w:t xml:space="preserve"> a la infancia y otros </w:t>
      </w:r>
      <w:proofErr w:type="spellStart"/>
      <w:r>
        <w:t>aspectos.Con</w:t>
      </w:r>
      <w:proofErr w:type="spellEnd"/>
      <w:r>
        <w:t xml:space="preserve"> </w:t>
      </w:r>
      <w:r>
        <w:t xml:space="preserve">la adhesión a la “Ciudad de los Niños” </w:t>
      </w:r>
      <w:r>
        <w:lastRenderedPageBreak/>
        <w:t>se ha acto cuyo objeto es iniciar a los niños y niñas del Mu-</w:t>
      </w:r>
      <w:proofErr w:type="spellStart"/>
      <w:r>
        <w:t>nicipio</w:t>
      </w:r>
      <w:proofErr w:type="spellEnd"/>
      <w:r>
        <w:t xml:space="preserve"> de Candelaria en las actitudes cívicas, con </w:t>
      </w:r>
      <w:proofErr w:type="spellStart"/>
      <w:r>
        <w:t>lafinalidad</w:t>
      </w:r>
      <w:proofErr w:type="spellEnd"/>
      <w:r>
        <w:t xml:space="preserve"> de ofrecerles un porvenir basado en los va-lores de la dignidad humana, la igualdad, la </w:t>
      </w:r>
      <w:proofErr w:type="spellStart"/>
      <w:r>
        <w:t>libe</w:t>
      </w:r>
      <w:r>
        <w:t>rtady</w:t>
      </w:r>
      <w:proofErr w:type="spellEnd"/>
      <w:r>
        <w:t xml:space="preserve"> la </w:t>
      </w:r>
      <w:proofErr w:type="spellStart"/>
      <w:r>
        <w:t>solidaridad.</w:t>
      </w:r>
      <w:r>
        <w:rPr>
          <w:sz w:val="31"/>
          <w:vertAlign w:val="superscript"/>
        </w:rPr>
        <w:t>El</w:t>
      </w:r>
      <w:proofErr w:type="spellEnd"/>
      <w:r>
        <w:rPr>
          <w:sz w:val="31"/>
          <w:vertAlign w:val="superscript"/>
        </w:rPr>
        <w:t xml:space="preserve"> Otorgamiento de la Carta de Ciudadanía es un</w:t>
      </w:r>
    </w:p>
    <w:p w:rsidR="00B214A6" w:rsidRDefault="009B1FC0">
      <w:pPr>
        <w:spacing w:after="1530"/>
        <w:ind w:left="165"/>
      </w:pPr>
      <w:r>
        <w:t>Artículo 1.- Objeto.</w:t>
      </w:r>
    </w:p>
    <w:p w:rsidR="00B214A6" w:rsidRDefault="009B1FC0">
      <w:pPr>
        <w:spacing w:after="1568"/>
        <w:ind w:left="13"/>
      </w:pPr>
      <w:r>
        <w:t>la organización del acto social denominado “</w:t>
      </w:r>
      <w:proofErr w:type="spellStart"/>
      <w:r>
        <w:t>Otor-gamiento</w:t>
      </w:r>
      <w:proofErr w:type="spellEnd"/>
      <w:r>
        <w:t xml:space="preserve"> de Cartas de Ciudadanía”, en virtud </w:t>
      </w:r>
      <w:proofErr w:type="spellStart"/>
      <w:r>
        <w:t>delcual</w:t>
      </w:r>
      <w:proofErr w:type="spellEnd"/>
      <w:r>
        <w:t xml:space="preserve"> el Ayuntamiento de Candelaria reconoce </w:t>
      </w:r>
      <w:proofErr w:type="spellStart"/>
      <w:r>
        <w:t>públi-camente</w:t>
      </w:r>
      <w:proofErr w:type="spellEnd"/>
      <w:r>
        <w:t xml:space="preserve"> y da la bie</w:t>
      </w:r>
      <w:r>
        <w:t xml:space="preserve">nvenida al municipio a los </w:t>
      </w:r>
      <w:proofErr w:type="spellStart"/>
      <w:r>
        <w:t>niñosy</w:t>
      </w:r>
      <w:proofErr w:type="spellEnd"/>
      <w:r>
        <w:t xml:space="preserve"> niñas nacidos o residentes en Candelaria y se </w:t>
      </w:r>
      <w:proofErr w:type="spellStart"/>
      <w:r>
        <w:t>com</w:t>
      </w:r>
      <w:proofErr w:type="spellEnd"/>
      <w:r>
        <w:t xml:space="preserve">-promete junto con la familia a velar por su </w:t>
      </w:r>
      <w:proofErr w:type="spellStart"/>
      <w:r>
        <w:t>educacióny</w:t>
      </w:r>
      <w:proofErr w:type="spellEnd"/>
      <w:r>
        <w:t xml:space="preserve"> a defender y garantizar sus </w:t>
      </w:r>
      <w:proofErr w:type="spellStart"/>
      <w:proofErr w:type="gramStart"/>
      <w:r>
        <w:t>derechos.El</w:t>
      </w:r>
      <w:proofErr w:type="spellEnd"/>
      <w:proofErr w:type="gramEnd"/>
      <w:r>
        <w:t xml:space="preserve"> objeto de este Reglamento es la regulación de</w:t>
      </w:r>
    </w:p>
    <w:p w:rsidR="00B214A6" w:rsidRDefault="009B1FC0">
      <w:pPr>
        <w:spacing w:after="899"/>
        <w:ind w:left="165"/>
      </w:pPr>
      <w:r>
        <w:t>Artículo 2.- Naturaleza.</w:t>
      </w:r>
    </w:p>
    <w:p w:rsidR="00B214A6" w:rsidRDefault="009B1FC0">
      <w:pPr>
        <w:spacing w:line="2083" w:lineRule="auto"/>
        <w:ind w:left="13"/>
      </w:pPr>
      <w:r>
        <w:rPr>
          <w:sz w:val="31"/>
          <w:vertAlign w:val="superscript"/>
        </w:rPr>
        <w:t>tendrá</w:t>
      </w:r>
      <w:r>
        <w:rPr>
          <w:sz w:val="31"/>
          <w:vertAlign w:val="superscript"/>
        </w:rPr>
        <w:t xml:space="preserve">n un carácter civil, administrativo y laico. </w:t>
      </w:r>
      <w:proofErr w:type="spellStart"/>
      <w:r>
        <w:rPr>
          <w:sz w:val="31"/>
          <w:vertAlign w:val="superscript"/>
        </w:rPr>
        <w:t>No</w:t>
      </w:r>
      <w:r>
        <w:t>tendrá</w:t>
      </w:r>
      <w:proofErr w:type="spellEnd"/>
      <w:r>
        <w:t xml:space="preserve"> efectos jurídicos ni supondrá privilegios o pre-</w:t>
      </w:r>
      <w:proofErr w:type="spellStart"/>
      <w:r>
        <w:t>ferencias</w:t>
      </w:r>
      <w:proofErr w:type="spellEnd"/>
      <w:r>
        <w:t xml:space="preserve"> del niño o niña en el acceso a los </w:t>
      </w:r>
      <w:proofErr w:type="spellStart"/>
      <w:r>
        <w:t>distintosservicios</w:t>
      </w:r>
      <w:proofErr w:type="spellEnd"/>
      <w:r>
        <w:t xml:space="preserve"> </w:t>
      </w:r>
      <w:proofErr w:type="spellStart"/>
      <w:proofErr w:type="gramStart"/>
      <w:r>
        <w:t>municipales.El</w:t>
      </w:r>
      <w:proofErr w:type="spellEnd"/>
      <w:proofErr w:type="gramEnd"/>
      <w:r>
        <w:t xml:space="preserve"> acto de Otorgamiento de Carta de Ciudadanía </w:t>
      </w:r>
      <w:proofErr w:type="spellStart"/>
      <w:r>
        <w:t>ma</w:t>
      </w:r>
      <w:proofErr w:type="spellEnd"/>
      <w:r>
        <w:t xml:space="preserve"> el compromiso del municipio </w:t>
      </w:r>
      <w:r>
        <w:t xml:space="preserve">para avanzar </w:t>
      </w:r>
      <w:proofErr w:type="spellStart"/>
      <w:r>
        <w:t>haciauna</w:t>
      </w:r>
      <w:proofErr w:type="spellEnd"/>
      <w:r>
        <w:t xml:space="preserve"> sociedad más igual, justa y democrática, en </w:t>
      </w:r>
      <w:proofErr w:type="spellStart"/>
      <w:r>
        <w:t>laque</w:t>
      </w:r>
      <w:proofErr w:type="spellEnd"/>
      <w:r>
        <w:t xml:space="preserve"> la protección y garantía de los derechos de </w:t>
      </w:r>
      <w:proofErr w:type="spellStart"/>
      <w:r>
        <w:t>losniños</w:t>
      </w:r>
      <w:proofErr w:type="spellEnd"/>
      <w:r>
        <w:t xml:space="preserve"> y niñas sea </w:t>
      </w:r>
      <w:proofErr w:type="spellStart"/>
      <w:r>
        <w:t>prioritaria.El</w:t>
      </w:r>
      <w:proofErr w:type="spellEnd"/>
      <w:r>
        <w:t xml:space="preserve"> Otorgamiento de la Carta de Ciudadanía </w:t>
      </w:r>
      <w:proofErr w:type="spellStart"/>
      <w:r>
        <w:t>reafir</w:t>
      </w:r>
      <w:proofErr w:type="spellEnd"/>
      <w:r>
        <w:t>-</w:t>
      </w:r>
    </w:p>
    <w:p w:rsidR="00B214A6" w:rsidRDefault="009B1FC0">
      <w:pPr>
        <w:spacing w:after="468"/>
        <w:ind w:left="165"/>
      </w:pPr>
      <w:r>
        <w:t>Artículo 3.- Ámbito.</w:t>
      </w:r>
    </w:p>
    <w:p w:rsidR="00B214A6" w:rsidRDefault="009B1FC0">
      <w:pPr>
        <w:spacing w:after="624"/>
        <w:ind w:left="13"/>
      </w:pPr>
      <w:r>
        <w:t>que hayan nacido o residan en el Municipio de Can-</w:t>
      </w:r>
      <w:proofErr w:type="spellStart"/>
      <w:proofErr w:type="gramStart"/>
      <w:r>
        <w:t>delaria.Este</w:t>
      </w:r>
      <w:proofErr w:type="spellEnd"/>
      <w:proofErr w:type="gramEnd"/>
      <w:r>
        <w:t xml:space="preserve"> servicio va dirigido a todos los niños y niñas</w:t>
      </w:r>
    </w:p>
    <w:tbl>
      <w:tblPr>
        <w:tblStyle w:val="TableGrid"/>
        <w:tblpPr w:vertAnchor="page" w:horzAnchor="page" w:tblpX="500" w:tblpY="15440"/>
        <w:tblOverlap w:val="never"/>
        <w:tblW w:w="10900" w:type="dxa"/>
        <w:tblInd w:w="0" w:type="dxa"/>
        <w:tblCellMar>
          <w:top w:w="50" w:type="dxa"/>
          <w:left w:w="6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200"/>
        <w:gridCol w:w="6300"/>
        <w:gridCol w:w="1800"/>
        <w:gridCol w:w="1600"/>
      </w:tblGrid>
      <w:tr w:rsidR="00B214A6">
        <w:trPr>
          <w:trHeight w:val="21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214A6" w:rsidRDefault="009B1FC0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Firmado por: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6" w:rsidRDefault="009B1FC0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ILUSTRE AYUNTAMIENTO DE CANDELARIA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6" w:rsidRDefault="009B1FC0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Fecha: 10-10-2021 21:13:22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6" w:rsidRDefault="009B1FC0">
            <w:pPr>
              <w:spacing w:after="0" w:line="259" w:lineRule="auto"/>
              <w:ind w:left="29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158" name="Picture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4A6">
        <w:trPr>
          <w:trHeight w:val="520"/>
        </w:trPr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6" w:rsidRDefault="009B1FC0">
            <w:pPr>
              <w:spacing w:after="51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Código Seguro de Verificación (CSV): 8852090D12AAF68D40F32993156F65EF</w:t>
            </w:r>
          </w:p>
          <w:p w:rsidR="00B214A6" w:rsidRDefault="009B1FC0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Comprobación CSV:  https://sedeelectronica.candelaria.es//publico/documento/8852090D12AAF68D40F32993156F65EF 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14A6" w:rsidRDefault="00B214A6">
            <w:pPr>
              <w:spacing w:after="160" w:line="259" w:lineRule="auto"/>
              <w:ind w:left="0" w:firstLine="0"/>
              <w:jc w:val="left"/>
            </w:pPr>
          </w:p>
        </w:tc>
      </w:tr>
      <w:tr w:rsidR="00B214A6">
        <w:trPr>
          <w:trHeight w:val="269"/>
        </w:trPr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6" w:rsidRDefault="009B1FC0">
            <w:pPr>
              <w:tabs>
                <w:tab w:val="center" w:pos="5173"/>
                <w:tab w:val="right" w:pos="918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Fecha de sellado electrónico: 10-10-2021 21:13:22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color w:val="404040"/>
                <w:sz w:val="12"/>
              </w:rPr>
              <w:t>- 2/3 -</w:t>
            </w:r>
            <w:r>
              <w:rPr>
                <w:rFonts w:ascii="Arial" w:eastAsia="Arial" w:hAnsi="Arial" w:cs="Arial"/>
                <w:color w:val="404040"/>
                <w:sz w:val="12"/>
              </w:rPr>
              <w:tab/>
            </w:r>
            <w:r>
              <w:rPr>
                <w:rFonts w:ascii="Arial" w:eastAsia="Arial" w:hAnsi="Arial" w:cs="Arial"/>
                <w:sz w:val="12"/>
              </w:rPr>
              <w:t>Fecha de emisió</w:t>
            </w:r>
            <w:r>
              <w:rPr>
                <w:rFonts w:ascii="Arial" w:eastAsia="Arial" w:hAnsi="Arial" w:cs="Arial"/>
                <w:sz w:val="12"/>
              </w:rPr>
              <w:t>n de esta copia: 24-01-2024 13:29:41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6" w:rsidRDefault="00B214A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214A6" w:rsidRDefault="009B1FC0">
      <w:pPr>
        <w:spacing w:line="690" w:lineRule="auto"/>
        <w:ind w:left="3" w:firstLine="155"/>
      </w:pPr>
      <w:r>
        <w:t xml:space="preserve">Artículo 4.- Requisitos. </w:t>
      </w:r>
      <w:proofErr w:type="spellStart"/>
      <w:proofErr w:type="gramStart"/>
      <w:r>
        <w:t>quisitos:El</w:t>
      </w:r>
      <w:proofErr w:type="spellEnd"/>
      <w:proofErr w:type="gramEnd"/>
      <w:r>
        <w:t xml:space="preserve"> niño o niña habrá de cumplir los siguientes </w:t>
      </w:r>
      <w:proofErr w:type="spellStart"/>
      <w:r>
        <w:t>reria</w:t>
      </w:r>
      <w:proofErr w:type="spellEnd"/>
      <w:r>
        <w:t>.• Haber nacido o estar empadronado en Candela• Ser menor de 18 años.</w:t>
      </w:r>
    </w:p>
    <w:p w:rsidR="00B214A6" w:rsidRDefault="009B1FC0">
      <w:pPr>
        <w:spacing w:after="681"/>
        <w:ind w:left="13"/>
      </w:pPr>
      <w:proofErr w:type="spellStart"/>
      <w:r>
        <w:t>vo</w:t>
      </w:r>
      <w:proofErr w:type="spellEnd"/>
      <w:r>
        <w:t xml:space="preserve"> de Ceremonias Civiles con un fin similar en </w:t>
      </w:r>
      <w:proofErr w:type="spellStart"/>
      <w:proofErr w:type="gramStart"/>
      <w:r>
        <w:t>otroMunicipio</w:t>
      </w:r>
      <w:proofErr w:type="spellEnd"/>
      <w:r>
        <w:t>.</w:t>
      </w:r>
      <w:r>
        <w:rPr>
          <w:sz w:val="31"/>
          <w:vertAlign w:val="superscript"/>
        </w:rPr>
        <w:t>•</w:t>
      </w:r>
      <w:proofErr w:type="gramEnd"/>
      <w:r>
        <w:rPr>
          <w:sz w:val="31"/>
          <w:vertAlign w:val="superscript"/>
        </w:rPr>
        <w:t xml:space="preserve"> No figurar inscrito en un Registro </w:t>
      </w:r>
      <w:proofErr w:type="spellStart"/>
      <w:r>
        <w:rPr>
          <w:sz w:val="31"/>
          <w:vertAlign w:val="superscript"/>
        </w:rPr>
        <w:t>Administrati</w:t>
      </w:r>
      <w:proofErr w:type="spellEnd"/>
      <w:r>
        <w:rPr>
          <w:sz w:val="31"/>
          <w:vertAlign w:val="superscript"/>
        </w:rPr>
        <w:t>-</w:t>
      </w:r>
    </w:p>
    <w:p w:rsidR="00B214A6" w:rsidRDefault="009B1FC0">
      <w:pPr>
        <w:spacing w:after="530"/>
        <w:ind w:left="165"/>
      </w:pPr>
      <w:r>
        <w:t>Artículo 5.- Procedimiento.</w:t>
      </w:r>
    </w:p>
    <w:p w:rsidR="00B214A6" w:rsidRDefault="009B1FC0">
      <w:pPr>
        <w:spacing w:line="958" w:lineRule="auto"/>
        <w:ind w:left="13"/>
      </w:pPr>
      <w:r>
        <w:t xml:space="preserve">la solicitud en modelo normalizado en el Servicio </w:t>
      </w:r>
      <w:proofErr w:type="spellStart"/>
      <w:r>
        <w:t>deAtención</w:t>
      </w:r>
      <w:proofErr w:type="spellEnd"/>
      <w:r>
        <w:t xml:space="preserve"> al Ciudadano del </w:t>
      </w:r>
      <w:proofErr w:type="spellStart"/>
      <w:r>
        <w:t>Municipio.</w:t>
      </w:r>
      <w:r>
        <w:rPr>
          <w:sz w:val="31"/>
          <w:vertAlign w:val="superscript"/>
        </w:rPr>
        <w:t>El</w:t>
      </w:r>
      <w:proofErr w:type="spellEnd"/>
      <w:r>
        <w:rPr>
          <w:sz w:val="31"/>
          <w:vertAlign w:val="superscript"/>
        </w:rPr>
        <w:t xml:space="preserve"> procedimiento se inicia con la presentación de </w:t>
      </w:r>
      <w:r>
        <w:t>que presentar los siguientes documentos</w:t>
      </w:r>
      <w:r>
        <w:t>: Junto con la instancia en modelo oficial se tendrán Candelaria no empadronados en el municipio</w:t>
      </w:r>
      <w:proofErr w:type="gramStart"/>
      <w:r>
        <w:t>).•</w:t>
      </w:r>
      <w:proofErr w:type="gramEnd"/>
      <w:r>
        <w:t xml:space="preserve"> Partida de nacimiento (sólo para los nacidos en gura empadronado/a en Candelaria en el </w:t>
      </w:r>
      <w:proofErr w:type="spellStart"/>
      <w:r>
        <w:t>momentode</w:t>
      </w:r>
      <w:proofErr w:type="spellEnd"/>
      <w:r>
        <w:t xml:space="preserve"> presentar la solicitud.• Declaración responsable de que el </w:t>
      </w:r>
      <w:r>
        <w:t>niño o niña fi-</w:t>
      </w:r>
    </w:p>
    <w:p w:rsidR="00B214A6" w:rsidRDefault="009B1FC0">
      <w:pPr>
        <w:spacing w:after="1431" w:line="810" w:lineRule="auto"/>
        <w:ind w:left="3" w:firstLine="155"/>
      </w:pPr>
      <w:r>
        <w:t xml:space="preserve">• Copia del libro de familia. </w:t>
      </w:r>
      <w:proofErr w:type="gramStart"/>
      <w:r>
        <w:t>menor.•</w:t>
      </w:r>
      <w:proofErr w:type="gramEnd"/>
      <w:r>
        <w:t xml:space="preserve"> Copia de los D.N.I. del padre, madre o tutores del </w:t>
      </w:r>
      <w:proofErr w:type="spellStart"/>
      <w:r>
        <w:t>del</w:t>
      </w:r>
      <w:proofErr w:type="spellEnd"/>
      <w:r>
        <w:t xml:space="preserve"> menor.• Consentimiento de los padres, madres o tutores otro Registro Administrativo de Ceremonias </w:t>
      </w:r>
      <w:proofErr w:type="spellStart"/>
      <w:r>
        <w:t>Civilescon</w:t>
      </w:r>
      <w:proofErr w:type="spellEnd"/>
      <w:r>
        <w:t xml:space="preserve"> el mismo fin.• Declaración responsable</w:t>
      </w:r>
      <w:r>
        <w:t xml:space="preserve"> de no figurar inscrito en</w:t>
      </w:r>
    </w:p>
    <w:p w:rsidR="00B214A6" w:rsidRDefault="009B1FC0">
      <w:pPr>
        <w:spacing w:after="3251"/>
        <w:ind w:left="13"/>
      </w:pPr>
      <w:r>
        <w:rPr>
          <w:sz w:val="31"/>
          <w:vertAlign w:val="superscript"/>
        </w:rPr>
        <w:t xml:space="preserve">juntarse a la misma deberán estar presentados </w:t>
      </w:r>
      <w:proofErr w:type="spellStart"/>
      <w:r>
        <w:rPr>
          <w:sz w:val="31"/>
          <w:vertAlign w:val="superscript"/>
        </w:rPr>
        <w:t>con</w:t>
      </w:r>
      <w:r>
        <w:t>antelación</w:t>
      </w:r>
      <w:proofErr w:type="spellEnd"/>
      <w:r>
        <w:t xml:space="preserve"> suficiente a la fecha propuesta para la ce-</w:t>
      </w:r>
      <w:proofErr w:type="spellStart"/>
      <w:r>
        <w:t>lebración</w:t>
      </w:r>
      <w:proofErr w:type="spellEnd"/>
      <w:r>
        <w:t xml:space="preserve"> del acto de Otorgamiento de la Carta </w:t>
      </w:r>
      <w:proofErr w:type="spellStart"/>
      <w:r>
        <w:t>deCiudadanía</w:t>
      </w:r>
      <w:proofErr w:type="spellEnd"/>
      <w:r>
        <w:t xml:space="preserve">, estableciéndose con carácter </w:t>
      </w:r>
      <w:proofErr w:type="spellStart"/>
      <w:r>
        <w:t>orientati-vo</w:t>
      </w:r>
      <w:proofErr w:type="spellEnd"/>
      <w:r>
        <w:t xml:space="preserve"> un mes de antelación. E</w:t>
      </w:r>
      <w:r>
        <w:t>l acto se intentará cele-</w:t>
      </w:r>
      <w:proofErr w:type="spellStart"/>
      <w:r>
        <w:t>brar</w:t>
      </w:r>
      <w:proofErr w:type="spellEnd"/>
      <w:r>
        <w:t xml:space="preserve"> el día propuesto salvo que por causas organiza-</w:t>
      </w:r>
      <w:proofErr w:type="spellStart"/>
      <w:r>
        <w:t>tivas</w:t>
      </w:r>
      <w:proofErr w:type="spellEnd"/>
      <w:r>
        <w:t xml:space="preserve"> resultare </w:t>
      </w:r>
      <w:proofErr w:type="spellStart"/>
      <w:proofErr w:type="gramStart"/>
      <w:r>
        <w:t>imposible.La</w:t>
      </w:r>
      <w:proofErr w:type="spellEnd"/>
      <w:proofErr w:type="gramEnd"/>
      <w:r>
        <w:t xml:space="preserve"> solicitud y todos los documentos que deben ad-</w:t>
      </w:r>
    </w:p>
    <w:p w:rsidR="00B214A6" w:rsidRDefault="009B1FC0">
      <w:pPr>
        <w:spacing w:after="1962"/>
        <w:ind w:left="13"/>
      </w:pPr>
      <w:r>
        <w:t xml:space="preserve">requisitos el Sr. Alcalde-Presidente o Concejal </w:t>
      </w:r>
      <w:proofErr w:type="spellStart"/>
      <w:r>
        <w:t>enquien</w:t>
      </w:r>
      <w:proofErr w:type="spellEnd"/>
      <w:r>
        <w:t xml:space="preserve"> delegue, dictará resolución comunicando el </w:t>
      </w:r>
      <w:proofErr w:type="spellStart"/>
      <w:r>
        <w:t>díay</w:t>
      </w:r>
      <w:proofErr w:type="spellEnd"/>
      <w:r>
        <w:t xml:space="preserve"> la hora de celebración del acto, en caso </w:t>
      </w:r>
      <w:proofErr w:type="spellStart"/>
      <w:proofErr w:type="gramStart"/>
      <w:r>
        <w:t>contrario,se</w:t>
      </w:r>
      <w:proofErr w:type="spellEnd"/>
      <w:proofErr w:type="gramEnd"/>
      <w:r>
        <w:t xml:space="preserve"> requerirá al interesado para que, en un plazo </w:t>
      </w:r>
      <w:proofErr w:type="spellStart"/>
      <w:r>
        <w:t>dediez</w:t>
      </w:r>
      <w:proofErr w:type="spellEnd"/>
      <w:r>
        <w:t xml:space="preserve"> días hábiles, subsane la falta o acompañe los do-</w:t>
      </w:r>
      <w:proofErr w:type="spellStart"/>
      <w:r>
        <w:t>cumentos</w:t>
      </w:r>
      <w:proofErr w:type="spellEnd"/>
      <w:r>
        <w:t xml:space="preserve"> preceptivos, con indicación de que si no </w:t>
      </w:r>
      <w:proofErr w:type="spellStart"/>
      <w:r>
        <w:t>lohiciera</w:t>
      </w:r>
      <w:proofErr w:type="spellEnd"/>
      <w:r>
        <w:t>, se le tendrá por desistido de su petic</w:t>
      </w:r>
      <w:r>
        <w:t xml:space="preserve">ión, </w:t>
      </w:r>
      <w:proofErr w:type="spellStart"/>
      <w:r>
        <w:t>ar</w:t>
      </w:r>
      <w:proofErr w:type="spellEnd"/>
      <w:r>
        <w:t xml:space="preserve">-chivándose el expediente sin más </w:t>
      </w:r>
      <w:proofErr w:type="spellStart"/>
      <w:r>
        <w:t>trámites.En</w:t>
      </w:r>
      <w:proofErr w:type="spellEnd"/>
      <w:r>
        <w:t xml:space="preserve"> el supuesto de que la petición reúna todos los</w:t>
      </w:r>
    </w:p>
    <w:p w:rsidR="00B214A6" w:rsidRDefault="009B1FC0">
      <w:pPr>
        <w:spacing w:after="1144"/>
        <w:ind w:left="165"/>
      </w:pPr>
      <w:r>
        <w:t>Artículo 6.- Celebración.</w:t>
      </w:r>
    </w:p>
    <w:tbl>
      <w:tblPr>
        <w:tblStyle w:val="TableGrid"/>
        <w:tblpPr w:vertAnchor="text" w:horzAnchor="margin"/>
        <w:tblOverlap w:val="never"/>
        <w:tblW w:w="8790" w:type="dxa"/>
        <w:tblInd w:w="0" w:type="dxa"/>
        <w:tblCellMar>
          <w:top w:w="0" w:type="dxa"/>
          <w:left w:w="1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8790"/>
      </w:tblGrid>
      <w:tr w:rsidR="00B214A6">
        <w:trPr>
          <w:trHeight w:val="457"/>
        </w:trPr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</w:tcPr>
          <w:p w:rsidR="00B214A6" w:rsidRDefault="009B1FC0">
            <w:pPr>
              <w:tabs>
                <w:tab w:val="right" w:pos="8736"/>
              </w:tabs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22554</w:t>
            </w:r>
            <w:r>
              <w:rPr>
                <w:u w:val="single" w:color="000000"/>
              </w:rPr>
              <w:tab/>
              <w:t>Boletín Oficial de la Provincia de Santa Cruz de Tenerife núm. 171, miércoles 12 de octubre de 2011</w:t>
            </w:r>
          </w:p>
        </w:tc>
      </w:tr>
    </w:tbl>
    <w:p w:rsidR="00B214A6" w:rsidRDefault="009B1FC0">
      <w:pPr>
        <w:spacing w:after="1252"/>
        <w:ind w:left="13"/>
      </w:pPr>
      <w:proofErr w:type="spellStart"/>
      <w:r>
        <w:t>dadanía</w:t>
      </w:r>
      <w:proofErr w:type="spellEnd"/>
      <w:r>
        <w:t xml:space="preserve"> será individual y consistirá en un acto </w:t>
      </w:r>
      <w:proofErr w:type="spellStart"/>
      <w:r>
        <w:t>pú-</w:t>
      </w:r>
      <w:r>
        <w:rPr>
          <w:sz w:val="31"/>
          <w:vertAlign w:val="superscript"/>
        </w:rPr>
        <w:t>blico</w:t>
      </w:r>
      <w:proofErr w:type="spellEnd"/>
      <w:r>
        <w:rPr>
          <w:sz w:val="31"/>
          <w:vertAlign w:val="superscript"/>
        </w:rPr>
        <w:t xml:space="preserve"> que se celebrará en el Salón de Plenos </w:t>
      </w:r>
      <w:proofErr w:type="spellStart"/>
      <w:r>
        <w:rPr>
          <w:sz w:val="31"/>
          <w:vertAlign w:val="superscript"/>
        </w:rPr>
        <w:t>Muni-</w:t>
      </w:r>
      <w:r>
        <w:t>cipal</w:t>
      </w:r>
      <w:proofErr w:type="spellEnd"/>
      <w:r>
        <w:t xml:space="preserve"> y será presidido por el Sr. Alcalde-Presidente </w:t>
      </w:r>
      <w:proofErr w:type="spellStart"/>
      <w:r>
        <w:t>oConcejal</w:t>
      </w:r>
      <w:proofErr w:type="spellEnd"/>
      <w:r>
        <w:t xml:space="preserve"> en quien delegue, el día y hora señalado </w:t>
      </w:r>
      <w:proofErr w:type="spellStart"/>
      <w:r>
        <w:t>enel</w:t>
      </w:r>
      <w:proofErr w:type="spellEnd"/>
      <w:r>
        <w:t xml:space="preserve"> Decreto por el que se resuelva el </w:t>
      </w:r>
      <w:proofErr w:type="spellStart"/>
      <w:proofErr w:type="gramStart"/>
      <w:r>
        <w:t>expediente.L</w:t>
      </w:r>
      <w:r>
        <w:t>a</w:t>
      </w:r>
      <w:proofErr w:type="spellEnd"/>
      <w:proofErr w:type="gramEnd"/>
      <w:r>
        <w:t xml:space="preserve"> ceremonia de Otorgamiento de la Carta de Ciudanía por ceremonia, con un máximo de tres actos </w:t>
      </w:r>
      <w:proofErr w:type="spellStart"/>
      <w:r>
        <w:t>elmismo</w:t>
      </w:r>
      <w:proofErr w:type="spellEnd"/>
      <w:r>
        <w:t xml:space="preserve"> </w:t>
      </w:r>
      <w:proofErr w:type="spellStart"/>
      <w:r>
        <w:t>día.</w:t>
      </w:r>
      <w:r>
        <w:rPr>
          <w:sz w:val="31"/>
          <w:vertAlign w:val="superscript"/>
        </w:rPr>
        <w:t>Se</w:t>
      </w:r>
      <w:proofErr w:type="spellEnd"/>
      <w:r>
        <w:rPr>
          <w:sz w:val="31"/>
          <w:vertAlign w:val="superscript"/>
        </w:rPr>
        <w:t xml:space="preserve"> celebrará un Otorgamiento de Carta de </w:t>
      </w:r>
      <w:proofErr w:type="spellStart"/>
      <w:r>
        <w:rPr>
          <w:sz w:val="31"/>
          <w:vertAlign w:val="superscript"/>
        </w:rPr>
        <w:t>Ciuda</w:t>
      </w:r>
      <w:proofErr w:type="spellEnd"/>
      <w:r>
        <w:rPr>
          <w:sz w:val="31"/>
          <w:vertAlign w:val="superscript"/>
        </w:rPr>
        <w:t>-</w:t>
      </w:r>
    </w:p>
    <w:p w:rsidR="00B214A6" w:rsidRDefault="009B1FC0">
      <w:pPr>
        <w:spacing w:after="843"/>
        <w:ind w:left="13"/>
      </w:pPr>
      <w:r>
        <w:t xml:space="preserve">niño o la niña y las personas que actúen como </w:t>
      </w:r>
      <w:proofErr w:type="spellStart"/>
      <w:r>
        <w:t>testi-gos</w:t>
      </w:r>
      <w:proofErr w:type="spellEnd"/>
      <w:r>
        <w:t xml:space="preserve"> se comprometerán a cuidarles y educarles en </w:t>
      </w:r>
      <w:proofErr w:type="spellStart"/>
      <w:r>
        <w:t>l</w:t>
      </w:r>
      <w:r>
        <w:t>osprincipios</w:t>
      </w:r>
      <w:proofErr w:type="spellEnd"/>
      <w:r>
        <w:t xml:space="preserve"> democráticos y en sus derechos y </w:t>
      </w:r>
      <w:proofErr w:type="spellStart"/>
      <w:r>
        <w:t>deberescomo</w:t>
      </w:r>
      <w:proofErr w:type="spellEnd"/>
      <w:r>
        <w:t xml:space="preserve"> ciudadanos y </w:t>
      </w:r>
      <w:proofErr w:type="spellStart"/>
      <w:proofErr w:type="gramStart"/>
      <w:r>
        <w:t>ciudadanas.</w:t>
      </w:r>
      <w:r>
        <w:rPr>
          <w:sz w:val="31"/>
          <w:vertAlign w:val="superscript"/>
        </w:rPr>
        <w:t>En</w:t>
      </w:r>
      <w:proofErr w:type="spellEnd"/>
      <w:proofErr w:type="gramEnd"/>
      <w:r>
        <w:rPr>
          <w:sz w:val="31"/>
          <w:vertAlign w:val="superscript"/>
        </w:rPr>
        <w:t xml:space="preserve"> el acto los padres, madres o tutores legales del</w:t>
      </w:r>
    </w:p>
    <w:p w:rsidR="00B214A6" w:rsidRDefault="009B1FC0">
      <w:pPr>
        <w:spacing w:after="727"/>
        <w:ind w:left="165"/>
      </w:pPr>
      <w:r>
        <w:t>Artículo 7.- Registro.</w:t>
      </w:r>
    </w:p>
    <w:p w:rsidR="00B214A6" w:rsidRDefault="009B1FC0">
      <w:pPr>
        <w:spacing w:line="1473" w:lineRule="auto"/>
        <w:ind w:left="13"/>
      </w:pPr>
      <w:proofErr w:type="spellStart"/>
      <w:r>
        <w:t>trativo</w:t>
      </w:r>
      <w:proofErr w:type="spellEnd"/>
      <w:r>
        <w:t xml:space="preserve"> de Ceremonias Civiles de Otorgamiento </w:t>
      </w:r>
      <w:proofErr w:type="spellStart"/>
      <w:r>
        <w:t>deCartas</w:t>
      </w:r>
      <w:proofErr w:type="spellEnd"/>
      <w:r>
        <w:t xml:space="preserve"> de Ciudadanía aquellas que se hayan cele-</w:t>
      </w:r>
      <w:proofErr w:type="spellStart"/>
      <w:r>
        <w:t>bra</w:t>
      </w:r>
      <w:r>
        <w:t>do</w:t>
      </w:r>
      <w:proofErr w:type="spellEnd"/>
      <w:r>
        <w:t xml:space="preserve"> en el Municipio de </w:t>
      </w:r>
      <w:proofErr w:type="spellStart"/>
      <w:r>
        <w:t>Candelaria.De</w:t>
      </w:r>
      <w:proofErr w:type="spellEnd"/>
      <w:r>
        <w:t xml:space="preserve"> oficio se inscribirán en el Registro </w:t>
      </w:r>
      <w:proofErr w:type="spellStart"/>
      <w:r>
        <w:t>Adminisdanía</w:t>
      </w:r>
      <w:proofErr w:type="spellEnd"/>
      <w:r>
        <w:t xml:space="preserve"> tendrá únicamente efectos administrativos </w:t>
      </w:r>
      <w:proofErr w:type="spellStart"/>
      <w:r>
        <w:t>yacreditará</w:t>
      </w:r>
      <w:proofErr w:type="spellEnd"/>
      <w:r>
        <w:t xml:space="preserve"> el lugar y la fecha de celebración del </w:t>
      </w:r>
      <w:proofErr w:type="spellStart"/>
      <w:proofErr w:type="gramStart"/>
      <w:r>
        <w:t>acto.El</w:t>
      </w:r>
      <w:proofErr w:type="spellEnd"/>
      <w:proofErr w:type="gramEnd"/>
      <w:r>
        <w:t xml:space="preserve"> Registro de Otorgamientos de Cartas de </w:t>
      </w:r>
      <w:proofErr w:type="spellStart"/>
      <w:r>
        <w:t>Ciuda</w:t>
      </w:r>
      <w:proofErr w:type="spellEnd"/>
      <w:r>
        <w:t>-</w:t>
      </w:r>
    </w:p>
    <w:p w:rsidR="00B214A6" w:rsidRDefault="009B1FC0">
      <w:pPr>
        <w:spacing w:after="1017"/>
        <w:ind w:left="13"/>
      </w:pPr>
      <w:r>
        <w:t>personales del solicita</w:t>
      </w:r>
      <w:r>
        <w:t xml:space="preserve">nte y del niño o niña al que </w:t>
      </w:r>
      <w:proofErr w:type="spellStart"/>
      <w:r>
        <w:t>sele</w:t>
      </w:r>
      <w:proofErr w:type="spellEnd"/>
      <w:r>
        <w:t xml:space="preserve"> otorga la Carta de Ciudadanía, acreditando el </w:t>
      </w:r>
      <w:proofErr w:type="spellStart"/>
      <w:r>
        <w:t>lu</w:t>
      </w:r>
      <w:proofErr w:type="spellEnd"/>
      <w:r>
        <w:t xml:space="preserve">-gar y la fecha de celebración del </w:t>
      </w:r>
      <w:proofErr w:type="spellStart"/>
      <w:proofErr w:type="gramStart"/>
      <w:r>
        <w:t>acto.</w:t>
      </w:r>
      <w:r>
        <w:rPr>
          <w:sz w:val="31"/>
          <w:vertAlign w:val="superscript"/>
        </w:rPr>
        <w:t>En</w:t>
      </w:r>
      <w:proofErr w:type="spellEnd"/>
      <w:proofErr w:type="gramEnd"/>
      <w:r>
        <w:rPr>
          <w:sz w:val="31"/>
          <w:vertAlign w:val="superscript"/>
        </w:rPr>
        <w:t xml:space="preserve"> los asientos del Registro, figurarán los datos</w:t>
      </w:r>
    </w:p>
    <w:p w:rsidR="00B214A6" w:rsidRDefault="009B1FC0">
      <w:pPr>
        <w:spacing w:after="417" w:line="1225" w:lineRule="auto"/>
        <w:ind w:left="13"/>
      </w:pPr>
      <w:r>
        <w:t xml:space="preserve">viles de Otorgamiento de Cartas de Ciudadanía </w:t>
      </w:r>
      <w:proofErr w:type="spellStart"/>
      <w:r>
        <w:t>sepracticarán</w:t>
      </w:r>
      <w:proofErr w:type="spellEnd"/>
      <w:r>
        <w:t xml:space="preserve"> las siguientes </w:t>
      </w:r>
      <w:proofErr w:type="spellStart"/>
      <w:proofErr w:type="gramStart"/>
      <w:r>
        <w:t>inscripciones:</w:t>
      </w:r>
      <w:r>
        <w:rPr>
          <w:sz w:val="31"/>
          <w:vertAlign w:val="superscript"/>
        </w:rPr>
        <w:t>En</w:t>
      </w:r>
      <w:proofErr w:type="spellEnd"/>
      <w:proofErr w:type="gramEnd"/>
      <w:r>
        <w:rPr>
          <w:sz w:val="31"/>
          <w:vertAlign w:val="superscript"/>
        </w:rPr>
        <w:t xml:space="preserve"> el Registro Administrativo de Ceremonias Ci</w:t>
      </w:r>
      <w:r>
        <w:t xml:space="preserve">tar la celebración de la Ceremonia Civil de Otorga-miento de Carta de </w:t>
      </w:r>
      <w:proofErr w:type="spellStart"/>
      <w:r>
        <w:t>Ciudadanía.Inscripciones</w:t>
      </w:r>
      <w:proofErr w:type="spellEnd"/>
      <w:r>
        <w:t xml:space="preserve"> básicas: Tienen por objeto</w:t>
      </w:r>
      <w:r>
        <w:t xml:space="preserve"> hacer </w:t>
      </w:r>
      <w:proofErr w:type="spellStart"/>
      <w:r>
        <w:t>consción</w:t>
      </w:r>
      <w:proofErr w:type="spellEnd"/>
      <w:r>
        <w:t xml:space="preserve"> marginal las modificaciones que afecten a </w:t>
      </w:r>
      <w:proofErr w:type="spellStart"/>
      <w:r>
        <w:t>losdatos</w:t>
      </w:r>
      <w:proofErr w:type="spellEnd"/>
      <w:r>
        <w:t xml:space="preserve"> de </w:t>
      </w:r>
      <w:proofErr w:type="spellStart"/>
      <w:r>
        <w:t>inscripción.Inscripciones</w:t>
      </w:r>
      <w:proofErr w:type="spellEnd"/>
      <w:r>
        <w:t xml:space="preserve"> marginales: serán objeto de </w:t>
      </w:r>
      <w:proofErr w:type="spellStart"/>
      <w:r>
        <w:t>inscrip</w:t>
      </w:r>
      <w:proofErr w:type="spellEnd"/>
      <w:r>
        <w:t>-</w:t>
      </w:r>
    </w:p>
    <w:p w:rsidR="00B214A6" w:rsidRDefault="009B1FC0">
      <w:pPr>
        <w:spacing w:after="1186"/>
        <w:ind w:left="13"/>
      </w:pPr>
      <w:proofErr w:type="spellStart"/>
      <w:r>
        <w:rPr>
          <w:sz w:val="31"/>
          <w:vertAlign w:val="superscript"/>
        </w:rPr>
        <w:t>teresado</w:t>
      </w:r>
      <w:proofErr w:type="spellEnd"/>
      <w:r>
        <w:rPr>
          <w:sz w:val="31"/>
          <w:vertAlign w:val="superscript"/>
        </w:rPr>
        <w:t xml:space="preserve"> inscrito, si es mayor de edad, o por los </w:t>
      </w:r>
      <w:proofErr w:type="spellStart"/>
      <w:r>
        <w:rPr>
          <w:sz w:val="31"/>
          <w:vertAlign w:val="superscript"/>
        </w:rPr>
        <w:t>pa-</w:t>
      </w:r>
      <w:r>
        <w:t>dres</w:t>
      </w:r>
      <w:proofErr w:type="spellEnd"/>
      <w:r>
        <w:t xml:space="preserve">, madres o tutores, el inscrito causará baja en </w:t>
      </w:r>
      <w:proofErr w:type="spellStart"/>
      <w:r>
        <w:t>elRegistro</w:t>
      </w:r>
      <w:proofErr w:type="spellEnd"/>
      <w:r>
        <w:t xml:space="preserve"> de Cere</w:t>
      </w:r>
      <w:r>
        <w:t xml:space="preserve">monias Civiles de Otorgamiento </w:t>
      </w:r>
      <w:proofErr w:type="spellStart"/>
      <w:r>
        <w:t>deCartas</w:t>
      </w:r>
      <w:proofErr w:type="spellEnd"/>
      <w:r>
        <w:t xml:space="preserve"> de </w:t>
      </w:r>
      <w:proofErr w:type="spellStart"/>
      <w:r>
        <w:t>Ciudadanía.Inscripciones</w:t>
      </w:r>
      <w:proofErr w:type="spellEnd"/>
      <w:r>
        <w:t xml:space="preserve"> de baja: cuando se solicite por el in-</w:t>
      </w:r>
    </w:p>
    <w:p w:rsidR="00B214A6" w:rsidRDefault="009B1FC0">
      <w:pPr>
        <w:spacing w:after="112" w:line="890" w:lineRule="auto"/>
        <w:ind w:left="13"/>
      </w:pPr>
      <w:proofErr w:type="spellStart"/>
      <w:r>
        <w:t>cribirán</w:t>
      </w:r>
      <w:proofErr w:type="spellEnd"/>
      <w:r>
        <w:t xml:space="preserve"> el inmediato día hábil posterior a su cele-</w:t>
      </w:r>
      <w:proofErr w:type="spellStart"/>
      <w:proofErr w:type="gramStart"/>
      <w:r>
        <w:t>bración.</w:t>
      </w:r>
      <w:r>
        <w:rPr>
          <w:sz w:val="31"/>
          <w:vertAlign w:val="superscript"/>
        </w:rPr>
        <w:t>Los</w:t>
      </w:r>
      <w:proofErr w:type="spellEnd"/>
      <w:proofErr w:type="gramEnd"/>
      <w:r>
        <w:rPr>
          <w:sz w:val="31"/>
          <w:vertAlign w:val="superscript"/>
        </w:rPr>
        <w:t xml:space="preserve"> otorgamientos de Cartas de Ciudadanía se </w:t>
      </w:r>
      <w:proofErr w:type="spellStart"/>
      <w:r>
        <w:rPr>
          <w:sz w:val="31"/>
          <w:vertAlign w:val="superscript"/>
        </w:rPr>
        <w:t>ins</w:t>
      </w:r>
      <w:r>
        <w:t>certificaciones</w:t>
      </w:r>
      <w:proofErr w:type="spellEnd"/>
      <w:r>
        <w:t xml:space="preserve"> expedidas por el Sr. Secr</w:t>
      </w:r>
      <w:r>
        <w:t>etario Ge-</w:t>
      </w:r>
      <w:proofErr w:type="spellStart"/>
      <w:r>
        <w:t>neral</w:t>
      </w:r>
      <w:proofErr w:type="spellEnd"/>
      <w:r>
        <w:t xml:space="preserve"> del </w:t>
      </w:r>
      <w:proofErr w:type="spellStart"/>
      <w:r>
        <w:t>Ayuntamiento.</w:t>
      </w:r>
      <w:r>
        <w:rPr>
          <w:sz w:val="31"/>
          <w:vertAlign w:val="superscript"/>
        </w:rPr>
        <w:t>El</w:t>
      </w:r>
      <w:proofErr w:type="spellEnd"/>
      <w:r>
        <w:rPr>
          <w:sz w:val="31"/>
          <w:vertAlign w:val="superscript"/>
        </w:rPr>
        <w:t xml:space="preserve"> contenido del Registro se acreditará mediante </w:t>
      </w:r>
      <w:proofErr w:type="spellStart"/>
      <w:r>
        <w:t>dres</w:t>
      </w:r>
      <w:proofErr w:type="spellEnd"/>
      <w:r>
        <w:t xml:space="preserve"> o tutores legales de los inscritos menores de </w:t>
      </w:r>
      <w:proofErr w:type="spellStart"/>
      <w:r>
        <w:t>edad.</w:t>
      </w:r>
      <w:r>
        <w:rPr>
          <w:sz w:val="31"/>
          <w:vertAlign w:val="superscript"/>
        </w:rPr>
        <w:t>tud</w:t>
      </w:r>
      <w:proofErr w:type="spellEnd"/>
      <w:r>
        <w:rPr>
          <w:sz w:val="31"/>
          <w:vertAlign w:val="superscript"/>
        </w:rPr>
        <w:t xml:space="preserve"> del inscrito mayor de edad, o de los padres, </w:t>
      </w:r>
      <w:proofErr w:type="spellStart"/>
      <w:r>
        <w:rPr>
          <w:sz w:val="31"/>
          <w:vertAlign w:val="superscript"/>
        </w:rPr>
        <w:t>ma</w:t>
      </w:r>
      <w:proofErr w:type="spellEnd"/>
      <w:r>
        <w:rPr>
          <w:sz w:val="31"/>
          <w:vertAlign w:val="superscript"/>
        </w:rPr>
        <w:t>-</w:t>
      </w:r>
      <w:r>
        <w:t xml:space="preserve">Únicamente podrán librarse certificaciones a </w:t>
      </w:r>
      <w:proofErr w:type="spellStart"/>
      <w:r>
        <w:t>solicise</w:t>
      </w:r>
      <w:proofErr w:type="spellEnd"/>
      <w:r>
        <w:t xml:space="preserve"> expidan será</w:t>
      </w:r>
      <w:r>
        <w:t xml:space="preserve">n </w:t>
      </w:r>
      <w:proofErr w:type="spellStart"/>
      <w:r>
        <w:t>gratuitas.La</w:t>
      </w:r>
      <w:proofErr w:type="spellEnd"/>
      <w:r>
        <w:t xml:space="preserve"> práctica de los asientos y las certificaciones que</w:t>
      </w:r>
    </w:p>
    <w:tbl>
      <w:tblPr>
        <w:tblStyle w:val="TableGrid"/>
        <w:tblpPr w:vertAnchor="page" w:horzAnchor="page" w:tblpX="500" w:tblpY="15440"/>
        <w:tblOverlap w:val="never"/>
        <w:tblW w:w="10900" w:type="dxa"/>
        <w:tblInd w:w="0" w:type="dxa"/>
        <w:tblCellMar>
          <w:top w:w="50" w:type="dxa"/>
          <w:left w:w="6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200"/>
        <w:gridCol w:w="6300"/>
        <w:gridCol w:w="1800"/>
        <w:gridCol w:w="1600"/>
      </w:tblGrid>
      <w:tr w:rsidR="00B214A6">
        <w:trPr>
          <w:trHeight w:val="21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214A6" w:rsidRDefault="009B1FC0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Firmado por: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6" w:rsidRDefault="009B1FC0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ILUSTRE AYUNTAMIENTO DE CANDELARIA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6" w:rsidRDefault="009B1FC0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Fecha: 10-10-2021 21:13:22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6" w:rsidRDefault="009B1FC0">
            <w:pPr>
              <w:spacing w:after="0" w:line="259" w:lineRule="auto"/>
              <w:ind w:left="29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306" name="Picture 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Picture 30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4A6">
        <w:trPr>
          <w:trHeight w:val="520"/>
        </w:trPr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6" w:rsidRDefault="009B1FC0">
            <w:pPr>
              <w:spacing w:after="51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Código Seguro de Verificación (CSV): 8852090D12AAF68D40F32993156F65EF</w:t>
            </w:r>
          </w:p>
          <w:p w:rsidR="00B214A6" w:rsidRDefault="009B1FC0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Comprobación CSV:  https://sedeelectronica.candelaria.es//publico/documento/8852090D12AAF68D40F32993156F65EF 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14A6" w:rsidRDefault="00B214A6">
            <w:pPr>
              <w:spacing w:after="160" w:line="259" w:lineRule="auto"/>
              <w:ind w:left="0" w:firstLine="0"/>
              <w:jc w:val="left"/>
            </w:pPr>
          </w:p>
        </w:tc>
      </w:tr>
      <w:tr w:rsidR="00B214A6">
        <w:trPr>
          <w:trHeight w:val="269"/>
        </w:trPr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6" w:rsidRDefault="009B1FC0">
            <w:pPr>
              <w:tabs>
                <w:tab w:val="center" w:pos="5173"/>
                <w:tab w:val="right" w:pos="918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Fecha de sellado electrónico: 10-10-2021 21:13:22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color w:val="404040"/>
                <w:sz w:val="12"/>
              </w:rPr>
              <w:t>- 3/3 -</w:t>
            </w:r>
            <w:r>
              <w:rPr>
                <w:rFonts w:ascii="Arial" w:eastAsia="Arial" w:hAnsi="Arial" w:cs="Arial"/>
                <w:color w:val="404040"/>
                <w:sz w:val="12"/>
              </w:rPr>
              <w:tab/>
            </w:r>
            <w:r>
              <w:rPr>
                <w:rFonts w:ascii="Arial" w:eastAsia="Arial" w:hAnsi="Arial" w:cs="Arial"/>
                <w:sz w:val="12"/>
              </w:rPr>
              <w:t>Fecha de emisión de esta copia: 24-01-2024 13:29:41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6" w:rsidRDefault="00B214A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214A6" w:rsidRDefault="009B1FC0">
      <w:pPr>
        <w:ind w:left="13"/>
      </w:pPr>
      <w:r>
        <w:t xml:space="preserve">Civiles de Otorgamiento de Cartas de Ciudadanía </w:t>
      </w:r>
      <w:proofErr w:type="spellStart"/>
      <w:r>
        <w:t>noserán</w:t>
      </w:r>
      <w:proofErr w:type="spellEnd"/>
      <w:r>
        <w:t xml:space="preserve"> </w:t>
      </w:r>
      <w:proofErr w:type="spellStart"/>
      <w:proofErr w:type="gramStart"/>
      <w:r>
        <w:t>públicos.</w:t>
      </w:r>
      <w:r>
        <w:rPr>
          <w:sz w:val="31"/>
          <w:vertAlign w:val="superscript"/>
        </w:rPr>
        <w:t>Los</w:t>
      </w:r>
      <w:proofErr w:type="spellEnd"/>
      <w:proofErr w:type="gramEnd"/>
      <w:r>
        <w:rPr>
          <w:sz w:val="31"/>
          <w:vertAlign w:val="superscript"/>
        </w:rPr>
        <w:t xml:space="preserve"> datos del Registro Municipal de Ceremonias</w:t>
      </w:r>
    </w:p>
    <w:p w:rsidR="00B214A6" w:rsidRDefault="009B1FC0">
      <w:pPr>
        <w:spacing w:after="1135"/>
        <w:ind w:left="165"/>
      </w:pPr>
      <w:r>
        <w:t>Artículo 8.- Protección de la intimidad personal.</w:t>
      </w:r>
    </w:p>
    <w:p w:rsidR="00B214A6" w:rsidRDefault="009B1FC0">
      <w:pPr>
        <w:spacing w:after="2391"/>
        <w:ind w:left="13"/>
      </w:pPr>
      <w:r>
        <w:t xml:space="preserve">ten en el registro requerirá el consentimiento de </w:t>
      </w:r>
      <w:proofErr w:type="spellStart"/>
      <w:r>
        <w:t>laspersonas</w:t>
      </w:r>
      <w:proofErr w:type="spellEnd"/>
      <w:r>
        <w:t xml:space="preserve"> que ostenten la patria potestad </w:t>
      </w:r>
      <w:r>
        <w:t xml:space="preserve">del menor </w:t>
      </w:r>
      <w:proofErr w:type="spellStart"/>
      <w:proofErr w:type="gramStart"/>
      <w:r>
        <w:t>y,en</w:t>
      </w:r>
      <w:proofErr w:type="spellEnd"/>
      <w:proofErr w:type="gramEnd"/>
      <w:r>
        <w:t xml:space="preserve"> todo caso las actuaciones respetarán </w:t>
      </w:r>
      <w:proofErr w:type="spellStart"/>
      <w:r>
        <w:t>estrictamen</w:t>
      </w:r>
      <w:proofErr w:type="spellEnd"/>
      <w:r>
        <w:t xml:space="preserve">-te la Ley Orgánica 15/1999, de 13 de diciembre </w:t>
      </w:r>
      <w:proofErr w:type="spellStart"/>
      <w:r>
        <w:t>deProtección</w:t>
      </w:r>
      <w:proofErr w:type="spellEnd"/>
      <w:r>
        <w:t xml:space="preserve"> de Datos de Carácter </w:t>
      </w:r>
      <w:proofErr w:type="spellStart"/>
      <w:r>
        <w:t>Personal.</w:t>
      </w:r>
      <w:r>
        <w:rPr>
          <w:sz w:val="31"/>
          <w:vertAlign w:val="superscript"/>
        </w:rPr>
        <w:t>El</w:t>
      </w:r>
      <w:proofErr w:type="spellEnd"/>
      <w:r>
        <w:rPr>
          <w:sz w:val="31"/>
          <w:vertAlign w:val="superscript"/>
        </w:rPr>
        <w:t xml:space="preserve"> tratamiento automatizado de los datos que </w:t>
      </w:r>
      <w:proofErr w:type="spellStart"/>
      <w:r>
        <w:rPr>
          <w:sz w:val="31"/>
          <w:vertAlign w:val="superscript"/>
        </w:rPr>
        <w:t>cons</w:t>
      </w:r>
      <w:proofErr w:type="spellEnd"/>
      <w:r>
        <w:rPr>
          <w:sz w:val="31"/>
          <w:vertAlign w:val="superscript"/>
        </w:rPr>
        <w:t>-</w:t>
      </w:r>
    </w:p>
    <w:p w:rsidR="00B214A6" w:rsidRDefault="009B1FC0">
      <w:pPr>
        <w:spacing w:after="2971"/>
        <w:ind w:left="13"/>
      </w:pPr>
      <w:r>
        <w:rPr>
          <w:sz w:val="31"/>
          <w:vertAlign w:val="superscript"/>
        </w:rPr>
        <w:t xml:space="preserve">to entrará en vigor una vez publicado su texto </w:t>
      </w:r>
      <w:proofErr w:type="spellStart"/>
      <w:r>
        <w:rPr>
          <w:sz w:val="31"/>
          <w:vertAlign w:val="superscript"/>
        </w:rPr>
        <w:t>ínte</w:t>
      </w:r>
      <w:proofErr w:type="spellEnd"/>
      <w:r>
        <w:rPr>
          <w:sz w:val="31"/>
          <w:vertAlign w:val="superscript"/>
        </w:rPr>
        <w:t>-</w:t>
      </w:r>
      <w:r>
        <w:t xml:space="preserve">gro en el Boletín Oficial de la Provincia y haya </w:t>
      </w:r>
      <w:proofErr w:type="spellStart"/>
      <w:r>
        <w:t>trans-currido</w:t>
      </w:r>
      <w:proofErr w:type="spellEnd"/>
      <w:r>
        <w:t xml:space="preserve"> el plazo de quince días desde la recepción </w:t>
      </w:r>
      <w:proofErr w:type="spellStart"/>
      <w:r>
        <w:t>delacuerdo</w:t>
      </w:r>
      <w:proofErr w:type="spellEnd"/>
      <w:r>
        <w:t xml:space="preserve"> por la Administración del Estado y de la Co-munidad Autónoma, sin que se haya planteado el re-</w:t>
      </w:r>
      <w:proofErr w:type="spellStart"/>
      <w:r>
        <w:t>querimiento</w:t>
      </w:r>
      <w:proofErr w:type="spellEnd"/>
      <w:r>
        <w:t xml:space="preserve"> a que se refiere el artículo 65 </w:t>
      </w:r>
      <w:r>
        <w:t xml:space="preserve">de la </w:t>
      </w:r>
      <w:proofErr w:type="spellStart"/>
      <w:r>
        <w:t>Leyde</w:t>
      </w:r>
      <w:proofErr w:type="spellEnd"/>
      <w:r>
        <w:t xml:space="preserve"> Base de Régimen </w:t>
      </w:r>
      <w:proofErr w:type="spellStart"/>
      <w:r>
        <w:t>Local</w:t>
      </w:r>
      <w:proofErr w:type="gramStart"/>
      <w:r>
        <w:t>”.Disposición</w:t>
      </w:r>
      <w:proofErr w:type="spellEnd"/>
      <w:proofErr w:type="gramEnd"/>
      <w:r>
        <w:t xml:space="preserve"> Final Única.- El presente </w:t>
      </w:r>
      <w:proofErr w:type="spellStart"/>
      <w:r>
        <w:t>Reglamen</w:t>
      </w:r>
      <w:proofErr w:type="spellEnd"/>
      <w:r>
        <w:t>-</w:t>
      </w:r>
    </w:p>
    <w:p w:rsidR="00B214A6" w:rsidRDefault="009B1FC0">
      <w:pPr>
        <w:spacing w:after="1891"/>
        <w:ind w:left="13"/>
      </w:pPr>
      <w:r>
        <w:t>so contencioso-administrativo, ante la Sala de lo Con-</w:t>
      </w:r>
      <w:proofErr w:type="spellStart"/>
      <w:r>
        <w:t>tencioso</w:t>
      </w:r>
      <w:proofErr w:type="spellEnd"/>
      <w:r>
        <w:t xml:space="preserve">-Administrativo del Tribunal Superior de </w:t>
      </w:r>
      <w:proofErr w:type="spellStart"/>
      <w:r>
        <w:t>Jus-ticia</w:t>
      </w:r>
      <w:proofErr w:type="spellEnd"/>
      <w:r>
        <w:t xml:space="preserve"> de Canarias con sede en Santa Cruz de </w:t>
      </w:r>
      <w:proofErr w:type="spellStart"/>
      <w:proofErr w:type="gramStart"/>
      <w:r>
        <w:t>Tenerife,en</w:t>
      </w:r>
      <w:proofErr w:type="spellEnd"/>
      <w:proofErr w:type="gramEnd"/>
      <w:r>
        <w:t xml:space="preserve"> el plazo d</w:t>
      </w:r>
      <w:r>
        <w:t>e dos meses a contar desde el día si-</w:t>
      </w:r>
      <w:proofErr w:type="spellStart"/>
      <w:r>
        <w:t>guiente</w:t>
      </w:r>
      <w:proofErr w:type="spellEnd"/>
      <w:r>
        <w:t xml:space="preserve"> a la publicación del presente anuncio, de con-</w:t>
      </w:r>
      <w:proofErr w:type="spellStart"/>
      <w:r>
        <w:t>formidad</w:t>
      </w:r>
      <w:proofErr w:type="spellEnd"/>
      <w:r>
        <w:t xml:space="preserve"> con el artículo 46 de la Ley 29/1998, de 13de julio, de la Jurisdicción Contencioso-Administra-</w:t>
      </w:r>
      <w:proofErr w:type="spellStart"/>
      <w:r>
        <w:t>tiva</w:t>
      </w:r>
      <w:proofErr w:type="spellEnd"/>
      <w:r>
        <w:t xml:space="preserve">. </w:t>
      </w:r>
      <w:r>
        <w:rPr>
          <w:sz w:val="31"/>
          <w:vertAlign w:val="superscript"/>
        </w:rPr>
        <w:t xml:space="preserve">Contra el presente Acuerdo, se interpondrá </w:t>
      </w:r>
      <w:proofErr w:type="spellStart"/>
      <w:r>
        <w:rPr>
          <w:sz w:val="31"/>
          <w:vertAlign w:val="superscript"/>
        </w:rPr>
        <w:t>recur</w:t>
      </w:r>
      <w:proofErr w:type="spellEnd"/>
      <w:r>
        <w:rPr>
          <w:sz w:val="31"/>
          <w:vertAlign w:val="superscript"/>
        </w:rPr>
        <w:t>-</w:t>
      </w:r>
    </w:p>
    <w:p w:rsidR="00B214A6" w:rsidRDefault="009B1FC0">
      <w:pPr>
        <w:spacing w:after="556"/>
        <w:ind w:left="13"/>
      </w:pPr>
      <w:proofErr w:type="spellStart"/>
      <w:r>
        <w:t>quier</w:t>
      </w:r>
      <w:proofErr w:type="spellEnd"/>
      <w:r>
        <w:t xml:space="preserve"> otro recurso que estime </w:t>
      </w:r>
      <w:proofErr w:type="spellStart"/>
      <w:proofErr w:type="gramStart"/>
      <w:r>
        <w:t>pertinente.Todo</w:t>
      </w:r>
      <w:proofErr w:type="spellEnd"/>
      <w:proofErr w:type="gramEnd"/>
      <w:r>
        <w:t xml:space="preserve"> ello sin perjuicio de que pueda ejercitar cual-</w:t>
      </w:r>
    </w:p>
    <w:p w:rsidR="00B214A6" w:rsidRDefault="009B1FC0">
      <w:pPr>
        <w:spacing w:after="274"/>
        <w:ind w:left="165"/>
      </w:pPr>
      <w:r>
        <w:t>En la Villa de Candelaria, a 03 de octubre de 2011.</w:t>
      </w:r>
    </w:p>
    <w:p w:rsidR="00B214A6" w:rsidRDefault="009B1FC0">
      <w:pPr>
        <w:spacing w:after="618"/>
        <w:ind w:left="13"/>
      </w:pPr>
      <w:proofErr w:type="spellStart"/>
      <w:r>
        <w:t>Trujillo.El</w:t>
      </w:r>
      <w:proofErr w:type="spellEnd"/>
      <w:r>
        <w:t xml:space="preserve"> Alcalde-Presidente, José Gumersindo García</w:t>
      </w:r>
    </w:p>
    <w:p w:rsidR="00B214A6" w:rsidRDefault="009B1FC0">
      <w:pPr>
        <w:spacing w:after="150" w:line="259" w:lineRule="auto"/>
        <w:ind w:left="23" w:right="18"/>
        <w:jc w:val="center"/>
      </w:pPr>
      <w:r>
        <w:rPr>
          <w:b/>
        </w:rPr>
        <w:t>Área Secretaría General</w:t>
      </w:r>
    </w:p>
    <w:p w:rsidR="00B214A6" w:rsidRDefault="009B1FC0">
      <w:pPr>
        <w:spacing w:after="1187" w:line="259" w:lineRule="auto"/>
        <w:ind w:left="23" w:right="69"/>
        <w:jc w:val="center"/>
      </w:pPr>
      <w:r>
        <w:rPr>
          <w:b/>
        </w:rPr>
        <w:t>A N U N C I O 14422</w:t>
      </w:r>
      <w:r>
        <w:rPr>
          <w:b/>
        </w:rPr>
        <w:tab/>
        <w:t>12052</w:t>
      </w:r>
    </w:p>
    <w:p w:rsidR="00B214A6" w:rsidRDefault="009B1FC0">
      <w:pPr>
        <w:spacing w:after="2343"/>
        <w:ind w:left="13"/>
      </w:pPr>
      <w:r>
        <w:t xml:space="preserve">lebrada con fecha 29 de septiembre de 2011, </w:t>
      </w:r>
      <w:proofErr w:type="spellStart"/>
      <w:r>
        <w:t>acordóla</w:t>
      </w:r>
      <w:proofErr w:type="spellEnd"/>
      <w:r>
        <w:t xml:space="preserve"> aprobación inicial de la Ordenanza Municipal </w:t>
      </w:r>
      <w:proofErr w:type="spellStart"/>
      <w:r>
        <w:t>pa-ra</w:t>
      </w:r>
      <w:proofErr w:type="spellEnd"/>
      <w:r>
        <w:t xml:space="preserve"> la Creación de Reserva de Estacionamiento </w:t>
      </w:r>
      <w:proofErr w:type="spellStart"/>
      <w:r>
        <w:t>parapersonas</w:t>
      </w:r>
      <w:proofErr w:type="spellEnd"/>
      <w:r>
        <w:t xml:space="preserve"> con Movilidad Reducida, de </w:t>
      </w:r>
      <w:proofErr w:type="spellStart"/>
      <w:r>
        <w:t>conformidadcon</w:t>
      </w:r>
      <w:proofErr w:type="spellEnd"/>
      <w:r>
        <w:t xml:space="preserve"> lo establecido en el artículo 49 a) de la Ley 7/</w:t>
      </w:r>
      <w:proofErr w:type="gramStart"/>
      <w:r>
        <w:t>1985,de</w:t>
      </w:r>
      <w:proofErr w:type="gramEnd"/>
      <w:r>
        <w:t xml:space="preserve"> 2 de abril, de Bases del Régimen </w:t>
      </w:r>
      <w:proofErr w:type="spellStart"/>
      <w:r>
        <w:t>Local.El</w:t>
      </w:r>
      <w:proofErr w:type="spellEnd"/>
      <w:r>
        <w:t xml:space="preserve"> Pleno de la Corporación , en sesión ordinaria ce-</w:t>
      </w:r>
    </w:p>
    <w:p w:rsidR="00B214A6" w:rsidRDefault="009B1FC0">
      <w:pPr>
        <w:spacing w:after="1901"/>
        <w:ind w:left="13"/>
      </w:pPr>
      <w:r>
        <w:t xml:space="preserve">la Secretaría General de la Corporación y presentarlas reclamaciones y sugerencias que estimen </w:t>
      </w:r>
      <w:proofErr w:type="spellStart"/>
      <w:r>
        <w:t>opor</w:t>
      </w:r>
      <w:proofErr w:type="spellEnd"/>
      <w:r>
        <w:t xml:space="preserve">-tunas, de conformidad con lo dispuesto en el artículo 49 b) de </w:t>
      </w:r>
      <w:r>
        <w:t xml:space="preserve">la Ley 7/1985, con sujeción a las </w:t>
      </w:r>
      <w:proofErr w:type="spellStart"/>
      <w:r>
        <w:t>reglasque</w:t>
      </w:r>
      <w:proofErr w:type="spellEnd"/>
      <w:r>
        <w:t xml:space="preserve"> se indican a </w:t>
      </w:r>
      <w:proofErr w:type="spellStart"/>
      <w:proofErr w:type="gramStart"/>
      <w:r>
        <w:t>continuación:Los</w:t>
      </w:r>
      <w:proofErr w:type="spellEnd"/>
      <w:proofErr w:type="gramEnd"/>
      <w:r>
        <w:t xml:space="preserve"> interesados podrán examinar el expediente en-</w:t>
      </w:r>
    </w:p>
    <w:p w:rsidR="00B214A6" w:rsidRDefault="009B1FC0">
      <w:pPr>
        <w:ind w:left="13"/>
      </w:pPr>
      <w:r>
        <w:rPr>
          <w:sz w:val="31"/>
          <w:vertAlign w:val="superscript"/>
        </w:rPr>
        <w:t xml:space="preserve">interesados para la presentación de </w:t>
      </w:r>
      <w:proofErr w:type="spellStart"/>
      <w:r>
        <w:rPr>
          <w:sz w:val="31"/>
          <w:vertAlign w:val="superscript"/>
        </w:rPr>
        <w:t>reclamaciones</w:t>
      </w:r>
      <w:r>
        <w:t>y</w:t>
      </w:r>
      <w:proofErr w:type="spellEnd"/>
      <w:r>
        <w:t xml:space="preserve">/o sugerencias: 30 días hábiles a partir de la </w:t>
      </w:r>
      <w:proofErr w:type="spellStart"/>
      <w:r>
        <w:t>publi-cación</w:t>
      </w:r>
      <w:proofErr w:type="spellEnd"/>
      <w:r>
        <w:t xml:space="preserve"> del presente anuncio en el</w:t>
      </w:r>
      <w:r>
        <w:t xml:space="preserve"> Boletín Oficial dela </w:t>
      </w:r>
      <w:proofErr w:type="spellStart"/>
      <w:r>
        <w:t>Provincia.a</w:t>
      </w:r>
      <w:proofErr w:type="spellEnd"/>
      <w:r>
        <w:t>) Plazo de información pública y audiencia a los</w:t>
      </w:r>
    </w:p>
    <w:sectPr w:rsidR="00B214A6">
      <w:type w:val="continuous"/>
      <w:pgSz w:w="11900" w:h="16840"/>
      <w:pgMar w:top="1328" w:right="1552" w:bottom="400" w:left="1557" w:header="720" w:footer="720" w:gutter="0"/>
      <w:cols w:num="2" w:space="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B1FC0">
      <w:pPr>
        <w:spacing w:after="0" w:line="240" w:lineRule="auto"/>
      </w:pPr>
      <w:r>
        <w:separator/>
      </w:r>
    </w:p>
  </w:endnote>
  <w:endnote w:type="continuationSeparator" w:id="0">
    <w:p w:rsidR="00000000" w:rsidRDefault="009B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B1FC0">
      <w:pPr>
        <w:spacing w:after="0" w:line="240" w:lineRule="auto"/>
      </w:pPr>
      <w:r>
        <w:separator/>
      </w:r>
    </w:p>
  </w:footnote>
  <w:footnote w:type="continuationSeparator" w:id="0">
    <w:p w:rsidR="00000000" w:rsidRDefault="009B1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A6" w:rsidRDefault="009B1FC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988473</wp:posOffset>
              </wp:positionH>
              <wp:positionV relativeFrom="page">
                <wp:posOffset>864463</wp:posOffset>
              </wp:positionV>
              <wp:extent cx="5579143" cy="11578"/>
              <wp:effectExtent l="0" t="0" r="0" b="0"/>
              <wp:wrapNone/>
              <wp:docPr id="4878" name="Group 48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9143" cy="11578"/>
                        <a:chOff x="0" y="0"/>
                        <a:chExt cx="5579143" cy="11578"/>
                      </a:xfrm>
                    </wpg:grpSpPr>
                    <wps:wsp>
                      <wps:cNvPr id="4879" name="Shape 4879"/>
                      <wps:cNvSpPr/>
                      <wps:spPr>
                        <a:xfrm>
                          <a:off x="0" y="0"/>
                          <a:ext cx="55791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9143">
                              <a:moveTo>
                                <a:pt x="0" y="0"/>
                              </a:moveTo>
                              <a:lnTo>
                                <a:pt x="5579143" y="0"/>
                              </a:lnTo>
                            </a:path>
                          </a:pathLst>
                        </a:custGeom>
                        <a:ln w="11578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78" style="width:439.303pt;height:0.911625pt;position:absolute;z-index:-2147483648;mso-position-horizontal-relative:page;mso-position-horizontal:absolute;margin-left:77.8325pt;mso-position-vertical-relative:page;margin-top:68.0679pt;" coordsize="55791,115">
              <v:shape id="Shape 4879" style="position:absolute;width:55791;height:0;left:0;top:0;" coordsize="5579143,0" path="m0,0l5579143,0">
                <v:stroke weight="0.91162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A6" w:rsidRDefault="009B1FC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988473</wp:posOffset>
              </wp:positionH>
              <wp:positionV relativeFrom="page">
                <wp:posOffset>864463</wp:posOffset>
              </wp:positionV>
              <wp:extent cx="5579143" cy="11578"/>
              <wp:effectExtent l="0" t="0" r="0" b="0"/>
              <wp:wrapNone/>
              <wp:docPr id="4875" name="Group 48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9143" cy="11578"/>
                        <a:chOff x="0" y="0"/>
                        <a:chExt cx="5579143" cy="11578"/>
                      </a:xfrm>
                    </wpg:grpSpPr>
                    <wps:wsp>
                      <wps:cNvPr id="4876" name="Shape 4876"/>
                      <wps:cNvSpPr/>
                      <wps:spPr>
                        <a:xfrm>
                          <a:off x="0" y="0"/>
                          <a:ext cx="55791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9143">
                              <a:moveTo>
                                <a:pt x="0" y="0"/>
                              </a:moveTo>
                              <a:lnTo>
                                <a:pt x="5579143" y="0"/>
                              </a:lnTo>
                            </a:path>
                          </a:pathLst>
                        </a:custGeom>
                        <a:ln w="11578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75" style="width:439.303pt;height:0.911625pt;position:absolute;z-index:-2147483648;mso-position-horizontal-relative:page;mso-position-horizontal:absolute;margin-left:77.8325pt;mso-position-vertical-relative:page;margin-top:68.0679pt;" coordsize="55791,115">
              <v:shape id="Shape 4876" style="position:absolute;width:55791;height:0;left:0;top:0;" coordsize="5579143,0" path="m0,0l5579143,0">
                <v:stroke weight="0.91162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A6" w:rsidRDefault="009B1FC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988473</wp:posOffset>
              </wp:positionH>
              <wp:positionV relativeFrom="page">
                <wp:posOffset>864463</wp:posOffset>
              </wp:positionV>
              <wp:extent cx="5579143" cy="11578"/>
              <wp:effectExtent l="0" t="0" r="0" b="0"/>
              <wp:wrapNone/>
              <wp:docPr id="4872" name="Group 48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9143" cy="11578"/>
                        <a:chOff x="0" y="0"/>
                        <a:chExt cx="5579143" cy="11578"/>
                      </a:xfrm>
                    </wpg:grpSpPr>
                    <wps:wsp>
                      <wps:cNvPr id="4873" name="Shape 4873"/>
                      <wps:cNvSpPr/>
                      <wps:spPr>
                        <a:xfrm>
                          <a:off x="0" y="0"/>
                          <a:ext cx="55791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9143">
                              <a:moveTo>
                                <a:pt x="0" y="0"/>
                              </a:moveTo>
                              <a:lnTo>
                                <a:pt x="5579143" y="0"/>
                              </a:lnTo>
                            </a:path>
                          </a:pathLst>
                        </a:custGeom>
                        <a:ln w="11578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72" style="width:439.303pt;height:0.911625pt;position:absolute;z-index:-2147483648;mso-position-horizontal-relative:page;mso-position-horizontal:absolute;margin-left:77.8325pt;mso-position-vertical-relative:page;margin-top:68.0679pt;" coordsize="55791,115">
              <v:shape id="Shape 4873" style="position:absolute;width:55791;height:0;left:0;top:0;" coordsize="5579143,0" path="m0,0l5579143,0">
                <v:stroke weight="0.91162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A6"/>
    <w:rsid w:val="009B1FC0"/>
    <w:rsid w:val="00B2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91048-AD94-4E66-AE22-35114138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1838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COPIA - GIYS - Ilustre Ayuntamiento de Candelaria</dc:subject>
  <dc:creator>begoña.sarmiento</dc:creator>
  <cp:keywords/>
  <cp:lastModifiedBy>begoña.sarmiento</cp:lastModifiedBy>
  <cp:revision>2</cp:revision>
  <dcterms:created xsi:type="dcterms:W3CDTF">2024-01-24T13:31:00Z</dcterms:created>
  <dcterms:modified xsi:type="dcterms:W3CDTF">2024-01-24T13:31:00Z</dcterms:modified>
</cp:coreProperties>
</file>