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29D2" w:rsidRDefault="00EF6EEB">
      <w:pPr>
        <w:spacing w:after="84" w:line="244" w:lineRule="auto"/>
        <w:ind w:left="215" w:right="0" w:firstLine="0"/>
        <w:jc w:val="center"/>
        <w:rPr>
          <w:rFonts w:ascii="Arial" w:hAnsi="Arial" w:cs="Arial"/>
          <w:b/>
          <w:sz w:val="24"/>
          <w:szCs w:val="24"/>
        </w:rPr>
      </w:pPr>
      <w:r>
        <w:rPr>
          <w:rFonts w:ascii="Arial" w:hAnsi="Arial" w:cs="Arial"/>
          <w:b/>
          <w:sz w:val="24"/>
          <w:szCs w:val="24"/>
        </w:rPr>
        <w:t xml:space="preserve">ANUNCIO </w:t>
      </w:r>
    </w:p>
    <w:p w:rsidR="003C29D2" w:rsidRDefault="003C29D2">
      <w:pPr>
        <w:spacing w:after="84" w:line="244" w:lineRule="auto"/>
        <w:ind w:left="215" w:right="0" w:firstLine="0"/>
        <w:jc w:val="center"/>
        <w:rPr>
          <w:rFonts w:ascii="Arial" w:hAnsi="Arial" w:cs="Arial"/>
          <w:b/>
          <w:sz w:val="24"/>
          <w:szCs w:val="24"/>
        </w:rPr>
      </w:pPr>
    </w:p>
    <w:tbl>
      <w:tblPr>
        <w:tblW w:w="8633" w:type="dxa"/>
        <w:tblInd w:w="215" w:type="dxa"/>
        <w:tblCellMar>
          <w:left w:w="10" w:type="dxa"/>
          <w:right w:w="10" w:type="dxa"/>
        </w:tblCellMar>
        <w:tblLook w:val="0000" w:firstRow="0" w:lastRow="0" w:firstColumn="0" w:lastColumn="0" w:noHBand="0" w:noVBand="0"/>
      </w:tblPr>
      <w:tblGrid>
        <w:gridCol w:w="3749"/>
        <w:gridCol w:w="4884"/>
      </w:tblGrid>
      <w:tr w:rsidR="003C29D2">
        <w:tc>
          <w:tcPr>
            <w:tcW w:w="3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9D2" w:rsidRDefault="00EF6EEB">
            <w:pPr>
              <w:spacing w:after="84" w:line="244" w:lineRule="auto"/>
              <w:ind w:left="0" w:right="0" w:firstLine="0"/>
              <w:jc w:val="left"/>
              <w:rPr>
                <w:rFonts w:ascii="Arial" w:hAnsi="Arial" w:cs="Arial"/>
                <w:b/>
                <w:sz w:val="20"/>
                <w:szCs w:val="20"/>
              </w:rPr>
            </w:pPr>
            <w:r>
              <w:rPr>
                <w:rFonts w:ascii="Arial" w:hAnsi="Arial" w:cs="Arial"/>
                <w:b/>
                <w:sz w:val="20"/>
                <w:szCs w:val="20"/>
              </w:rPr>
              <w:t>Expediente nº:</w:t>
            </w:r>
          </w:p>
        </w:tc>
        <w:tc>
          <w:tcPr>
            <w:tcW w:w="48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9D2" w:rsidRDefault="00EF6EEB">
            <w:pPr>
              <w:spacing w:after="84" w:line="244" w:lineRule="auto"/>
              <w:ind w:left="0" w:right="0" w:firstLine="0"/>
              <w:jc w:val="left"/>
              <w:rPr>
                <w:rFonts w:ascii="Arial" w:hAnsi="Arial" w:cs="Arial"/>
                <w:b/>
                <w:sz w:val="20"/>
                <w:szCs w:val="20"/>
              </w:rPr>
            </w:pPr>
            <w:r>
              <w:rPr>
                <w:rFonts w:ascii="Arial" w:hAnsi="Arial" w:cs="Arial"/>
                <w:b/>
                <w:sz w:val="20"/>
                <w:szCs w:val="20"/>
              </w:rPr>
              <w:t>Órgano Colegiado:</w:t>
            </w:r>
          </w:p>
        </w:tc>
      </w:tr>
      <w:tr w:rsidR="003C29D2">
        <w:tc>
          <w:tcPr>
            <w:tcW w:w="3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9D2" w:rsidRDefault="004E74FE">
            <w:pPr>
              <w:spacing w:after="84" w:line="244" w:lineRule="auto"/>
              <w:ind w:left="0" w:right="0" w:firstLine="0"/>
              <w:jc w:val="left"/>
              <w:rPr>
                <w:rFonts w:ascii="Arial" w:hAnsi="Arial" w:cs="Arial"/>
                <w:sz w:val="20"/>
                <w:szCs w:val="20"/>
              </w:rPr>
            </w:pPr>
            <w:r>
              <w:rPr>
                <w:rFonts w:ascii="Arial" w:hAnsi="Arial" w:cs="Arial"/>
                <w:sz w:val="20"/>
                <w:szCs w:val="20"/>
              </w:rPr>
              <w:t>PLN/2025/7</w:t>
            </w:r>
          </w:p>
        </w:tc>
        <w:tc>
          <w:tcPr>
            <w:tcW w:w="48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9D2" w:rsidRDefault="0082336A">
            <w:pPr>
              <w:spacing w:after="84" w:line="244" w:lineRule="auto"/>
              <w:ind w:left="0" w:right="0" w:firstLine="0"/>
              <w:jc w:val="left"/>
              <w:rPr>
                <w:rFonts w:ascii="Arial" w:hAnsi="Arial" w:cs="Arial"/>
                <w:sz w:val="20"/>
                <w:szCs w:val="20"/>
              </w:rPr>
            </w:pPr>
            <w:r>
              <w:rPr>
                <w:rFonts w:ascii="Arial" w:hAnsi="Arial" w:cs="Arial"/>
                <w:sz w:val="20"/>
                <w:szCs w:val="20"/>
              </w:rPr>
              <w:t>El P</w:t>
            </w:r>
            <w:r w:rsidR="00EF6EEB">
              <w:rPr>
                <w:rFonts w:ascii="Arial" w:hAnsi="Arial" w:cs="Arial"/>
                <w:sz w:val="20"/>
                <w:szCs w:val="20"/>
              </w:rPr>
              <w:t>leno</w:t>
            </w:r>
          </w:p>
        </w:tc>
      </w:tr>
    </w:tbl>
    <w:p w:rsidR="003C29D2" w:rsidRDefault="00EF6EEB">
      <w:pPr>
        <w:spacing w:after="84" w:line="244" w:lineRule="auto"/>
        <w:ind w:left="215" w:right="0" w:firstLine="0"/>
        <w:jc w:val="center"/>
        <w:rPr>
          <w:rFonts w:ascii="Arial" w:hAnsi="Arial" w:cs="Arial"/>
          <w:b/>
          <w:sz w:val="24"/>
          <w:szCs w:val="24"/>
        </w:rPr>
      </w:pPr>
      <w:r>
        <w:rPr>
          <w:rFonts w:ascii="Arial" w:hAnsi="Arial" w:cs="Arial"/>
          <w:b/>
          <w:sz w:val="24"/>
          <w:szCs w:val="24"/>
        </w:rPr>
        <w:t xml:space="preserve"> </w:t>
      </w:r>
    </w:p>
    <w:p w:rsidR="003C29D2" w:rsidRDefault="00EF6EEB">
      <w:pPr>
        <w:spacing w:after="84" w:line="244" w:lineRule="auto"/>
        <w:ind w:left="215" w:right="0" w:firstLine="0"/>
        <w:jc w:val="center"/>
        <w:rPr>
          <w:rFonts w:ascii="Arial" w:hAnsi="Arial" w:cs="Arial"/>
          <w:b/>
          <w:sz w:val="20"/>
          <w:szCs w:val="20"/>
        </w:rPr>
      </w:pPr>
      <w:r>
        <w:rPr>
          <w:rFonts w:ascii="Arial" w:hAnsi="Arial" w:cs="Arial"/>
          <w:b/>
          <w:sz w:val="20"/>
          <w:szCs w:val="20"/>
        </w:rPr>
        <w:t>DATOS DE LA CONVOCATORIA</w:t>
      </w:r>
    </w:p>
    <w:tbl>
      <w:tblPr>
        <w:tblW w:w="8633" w:type="dxa"/>
        <w:jc w:val="center"/>
        <w:tblCellMar>
          <w:left w:w="10" w:type="dxa"/>
          <w:right w:w="10" w:type="dxa"/>
        </w:tblCellMar>
        <w:tblLook w:val="0000" w:firstRow="0" w:lastRow="0" w:firstColumn="0" w:lastColumn="0" w:noHBand="0" w:noVBand="0"/>
      </w:tblPr>
      <w:tblGrid>
        <w:gridCol w:w="2048"/>
        <w:gridCol w:w="6585"/>
      </w:tblGrid>
      <w:tr w:rsidR="003C29D2">
        <w:trPr>
          <w:jc w:val="center"/>
        </w:trPr>
        <w:tc>
          <w:tcPr>
            <w:tcW w:w="2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29D2" w:rsidRDefault="00EF6EEB">
            <w:pPr>
              <w:spacing w:after="84" w:line="244" w:lineRule="auto"/>
              <w:ind w:left="0" w:right="0" w:firstLine="0"/>
              <w:jc w:val="left"/>
              <w:rPr>
                <w:rFonts w:ascii="Arial" w:hAnsi="Arial" w:cs="Arial"/>
                <w:b/>
                <w:sz w:val="20"/>
                <w:szCs w:val="20"/>
              </w:rPr>
            </w:pPr>
            <w:r>
              <w:rPr>
                <w:rFonts w:ascii="Arial" w:hAnsi="Arial" w:cs="Arial"/>
                <w:b/>
                <w:sz w:val="20"/>
                <w:szCs w:val="20"/>
              </w:rPr>
              <w:t xml:space="preserve">Tipo </w:t>
            </w:r>
          </w:p>
          <w:p w:rsidR="003C29D2" w:rsidRDefault="00EF6EEB">
            <w:pPr>
              <w:spacing w:after="84" w:line="244" w:lineRule="auto"/>
              <w:ind w:left="0" w:right="0" w:firstLine="0"/>
              <w:jc w:val="left"/>
              <w:rPr>
                <w:rFonts w:ascii="Arial" w:hAnsi="Arial" w:cs="Arial"/>
                <w:b/>
                <w:sz w:val="20"/>
                <w:szCs w:val="20"/>
              </w:rPr>
            </w:pPr>
            <w:r>
              <w:rPr>
                <w:rFonts w:ascii="Arial" w:hAnsi="Arial" w:cs="Arial"/>
                <w:b/>
                <w:sz w:val="20"/>
                <w:szCs w:val="20"/>
              </w:rPr>
              <w:t>Convocatoria</w:t>
            </w:r>
          </w:p>
        </w:tc>
        <w:tc>
          <w:tcPr>
            <w:tcW w:w="6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29D2" w:rsidRDefault="005E570A">
            <w:pPr>
              <w:spacing w:after="84" w:line="244" w:lineRule="auto"/>
              <w:ind w:left="0" w:right="0" w:firstLine="0"/>
              <w:rPr>
                <w:rFonts w:ascii="Arial" w:hAnsi="Arial" w:cs="Arial"/>
                <w:sz w:val="20"/>
                <w:szCs w:val="20"/>
              </w:rPr>
            </w:pPr>
            <w:r>
              <w:rPr>
                <w:rFonts w:ascii="Arial" w:hAnsi="Arial" w:cs="Arial"/>
                <w:sz w:val="20"/>
                <w:szCs w:val="20"/>
              </w:rPr>
              <w:t>Ordinaria</w:t>
            </w:r>
          </w:p>
        </w:tc>
      </w:tr>
      <w:tr w:rsidR="003C29D2">
        <w:trPr>
          <w:jc w:val="center"/>
        </w:trPr>
        <w:tc>
          <w:tcPr>
            <w:tcW w:w="2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29D2" w:rsidRDefault="00EF6EEB">
            <w:pPr>
              <w:spacing w:after="84" w:line="244" w:lineRule="auto"/>
              <w:ind w:left="0" w:right="0" w:firstLine="0"/>
              <w:jc w:val="left"/>
              <w:rPr>
                <w:rFonts w:ascii="Arial" w:hAnsi="Arial" w:cs="Arial"/>
                <w:b/>
                <w:sz w:val="20"/>
                <w:szCs w:val="20"/>
              </w:rPr>
            </w:pPr>
            <w:r>
              <w:rPr>
                <w:rFonts w:ascii="Arial" w:hAnsi="Arial" w:cs="Arial"/>
                <w:b/>
                <w:sz w:val="20"/>
                <w:szCs w:val="20"/>
              </w:rPr>
              <w:t>Fecha y hora</w:t>
            </w:r>
          </w:p>
        </w:tc>
        <w:tc>
          <w:tcPr>
            <w:tcW w:w="6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9D2" w:rsidRDefault="00D7622E">
            <w:pPr>
              <w:spacing w:after="84" w:line="244" w:lineRule="auto"/>
              <w:ind w:left="0" w:right="0" w:firstLine="0"/>
              <w:rPr>
                <w:rFonts w:ascii="Arial" w:hAnsi="Arial" w:cs="Arial"/>
                <w:sz w:val="20"/>
                <w:szCs w:val="20"/>
              </w:rPr>
            </w:pPr>
            <w:r>
              <w:rPr>
                <w:rFonts w:ascii="Arial" w:hAnsi="Arial" w:cs="Arial"/>
                <w:sz w:val="20"/>
                <w:szCs w:val="20"/>
              </w:rPr>
              <w:t>1ª convocatoria: 30 de abril</w:t>
            </w:r>
            <w:r w:rsidR="005E570A">
              <w:rPr>
                <w:rFonts w:ascii="Arial" w:hAnsi="Arial" w:cs="Arial"/>
                <w:sz w:val="20"/>
                <w:szCs w:val="20"/>
              </w:rPr>
              <w:t xml:space="preserve"> de 2025</w:t>
            </w:r>
            <w:r w:rsidR="00EF6EEB">
              <w:rPr>
                <w:rFonts w:ascii="Arial" w:hAnsi="Arial" w:cs="Arial"/>
                <w:sz w:val="20"/>
                <w:szCs w:val="20"/>
              </w:rPr>
              <w:t xml:space="preserve"> a las 9:00</w:t>
            </w:r>
          </w:p>
          <w:p w:rsidR="003C29D2" w:rsidRDefault="00D7622E">
            <w:pPr>
              <w:spacing w:after="84" w:line="244" w:lineRule="auto"/>
              <w:ind w:left="0" w:right="0" w:firstLine="0"/>
              <w:rPr>
                <w:rFonts w:ascii="Arial" w:hAnsi="Arial" w:cs="Arial"/>
                <w:sz w:val="20"/>
                <w:szCs w:val="20"/>
              </w:rPr>
            </w:pPr>
            <w:r>
              <w:rPr>
                <w:rFonts w:ascii="Arial" w:hAnsi="Arial" w:cs="Arial"/>
                <w:sz w:val="20"/>
                <w:szCs w:val="20"/>
              </w:rPr>
              <w:t>2ª convocatoria: 5 de mayo</w:t>
            </w:r>
            <w:r w:rsidR="005E570A">
              <w:rPr>
                <w:rFonts w:ascii="Arial" w:hAnsi="Arial" w:cs="Arial"/>
                <w:sz w:val="20"/>
                <w:szCs w:val="20"/>
              </w:rPr>
              <w:t xml:space="preserve"> de 2025</w:t>
            </w:r>
            <w:r w:rsidR="00EF6EEB">
              <w:rPr>
                <w:rFonts w:ascii="Arial" w:hAnsi="Arial" w:cs="Arial"/>
                <w:sz w:val="20"/>
                <w:szCs w:val="20"/>
              </w:rPr>
              <w:t xml:space="preserve"> a las 9:00</w:t>
            </w:r>
          </w:p>
        </w:tc>
      </w:tr>
      <w:tr w:rsidR="003C29D2">
        <w:trPr>
          <w:jc w:val="center"/>
        </w:trPr>
        <w:tc>
          <w:tcPr>
            <w:tcW w:w="2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29D2" w:rsidRDefault="00EF6EEB">
            <w:pPr>
              <w:spacing w:after="84" w:line="244" w:lineRule="auto"/>
              <w:ind w:left="0" w:right="0" w:firstLine="0"/>
              <w:jc w:val="left"/>
              <w:rPr>
                <w:rFonts w:ascii="Arial" w:hAnsi="Arial" w:cs="Arial"/>
                <w:b/>
                <w:sz w:val="20"/>
                <w:szCs w:val="20"/>
              </w:rPr>
            </w:pPr>
            <w:r>
              <w:rPr>
                <w:rFonts w:ascii="Arial" w:hAnsi="Arial" w:cs="Arial"/>
                <w:b/>
                <w:sz w:val="20"/>
                <w:szCs w:val="20"/>
              </w:rPr>
              <w:t>Lugar</w:t>
            </w:r>
          </w:p>
        </w:tc>
        <w:tc>
          <w:tcPr>
            <w:tcW w:w="6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29D2" w:rsidRDefault="00EF6EEB">
            <w:pPr>
              <w:spacing w:after="84" w:line="244" w:lineRule="auto"/>
              <w:ind w:left="0" w:right="0" w:firstLine="0"/>
              <w:rPr>
                <w:rFonts w:ascii="Arial" w:hAnsi="Arial" w:cs="Arial"/>
                <w:sz w:val="20"/>
                <w:szCs w:val="20"/>
              </w:rPr>
            </w:pPr>
            <w:r>
              <w:rPr>
                <w:rFonts w:ascii="Arial" w:hAnsi="Arial" w:cs="Arial"/>
                <w:sz w:val="20"/>
                <w:szCs w:val="20"/>
              </w:rPr>
              <w:t>Salón de Plenos del Ayuntamiento</w:t>
            </w:r>
          </w:p>
        </w:tc>
      </w:tr>
      <w:tr w:rsidR="00CB1451">
        <w:trPr>
          <w:jc w:val="center"/>
        </w:trPr>
        <w:tc>
          <w:tcPr>
            <w:tcW w:w="2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1451" w:rsidRDefault="00CB1451">
            <w:pPr>
              <w:spacing w:after="84" w:line="244" w:lineRule="auto"/>
              <w:ind w:left="0" w:right="0" w:firstLine="0"/>
              <w:jc w:val="left"/>
              <w:rPr>
                <w:rFonts w:ascii="Arial" w:hAnsi="Arial" w:cs="Arial"/>
                <w:b/>
                <w:sz w:val="20"/>
                <w:szCs w:val="20"/>
              </w:rPr>
            </w:pPr>
            <w:r>
              <w:rPr>
                <w:rFonts w:ascii="Arial" w:hAnsi="Arial" w:cs="Arial"/>
                <w:b/>
                <w:sz w:val="20"/>
                <w:szCs w:val="20"/>
              </w:rPr>
              <w:t>Participación a distancia</w:t>
            </w:r>
          </w:p>
        </w:tc>
        <w:tc>
          <w:tcPr>
            <w:tcW w:w="6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1451" w:rsidRDefault="005E570A" w:rsidP="001D1875">
            <w:pPr>
              <w:spacing w:after="84" w:line="244" w:lineRule="auto"/>
              <w:ind w:left="0" w:right="0" w:firstLine="0"/>
              <w:rPr>
                <w:rFonts w:ascii="Arial" w:hAnsi="Arial" w:cs="Arial"/>
                <w:sz w:val="20"/>
                <w:szCs w:val="20"/>
              </w:rPr>
            </w:pPr>
            <w:r>
              <w:rPr>
                <w:rFonts w:ascii="Arial" w:hAnsi="Arial" w:cs="Arial"/>
                <w:sz w:val="20"/>
                <w:szCs w:val="20"/>
              </w:rPr>
              <w:t>No admite participación a distancia</w:t>
            </w:r>
          </w:p>
        </w:tc>
      </w:tr>
    </w:tbl>
    <w:p w:rsidR="003C29D2" w:rsidRDefault="003C29D2">
      <w:pPr>
        <w:spacing w:after="84" w:line="244" w:lineRule="auto"/>
        <w:ind w:left="215" w:right="0" w:firstLine="0"/>
        <w:jc w:val="center"/>
        <w:rPr>
          <w:rFonts w:ascii="Arial" w:hAnsi="Arial" w:cs="Arial"/>
          <w:b/>
          <w:sz w:val="24"/>
          <w:szCs w:val="24"/>
        </w:rPr>
      </w:pPr>
    </w:p>
    <w:p w:rsidR="003C29D2" w:rsidRDefault="00EF6EEB">
      <w:pPr>
        <w:spacing w:after="84" w:line="244" w:lineRule="auto"/>
        <w:ind w:left="215" w:right="0" w:firstLine="0"/>
        <w:jc w:val="center"/>
        <w:rPr>
          <w:rFonts w:ascii="Arial" w:hAnsi="Arial" w:cs="Arial"/>
          <w:b/>
          <w:sz w:val="20"/>
          <w:szCs w:val="20"/>
        </w:rPr>
      </w:pPr>
      <w:r>
        <w:rPr>
          <w:rFonts w:ascii="Arial" w:hAnsi="Arial" w:cs="Arial"/>
          <w:b/>
          <w:sz w:val="20"/>
          <w:szCs w:val="20"/>
        </w:rPr>
        <w:t>ASUNTOS DE LA CONVOCATORIA</w:t>
      </w:r>
    </w:p>
    <w:p w:rsidR="001226D9" w:rsidRDefault="001226D9">
      <w:pPr>
        <w:spacing w:after="84" w:line="244" w:lineRule="auto"/>
        <w:ind w:left="215" w:right="0" w:firstLine="0"/>
        <w:jc w:val="center"/>
        <w:rPr>
          <w:rFonts w:ascii="Arial" w:hAnsi="Arial" w:cs="Arial"/>
          <w:b/>
          <w:sz w:val="20"/>
          <w:szCs w:val="20"/>
        </w:rPr>
      </w:pPr>
    </w:p>
    <w:p w:rsidR="003C29D2" w:rsidRPr="00E66B8F" w:rsidRDefault="00EF6EEB">
      <w:pPr>
        <w:shd w:val="clear" w:color="auto" w:fill="FFFFFF"/>
        <w:suppressAutoHyphens w:val="0"/>
        <w:spacing w:after="225" w:line="240" w:lineRule="auto"/>
        <w:ind w:left="0" w:right="0" w:firstLine="0"/>
        <w:textAlignment w:val="auto"/>
        <w:rPr>
          <w:sz w:val="20"/>
          <w:szCs w:val="20"/>
        </w:rPr>
      </w:pPr>
      <w:r w:rsidRPr="00E66B8F">
        <w:rPr>
          <w:rFonts w:ascii="Arial" w:eastAsia="Times New Roman" w:hAnsi="Arial" w:cs="Arial"/>
          <w:b/>
          <w:bCs/>
          <w:sz w:val="20"/>
          <w:szCs w:val="20"/>
        </w:rPr>
        <w:t>A) PARTE RESOLUTIVA</w:t>
      </w:r>
    </w:p>
    <w:p w:rsidR="00ED464B" w:rsidRPr="004944EE" w:rsidRDefault="00EF6EEB" w:rsidP="009541C0">
      <w:pPr>
        <w:spacing w:after="84" w:line="244" w:lineRule="auto"/>
        <w:ind w:left="0" w:right="0" w:firstLine="0"/>
        <w:rPr>
          <w:rFonts w:ascii="Arial" w:eastAsia="Times New Roman" w:hAnsi="Arial" w:cs="Arial"/>
          <w:color w:val="2F3E4D"/>
          <w:sz w:val="20"/>
          <w:szCs w:val="20"/>
          <w:bdr w:val="none" w:sz="0" w:space="0" w:color="auto" w:frame="1"/>
        </w:rPr>
      </w:pPr>
      <w:r w:rsidRPr="004944EE">
        <w:rPr>
          <w:rFonts w:ascii="Arial" w:hAnsi="Arial" w:cs="Arial"/>
          <w:sz w:val="20"/>
          <w:szCs w:val="20"/>
        </w:rPr>
        <w:t xml:space="preserve">1. </w:t>
      </w:r>
      <w:r w:rsidR="00ED464B" w:rsidRPr="004944EE">
        <w:rPr>
          <w:rFonts w:ascii="Arial" w:eastAsia="Times New Roman" w:hAnsi="Arial" w:cs="Arial"/>
          <w:color w:val="2F3E4D"/>
          <w:sz w:val="20"/>
          <w:szCs w:val="20"/>
          <w:bdr w:val="none" w:sz="0" w:space="0" w:color="auto" w:frame="1"/>
        </w:rPr>
        <w:t>Expediente 4193/2025. Propuesta del Concejal delegado de Hacienda de 15 de abril de 2025 dar cuenta al Pleno del Cumplimiento de Plazos de la Ley 15/2010 correspondiente al Primer Trimestre de 2025 del Ayuntamiento de Candelaria.</w:t>
      </w:r>
    </w:p>
    <w:p w:rsidR="00ED464B" w:rsidRPr="004944EE" w:rsidRDefault="00EF6EEB" w:rsidP="009541C0">
      <w:pPr>
        <w:spacing w:after="84" w:line="244" w:lineRule="auto"/>
        <w:ind w:left="0" w:right="0" w:firstLine="0"/>
        <w:rPr>
          <w:rFonts w:ascii="Arial" w:eastAsia="Times New Roman" w:hAnsi="Arial" w:cs="Arial"/>
          <w:color w:val="2F3E4D"/>
          <w:sz w:val="20"/>
          <w:szCs w:val="20"/>
          <w:bdr w:val="none" w:sz="0" w:space="0" w:color="auto" w:frame="1"/>
        </w:rPr>
      </w:pPr>
      <w:r w:rsidRPr="004944EE">
        <w:rPr>
          <w:rFonts w:ascii="Arial" w:hAnsi="Arial" w:cs="Arial"/>
          <w:sz w:val="20"/>
          <w:szCs w:val="20"/>
        </w:rPr>
        <w:t xml:space="preserve">2. </w:t>
      </w:r>
      <w:r w:rsidR="00ED464B" w:rsidRPr="004944EE">
        <w:rPr>
          <w:rFonts w:ascii="Arial" w:eastAsia="Times New Roman" w:hAnsi="Arial" w:cs="Arial"/>
          <w:color w:val="2F3E4D"/>
          <w:sz w:val="20"/>
          <w:szCs w:val="20"/>
          <w:bdr w:val="none" w:sz="0" w:space="0" w:color="auto" w:frame="1"/>
        </w:rPr>
        <w:t>Expediente 4194/2025. Propuesta del Concejal delegado de Hacienda de 15 de abril de 2025 para dar cuenta al Pleno del Periodo Medio de Pago del Primer Trimestre de 2025 conforme el Real Decreto 1040/2017, de 22 de diciembre del Ayuntamiento de Candelaria</w:t>
      </w:r>
    </w:p>
    <w:p w:rsidR="00ED464B" w:rsidRPr="004944EE" w:rsidRDefault="009541C0" w:rsidP="009541C0">
      <w:pPr>
        <w:spacing w:after="84" w:line="244" w:lineRule="auto"/>
        <w:ind w:left="0" w:right="0" w:firstLine="0"/>
        <w:rPr>
          <w:rFonts w:ascii="Arial" w:eastAsia="Times New Roman" w:hAnsi="Arial" w:cs="Arial"/>
          <w:color w:val="2F3E4D"/>
          <w:sz w:val="20"/>
          <w:szCs w:val="20"/>
          <w:bdr w:val="none" w:sz="0" w:space="0" w:color="auto" w:frame="1"/>
        </w:rPr>
      </w:pPr>
      <w:r w:rsidRPr="004944EE">
        <w:rPr>
          <w:rFonts w:ascii="Arial" w:eastAsia="Times New Roman" w:hAnsi="Arial" w:cs="Arial"/>
          <w:color w:val="2F3E4D"/>
          <w:sz w:val="20"/>
          <w:szCs w:val="20"/>
          <w:bdr w:val="none" w:sz="0" w:space="0" w:color="auto" w:frame="1"/>
        </w:rPr>
        <w:t xml:space="preserve">3. </w:t>
      </w:r>
      <w:r w:rsidR="00ED464B" w:rsidRPr="004944EE">
        <w:rPr>
          <w:rFonts w:ascii="Arial" w:eastAsia="Times New Roman" w:hAnsi="Arial" w:cs="Arial"/>
          <w:color w:val="2F3E4D"/>
          <w:sz w:val="20"/>
          <w:szCs w:val="20"/>
          <w:bdr w:val="none" w:sz="0" w:space="0" w:color="auto" w:frame="1"/>
        </w:rPr>
        <w:t>Expediente 2156/2025. Propuesta de la Alcaldesa-Presidenta de 21 de abril de 2025 al Pleno para la aprobación de la modificación del Plan Normativo 2025.</w:t>
      </w:r>
    </w:p>
    <w:p w:rsidR="00ED464B" w:rsidRPr="004944EE" w:rsidRDefault="009541C0" w:rsidP="009541C0">
      <w:pPr>
        <w:spacing w:after="84" w:line="244" w:lineRule="auto"/>
        <w:ind w:left="0" w:right="0" w:firstLine="0"/>
        <w:rPr>
          <w:rFonts w:ascii="Arial" w:eastAsia="Times New Roman" w:hAnsi="Arial" w:cs="Arial"/>
          <w:color w:val="2F3E4D"/>
          <w:sz w:val="20"/>
          <w:szCs w:val="20"/>
          <w:bdr w:val="none" w:sz="0" w:space="0" w:color="auto" w:frame="1"/>
        </w:rPr>
      </w:pPr>
      <w:r w:rsidRPr="004944EE">
        <w:rPr>
          <w:rFonts w:ascii="Arial" w:eastAsia="Times New Roman" w:hAnsi="Arial" w:cs="Arial"/>
          <w:color w:val="2F3E4D"/>
          <w:sz w:val="20"/>
          <w:szCs w:val="20"/>
          <w:bdr w:val="none" w:sz="0" w:space="0" w:color="auto" w:frame="1"/>
        </w:rPr>
        <w:t xml:space="preserve">4. </w:t>
      </w:r>
      <w:r w:rsidR="00ED464B" w:rsidRPr="004944EE">
        <w:rPr>
          <w:rFonts w:ascii="Arial" w:eastAsia="Times New Roman" w:hAnsi="Arial" w:cs="Arial"/>
          <w:color w:val="2F3E4D"/>
          <w:sz w:val="20"/>
          <w:szCs w:val="20"/>
          <w:bdr w:val="none" w:sz="0" w:space="0" w:color="auto" w:frame="1"/>
        </w:rPr>
        <w:t>Expediente 1178/2021. Propuesta de la Alcaldesa-Presidenta de 16 de abril de 2025 al Pleno para prorrogar el contrato basado en el suministro de electricidad en alta y baja tensión desde el día 06/05/2025 hasta el 06/05/2026, aplicándose los precios revisados conforme a lo establecido en la cláusula 16.3 del PCAP.</w:t>
      </w:r>
    </w:p>
    <w:p w:rsidR="00ED464B" w:rsidRPr="004944EE" w:rsidRDefault="00E66B8F" w:rsidP="009541C0">
      <w:pPr>
        <w:spacing w:after="84" w:line="244" w:lineRule="auto"/>
        <w:ind w:left="0" w:right="0" w:firstLine="0"/>
        <w:rPr>
          <w:rFonts w:ascii="Arial" w:eastAsia="Times New Roman" w:hAnsi="Arial" w:cs="Arial"/>
          <w:color w:val="2F3E4D"/>
          <w:sz w:val="20"/>
          <w:szCs w:val="20"/>
          <w:bdr w:val="none" w:sz="0" w:space="0" w:color="auto" w:frame="1"/>
        </w:rPr>
      </w:pPr>
      <w:r w:rsidRPr="004944EE">
        <w:rPr>
          <w:rFonts w:ascii="Arial" w:eastAsia="Times New Roman" w:hAnsi="Arial" w:cs="Arial"/>
          <w:color w:val="2F3E4D"/>
          <w:sz w:val="20"/>
          <w:szCs w:val="20"/>
          <w:bdr w:val="none" w:sz="0" w:space="0" w:color="auto" w:frame="1"/>
        </w:rPr>
        <w:t>5</w:t>
      </w:r>
      <w:r w:rsidR="009541C0" w:rsidRPr="004944EE">
        <w:rPr>
          <w:rFonts w:ascii="Arial" w:eastAsia="Times New Roman" w:hAnsi="Arial" w:cs="Arial"/>
          <w:color w:val="2F3E4D"/>
          <w:sz w:val="20"/>
          <w:szCs w:val="20"/>
          <w:bdr w:val="none" w:sz="0" w:space="0" w:color="auto" w:frame="1"/>
        </w:rPr>
        <w:t>.</w:t>
      </w:r>
      <w:r w:rsidRPr="004944EE">
        <w:rPr>
          <w:rFonts w:ascii="Arial" w:eastAsia="Times New Roman" w:hAnsi="Arial" w:cs="Arial"/>
          <w:color w:val="2F3E4D"/>
          <w:sz w:val="20"/>
          <w:szCs w:val="20"/>
          <w:bdr w:val="none" w:sz="0" w:space="0" w:color="auto" w:frame="1"/>
        </w:rPr>
        <w:t xml:space="preserve"> </w:t>
      </w:r>
      <w:r w:rsidR="00ED464B" w:rsidRPr="004944EE">
        <w:rPr>
          <w:rFonts w:ascii="Arial" w:eastAsia="Times New Roman" w:hAnsi="Arial" w:cs="Arial"/>
          <w:color w:val="2F3E4D"/>
          <w:sz w:val="20"/>
          <w:szCs w:val="20"/>
          <w:bdr w:val="none" w:sz="0" w:space="0" w:color="auto" w:frame="1"/>
        </w:rPr>
        <w:t>Expediente 4579/2025. Moción del Partido Popular con registro de entrada nº (2025-E-RE-2311) del 21 de abril de 2025, para la puesta en marcha del cheque emprendedor joven en el municipio de Candelaria.</w:t>
      </w:r>
    </w:p>
    <w:p w:rsidR="00ED464B" w:rsidRPr="004944EE" w:rsidRDefault="00ED464B" w:rsidP="009541C0">
      <w:pPr>
        <w:spacing w:after="84" w:line="244" w:lineRule="auto"/>
        <w:ind w:left="0" w:right="0" w:firstLine="0"/>
        <w:rPr>
          <w:rFonts w:ascii="Arial" w:eastAsia="Times New Roman" w:hAnsi="Arial" w:cs="Arial"/>
          <w:color w:val="2F3E4D"/>
          <w:sz w:val="20"/>
          <w:szCs w:val="20"/>
          <w:bdr w:val="none" w:sz="0" w:space="0" w:color="auto" w:frame="1"/>
        </w:rPr>
      </w:pPr>
      <w:r w:rsidRPr="004944EE">
        <w:rPr>
          <w:rFonts w:ascii="Arial" w:eastAsia="Times New Roman" w:hAnsi="Arial" w:cs="Arial"/>
          <w:color w:val="2F3E4D"/>
          <w:sz w:val="20"/>
          <w:szCs w:val="20"/>
          <w:bdr w:val="none" w:sz="0" w:space="0" w:color="auto" w:frame="1"/>
        </w:rPr>
        <w:t>6. Expediente 4394/2025. Moción del Grupo Mixto (USP) con registro de entrada nº (2025-E-RE-2206) de 14 de abril de 2025, para promover la aprobación del estatuto de neutralidad canario</w:t>
      </w:r>
      <w:r w:rsidR="0071783D">
        <w:rPr>
          <w:rFonts w:ascii="Arial" w:eastAsia="Times New Roman" w:hAnsi="Arial" w:cs="Arial"/>
          <w:color w:val="2F3E4D"/>
          <w:sz w:val="20"/>
          <w:szCs w:val="20"/>
          <w:bdr w:val="none" w:sz="0" w:space="0" w:color="auto" w:frame="1"/>
        </w:rPr>
        <w:t>.</w:t>
      </w:r>
    </w:p>
    <w:p w:rsidR="009541C0" w:rsidRPr="004944EE" w:rsidRDefault="00ED464B" w:rsidP="009541C0">
      <w:pPr>
        <w:spacing w:after="84" w:line="244" w:lineRule="auto"/>
        <w:ind w:left="0" w:right="0" w:firstLine="0"/>
        <w:rPr>
          <w:rFonts w:ascii="Arial" w:eastAsia="Times New Roman" w:hAnsi="Arial" w:cs="Arial"/>
          <w:color w:val="2F3E4D"/>
          <w:sz w:val="20"/>
          <w:szCs w:val="20"/>
          <w:bdr w:val="none" w:sz="0" w:space="0" w:color="auto" w:frame="1"/>
        </w:rPr>
      </w:pPr>
      <w:r w:rsidRPr="004944EE">
        <w:rPr>
          <w:rFonts w:ascii="Arial" w:eastAsia="Times New Roman" w:hAnsi="Arial" w:cs="Arial"/>
          <w:color w:val="2F3E4D"/>
          <w:sz w:val="20"/>
          <w:szCs w:val="20"/>
          <w:bdr w:val="none" w:sz="0" w:space="0" w:color="auto" w:frame="1"/>
        </w:rPr>
        <w:t>7</w:t>
      </w:r>
      <w:r w:rsidR="009541C0" w:rsidRPr="004944EE">
        <w:rPr>
          <w:rFonts w:ascii="Arial" w:eastAsia="Times New Roman" w:hAnsi="Arial" w:cs="Arial"/>
          <w:color w:val="2F3E4D"/>
          <w:sz w:val="20"/>
          <w:szCs w:val="20"/>
          <w:bdr w:val="none" w:sz="0" w:space="0" w:color="auto" w:frame="1"/>
        </w:rPr>
        <w:t>. Urgencias</w:t>
      </w:r>
      <w:r w:rsidR="001E16CE" w:rsidRPr="004944EE">
        <w:rPr>
          <w:rFonts w:ascii="Arial" w:eastAsia="Times New Roman" w:hAnsi="Arial" w:cs="Arial"/>
          <w:color w:val="2F3E4D"/>
          <w:sz w:val="20"/>
          <w:szCs w:val="20"/>
          <w:bdr w:val="none" w:sz="0" w:space="0" w:color="auto" w:frame="1"/>
        </w:rPr>
        <w:t>.</w:t>
      </w:r>
    </w:p>
    <w:p w:rsidR="009541C0" w:rsidRPr="00E66B8F" w:rsidRDefault="009541C0">
      <w:pPr>
        <w:spacing w:after="84" w:line="244" w:lineRule="auto"/>
        <w:ind w:left="0" w:right="0" w:firstLine="0"/>
        <w:rPr>
          <w:rFonts w:ascii="Arial" w:hAnsi="Arial" w:cs="Arial"/>
          <w:b/>
          <w:sz w:val="20"/>
          <w:szCs w:val="20"/>
        </w:rPr>
      </w:pPr>
    </w:p>
    <w:p w:rsidR="003C29D2" w:rsidRPr="00E66B8F" w:rsidRDefault="00EF6EEB">
      <w:pPr>
        <w:spacing w:after="84" w:line="244" w:lineRule="auto"/>
        <w:ind w:left="0" w:right="0" w:firstLine="0"/>
        <w:rPr>
          <w:rFonts w:ascii="Arial" w:hAnsi="Arial" w:cs="Arial"/>
          <w:b/>
          <w:sz w:val="20"/>
          <w:szCs w:val="20"/>
        </w:rPr>
      </w:pPr>
      <w:r w:rsidRPr="00E66B8F">
        <w:rPr>
          <w:rFonts w:ascii="Arial" w:hAnsi="Arial" w:cs="Arial"/>
          <w:b/>
          <w:sz w:val="20"/>
          <w:szCs w:val="20"/>
        </w:rPr>
        <w:t>B) ACTIVIDAD DE CONTROL</w:t>
      </w:r>
    </w:p>
    <w:p w:rsidR="00747F6E" w:rsidRPr="004944EE" w:rsidRDefault="00DB5B45" w:rsidP="00E66B8F">
      <w:pPr>
        <w:spacing w:after="84" w:line="244" w:lineRule="auto"/>
        <w:ind w:left="0" w:right="0" w:firstLine="0"/>
        <w:rPr>
          <w:rFonts w:ascii="Arial" w:hAnsi="Arial" w:cs="Arial"/>
          <w:sz w:val="20"/>
          <w:szCs w:val="20"/>
        </w:rPr>
      </w:pPr>
      <w:r>
        <w:rPr>
          <w:rFonts w:ascii="Arial" w:hAnsi="Arial" w:cs="Arial"/>
          <w:sz w:val="20"/>
          <w:szCs w:val="20"/>
        </w:rPr>
        <w:t>8</w:t>
      </w:r>
      <w:r w:rsidR="009541C0" w:rsidRPr="00E66B8F">
        <w:rPr>
          <w:rFonts w:ascii="Arial" w:hAnsi="Arial" w:cs="Arial"/>
          <w:sz w:val="20"/>
          <w:szCs w:val="20"/>
        </w:rPr>
        <w:t xml:space="preserve">. </w:t>
      </w:r>
      <w:r w:rsidR="00747F6E" w:rsidRPr="004944EE">
        <w:rPr>
          <w:rFonts w:ascii="Arial" w:hAnsi="Arial" w:cs="Arial"/>
          <w:sz w:val="20"/>
          <w:szCs w:val="20"/>
        </w:rPr>
        <w:t>Dación de cuenta de los Decretos de la Alcaldía-Presidencia y de los Concejales delegados</w:t>
      </w:r>
      <w:r w:rsidR="00733D55">
        <w:rPr>
          <w:rFonts w:ascii="Arial" w:hAnsi="Arial" w:cs="Arial"/>
          <w:sz w:val="20"/>
          <w:szCs w:val="20"/>
        </w:rPr>
        <w:t>.</w:t>
      </w:r>
      <w:bookmarkStart w:id="0" w:name="_GoBack"/>
      <w:bookmarkEnd w:id="0"/>
      <w:r w:rsidR="00747F6E" w:rsidRPr="004944EE">
        <w:rPr>
          <w:rFonts w:ascii="Arial" w:hAnsi="Arial" w:cs="Arial"/>
          <w:sz w:val="20"/>
          <w:szCs w:val="20"/>
        </w:rPr>
        <w:t xml:space="preserve"> </w:t>
      </w:r>
    </w:p>
    <w:p w:rsidR="00747F6E" w:rsidRPr="004944EE" w:rsidRDefault="00DB5B45" w:rsidP="00E66B8F">
      <w:pPr>
        <w:spacing w:after="84" w:line="244" w:lineRule="auto"/>
        <w:ind w:left="0" w:right="0" w:firstLine="0"/>
        <w:rPr>
          <w:rFonts w:ascii="Arial" w:hAnsi="Arial" w:cs="Arial"/>
          <w:sz w:val="20"/>
          <w:szCs w:val="20"/>
        </w:rPr>
      </w:pPr>
      <w:r w:rsidRPr="004944EE">
        <w:rPr>
          <w:rFonts w:ascii="Arial" w:hAnsi="Arial" w:cs="Arial"/>
          <w:sz w:val="20"/>
          <w:szCs w:val="20"/>
        </w:rPr>
        <w:t>9</w:t>
      </w:r>
      <w:r w:rsidR="009541C0" w:rsidRPr="004944EE">
        <w:rPr>
          <w:rFonts w:ascii="Arial" w:hAnsi="Arial" w:cs="Arial"/>
          <w:sz w:val="20"/>
          <w:szCs w:val="20"/>
        </w:rPr>
        <w:t xml:space="preserve">. </w:t>
      </w:r>
      <w:r w:rsidR="00747F6E" w:rsidRPr="004944EE">
        <w:rPr>
          <w:rFonts w:ascii="Arial" w:hAnsi="Arial" w:cs="Arial"/>
          <w:sz w:val="20"/>
          <w:szCs w:val="20"/>
        </w:rPr>
        <w:t>Informe de Intervención de las resoluciones contrarias a los reparos efectuados conforme la ley 27/2013, de 27 de diciembre, de racionalización y sostenibilidad de la Administración local</w:t>
      </w:r>
      <w:r w:rsidR="00D77E7F">
        <w:rPr>
          <w:rFonts w:ascii="Arial" w:hAnsi="Arial" w:cs="Arial"/>
          <w:sz w:val="20"/>
          <w:szCs w:val="20"/>
        </w:rPr>
        <w:t>.</w:t>
      </w:r>
    </w:p>
    <w:p w:rsidR="00150346" w:rsidRPr="00E66B8F" w:rsidRDefault="00150346" w:rsidP="00E66B8F">
      <w:pPr>
        <w:spacing w:after="84" w:line="244" w:lineRule="auto"/>
        <w:ind w:left="0" w:right="0" w:firstLine="0"/>
        <w:rPr>
          <w:rFonts w:ascii="Arial" w:hAnsi="Arial" w:cs="Arial"/>
          <w:sz w:val="20"/>
          <w:szCs w:val="20"/>
        </w:rPr>
      </w:pPr>
      <w:r w:rsidRPr="00E66B8F">
        <w:rPr>
          <w:rFonts w:ascii="Arial" w:eastAsia="Times New Roman" w:hAnsi="Arial" w:cs="Arial"/>
          <w:color w:val="2F3E4D"/>
          <w:sz w:val="20"/>
          <w:szCs w:val="20"/>
          <w:bdr w:val="none" w:sz="0" w:space="0" w:color="auto" w:frame="1"/>
        </w:rPr>
        <w:t xml:space="preserve"> </w:t>
      </w:r>
    </w:p>
    <w:p w:rsidR="003C29D2" w:rsidRPr="00E66B8F" w:rsidRDefault="00EF6EEB">
      <w:pPr>
        <w:spacing w:after="84" w:line="244" w:lineRule="auto"/>
        <w:ind w:left="0" w:right="0" w:firstLine="0"/>
        <w:rPr>
          <w:rFonts w:ascii="Arial" w:hAnsi="Arial" w:cs="Arial"/>
          <w:b/>
          <w:sz w:val="20"/>
          <w:szCs w:val="20"/>
        </w:rPr>
      </w:pPr>
      <w:r w:rsidRPr="00E66B8F">
        <w:rPr>
          <w:rFonts w:ascii="Arial" w:hAnsi="Arial" w:cs="Arial"/>
          <w:b/>
          <w:sz w:val="20"/>
          <w:szCs w:val="20"/>
        </w:rPr>
        <w:t>C) RUEGOS Y PREGUNTAS</w:t>
      </w:r>
    </w:p>
    <w:p w:rsidR="005D3A8B" w:rsidRPr="00E66B8F" w:rsidRDefault="00DB5B45" w:rsidP="00C14C52">
      <w:pPr>
        <w:spacing w:after="84" w:line="244" w:lineRule="auto"/>
        <w:ind w:left="0" w:right="0" w:firstLine="0"/>
        <w:rPr>
          <w:rFonts w:ascii="Arial" w:hAnsi="Arial" w:cs="Arial"/>
          <w:sz w:val="20"/>
          <w:szCs w:val="20"/>
        </w:rPr>
      </w:pPr>
      <w:r>
        <w:rPr>
          <w:rFonts w:ascii="Arial" w:hAnsi="Arial" w:cs="Arial"/>
          <w:sz w:val="20"/>
          <w:szCs w:val="20"/>
        </w:rPr>
        <w:t>10</w:t>
      </w:r>
      <w:r w:rsidR="009541C0" w:rsidRPr="00E66B8F">
        <w:rPr>
          <w:rFonts w:ascii="Arial" w:hAnsi="Arial" w:cs="Arial"/>
          <w:sz w:val="20"/>
          <w:szCs w:val="20"/>
        </w:rPr>
        <w:t>. Ruegos y preguntas.</w:t>
      </w:r>
    </w:p>
    <w:p w:rsidR="003C29D2" w:rsidRPr="00E66B8F" w:rsidRDefault="003C29D2">
      <w:pPr>
        <w:spacing w:after="84" w:line="244" w:lineRule="auto"/>
        <w:ind w:left="215" w:right="0" w:firstLine="0"/>
        <w:rPr>
          <w:sz w:val="20"/>
          <w:szCs w:val="20"/>
        </w:rPr>
      </w:pPr>
    </w:p>
    <w:sectPr w:rsidR="003C29D2" w:rsidRPr="00E66B8F">
      <w:headerReference w:type="even" r:id="rId6"/>
      <w:headerReference w:type="default" r:id="rId7"/>
      <w:footerReference w:type="even" r:id="rId8"/>
      <w:footerReference w:type="default" r:id="rId9"/>
      <w:pgSz w:w="11906" w:h="16838"/>
      <w:pgMar w:top="1998" w:right="1628" w:bottom="1380" w:left="1420" w:header="709" w:footer="58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4DC1" w:rsidRDefault="00EF6EEB">
      <w:pPr>
        <w:spacing w:after="0" w:line="240" w:lineRule="auto"/>
      </w:pPr>
      <w:r>
        <w:separator/>
      </w:r>
    </w:p>
  </w:endnote>
  <w:endnote w:type="continuationSeparator" w:id="0">
    <w:p w:rsidR="00D94DC1" w:rsidRDefault="00EF6E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DF7" w:rsidRDefault="00EF6EEB">
    <w:pPr>
      <w:spacing w:after="0" w:line="244" w:lineRule="auto"/>
      <w:ind w:left="-1420" w:right="10278" w:firstLine="0"/>
      <w:jc w:val="left"/>
    </w:pPr>
    <w:r>
      <w:rPr>
        <w:noProof/>
      </w:rPr>
      <mc:AlternateContent>
        <mc:Choice Requires="wpg">
          <w:drawing>
            <wp:anchor distT="0" distB="0" distL="114300" distR="114300" simplePos="0" relativeHeight="251663360" behindDoc="0" locked="0" layoutInCell="1" allowOverlap="1">
              <wp:simplePos x="0" y="0"/>
              <wp:positionH relativeFrom="page">
                <wp:posOffset>1080765</wp:posOffset>
              </wp:positionH>
              <wp:positionV relativeFrom="page">
                <wp:posOffset>9879159</wp:posOffset>
              </wp:positionV>
              <wp:extent cx="6132323" cy="444516"/>
              <wp:effectExtent l="0" t="0" r="1777" b="12684"/>
              <wp:wrapSquare wrapText="bothSides"/>
              <wp:docPr id="3" name="Group 72061"/>
              <wp:cNvGraphicFramePr/>
              <a:graphic xmlns:a="http://schemas.openxmlformats.org/drawingml/2006/main">
                <a:graphicData uri="http://schemas.microsoft.com/office/word/2010/wordprocessingGroup">
                  <wpg:wgp>
                    <wpg:cNvGrpSpPr/>
                    <wpg:grpSpPr>
                      <a:xfrm>
                        <a:off x="0" y="0"/>
                        <a:ext cx="6132323" cy="444516"/>
                        <a:chOff x="0" y="0"/>
                        <a:chExt cx="6132323" cy="444516"/>
                      </a:xfrm>
                    </wpg:grpSpPr>
                    <pic:pic xmlns:pic="http://schemas.openxmlformats.org/drawingml/2006/picture">
                      <pic:nvPicPr>
                        <pic:cNvPr id="4" name="Picture 72063">
                          <a:extLst>
                            <a:ext uri="{FF2B5EF4-FFF2-40B4-BE49-F238E27FC236}">
                              <a16:creationId xmlns:a16="http://schemas.microsoft.com/office/drawing/2014/main" id="{00000000-0000-0000-0000-000000000000}"/>
                            </a:ext>
                          </a:extLst>
                        </pic:cNvPr>
                        <pic:cNvPicPr>
                          <a:picLocks noChangeAspect="1"/>
                        </pic:cNvPicPr>
                      </pic:nvPicPr>
                      <pic:blipFill>
                        <a:blip r:embed="rId1"/>
                        <a:stretch>
                          <a:fillRect/>
                        </a:stretch>
                      </pic:blipFill>
                      <pic:spPr>
                        <a:xfrm>
                          <a:off x="0" y="93525"/>
                          <a:ext cx="5393688" cy="267974"/>
                        </a:xfrm>
                        <a:prstGeom prst="rect">
                          <a:avLst/>
                        </a:prstGeom>
                        <a:noFill/>
                        <a:ln>
                          <a:noFill/>
                          <a:prstDash/>
                        </a:ln>
                      </pic:spPr>
                    </pic:pic>
                    <wps:wsp>
                      <wps:cNvPr id="5" name="Rectangle 72064"/>
                      <wps:cNvSpPr/>
                      <wps:spPr>
                        <a:xfrm>
                          <a:off x="5396231" y="236939"/>
                          <a:ext cx="51462" cy="207577"/>
                        </a:xfrm>
                        <a:prstGeom prst="rect">
                          <a:avLst/>
                        </a:prstGeom>
                        <a:noFill/>
                        <a:ln cap="flat">
                          <a:noFill/>
                          <a:prstDash val="solid"/>
                        </a:ln>
                      </wps:spPr>
                      <wps:txbx>
                        <w:txbxContent>
                          <w:p w:rsidR="00D13DF7" w:rsidRDefault="00EF6EEB">
                            <w:pPr>
                              <w:spacing w:after="160" w:line="244" w:lineRule="auto"/>
                              <w:ind w:left="0" w:right="0" w:firstLine="0"/>
                              <w:jc w:val="left"/>
                            </w:pPr>
                            <w:r>
                              <w:t xml:space="preserve"> </w:t>
                            </w:r>
                          </w:p>
                        </w:txbxContent>
                      </wps:txbx>
                      <wps:bodyPr vert="horz" wrap="square" lIns="0" tIns="0" rIns="0" bIns="0" anchor="t" anchorCtr="0" compatLnSpc="0">
                        <a:noAutofit/>
                      </wps:bodyPr>
                    </wps:wsp>
                    <pic:pic xmlns:pic="http://schemas.openxmlformats.org/drawingml/2006/picture">
                      <pic:nvPicPr>
                        <pic:cNvPr id="6" name="Picture 72062">
                          <a:extLst>
                            <a:ext uri="{FF2B5EF4-FFF2-40B4-BE49-F238E27FC236}">
                              <a16:creationId xmlns:a16="http://schemas.microsoft.com/office/drawing/2014/main" id="{00000000-0000-0000-0000-000000000000}"/>
                            </a:ext>
                          </a:extLst>
                        </pic:cNvPr>
                        <pic:cNvPicPr>
                          <a:picLocks noChangeAspect="1"/>
                        </pic:cNvPicPr>
                      </pic:nvPicPr>
                      <pic:blipFill>
                        <a:blip r:embed="rId2"/>
                        <a:stretch>
                          <a:fillRect/>
                        </a:stretch>
                      </pic:blipFill>
                      <pic:spPr>
                        <a:xfrm rot="16200004">
                          <a:off x="5687825" y="0"/>
                          <a:ext cx="444498" cy="444498"/>
                        </a:xfrm>
                        <a:prstGeom prst="rect">
                          <a:avLst/>
                        </a:prstGeom>
                        <a:noFill/>
                        <a:ln>
                          <a:noFill/>
                          <a:prstDash/>
                        </a:ln>
                      </pic:spPr>
                    </pic:pic>
                  </wpg:wgp>
                </a:graphicData>
              </a:graphic>
            </wp:anchor>
          </w:drawing>
        </mc:Choice>
        <mc:Fallback>
          <w:pict>
            <v:group id="Group 72061" o:spid="_x0000_s1026" style="position:absolute;left:0;text-align:left;margin-left:85.1pt;margin-top:777.9pt;width:482.85pt;height:35pt;z-index:251663360;mso-position-horizontal-relative:page;mso-position-vertical-relative:page" coordsize="61323,444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2063" o:spid="_x0000_s1027" type="#_x0000_t75" style="position:absolute;top:935;width:53936;height:26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">
                <v:imagedata r:id="rId3" o:title=""/>
                <v:path arrowok="t"/>
              </v:shape>
              <v:rect id="Rectangle 72064" o:spid="_x0000_s1028" style="position:absolute;left:53962;top:2369;width:514;height:2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5bCwgAAANoAAAAPAAAAZHJzL2Rvd25yZXYueG1sRI9Li8JA&#10;EITvgv9haGFvOlFw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Ape5bCwgAAANoAAAAPAAAA&#10;AAAAAAAAAAAAAAcCAABkcnMvZG93bnJldi54bWxQSwUGAAAAAAMAAwC3AAAA9gIAAAAA&#10;" filled="f" stroked="f">
                <v:textbox inset="0,0,0,0">
                  <w:txbxContent>
                    <w:p w:rsidR="00D13DF7" w:rsidRDefault="00EF6EEB">
                      <w:pPr>
                        <w:spacing w:after="160" w:line="244" w:lineRule="auto"/>
                        <w:ind w:left="0" w:right="0" w:firstLine="0"/>
                        <w:jc w:val="left"/>
                      </w:pPr>
                      <w:r>
                        <w:t xml:space="preserve"> </w:t>
                      </w:r>
                    </w:p>
                  </w:txbxContent>
                </v:textbox>
              </v:rect>
              <v:shape id="Picture 72062" o:spid="_x0000_s1029" type="#_x0000_t75" style="position:absolute;left:56879;top:-1;width:4444;height:4445;rotation:-5898236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">
                <v:imagedata r:id="rId4" o:title=""/>
                <v:path arrowok="t"/>
              </v:shape>
              <w10:wrap type="square" anchorx="page" anchory="page"/>
            </v:group>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DF7" w:rsidRDefault="00733D55">
    <w:pPr>
      <w:spacing w:after="0" w:line="244" w:lineRule="auto"/>
      <w:ind w:left="-1420" w:right="10278" w:firstLine="0"/>
      <w:jc w:val="left"/>
    </w:pPr>
  </w:p>
  <w:p w:rsidR="00D13DF7" w:rsidRDefault="00733D55">
    <w:pPr>
      <w:spacing w:after="0" w:line="244" w:lineRule="auto"/>
      <w:ind w:left="-1420" w:right="10278" w:firstLine="0"/>
      <w:jc w:val="left"/>
    </w:pPr>
  </w:p>
  <w:p w:rsidR="00D13DF7" w:rsidRDefault="00733D55">
    <w:pPr>
      <w:spacing w:after="0" w:line="244" w:lineRule="auto"/>
      <w:ind w:left="-1420" w:right="10278"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4DC1" w:rsidRDefault="00EF6EEB">
      <w:pPr>
        <w:spacing w:after="0" w:line="240" w:lineRule="auto"/>
      </w:pPr>
      <w:r>
        <w:separator/>
      </w:r>
    </w:p>
  </w:footnote>
  <w:footnote w:type="continuationSeparator" w:id="0">
    <w:p w:rsidR="00D94DC1" w:rsidRDefault="00EF6E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DF7" w:rsidRDefault="00EF6EEB">
    <w:pPr>
      <w:spacing w:after="610" w:line="244" w:lineRule="auto"/>
      <w:ind w:left="282" w:right="0" w:firstLine="0"/>
      <w:jc w:val="left"/>
    </w:pPr>
    <w:r>
      <w:rPr>
        <w:noProof/>
      </w:rPr>
      <w:drawing>
        <wp:anchor distT="0" distB="0" distL="114300" distR="114300" simplePos="0" relativeHeight="251659264" behindDoc="0" locked="0" layoutInCell="1" allowOverlap="1">
          <wp:simplePos x="0" y="0"/>
          <wp:positionH relativeFrom="page">
            <wp:posOffset>1080765</wp:posOffset>
          </wp:positionH>
          <wp:positionV relativeFrom="page">
            <wp:posOffset>450232</wp:posOffset>
          </wp:positionV>
          <wp:extent cx="610874" cy="697230"/>
          <wp:effectExtent l="0" t="0" r="0" b="7620"/>
          <wp:wrapSquare wrapText="bothSides"/>
          <wp:docPr id="2" name="Picture 11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10874" cy="697230"/>
                  </a:xfrm>
                  <a:prstGeom prst="rect">
                    <a:avLst/>
                  </a:prstGeom>
                  <a:noFill/>
                  <a:ln>
                    <a:noFill/>
                    <a:prstDash/>
                  </a:ln>
                </pic:spPr>
              </pic:pic>
            </a:graphicData>
          </a:graphic>
        </wp:anchor>
      </w:drawing>
    </w:r>
    <w:r>
      <w:t xml:space="preserve"> </w:t>
    </w:r>
  </w:p>
  <w:p w:rsidR="00D13DF7" w:rsidRDefault="00EF6EEB">
    <w:pPr>
      <w:spacing w:after="0" w:line="244" w:lineRule="auto"/>
      <w:ind w:left="0" w:right="9" w:firstLine="0"/>
      <w:jc w:val="right"/>
    </w:pPr>
    <w: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DF7" w:rsidRDefault="00EF6EEB">
    <w:pPr>
      <w:spacing w:after="0" w:line="244" w:lineRule="auto"/>
      <w:ind w:left="282" w:right="0" w:firstLine="0"/>
      <w:jc w:val="left"/>
    </w:pPr>
    <w:r>
      <w:rPr>
        <w:noProof/>
      </w:rPr>
      <w:drawing>
        <wp:anchor distT="0" distB="0" distL="114300" distR="114300" simplePos="0" relativeHeight="251661312" behindDoc="0" locked="0" layoutInCell="1" allowOverlap="1">
          <wp:simplePos x="0" y="0"/>
          <wp:positionH relativeFrom="page">
            <wp:posOffset>1080765</wp:posOffset>
          </wp:positionH>
          <wp:positionV relativeFrom="page">
            <wp:posOffset>450232</wp:posOffset>
          </wp:positionV>
          <wp:extent cx="610874" cy="697230"/>
          <wp:effectExtent l="0" t="0" r="0" b="7620"/>
          <wp:wrapSquare wrapText="bothSides"/>
          <wp:docPr id="1" name="Picture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10874" cy="697230"/>
                  </a:xfrm>
                  <a:prstGeom prst="rect">
                    <a:avLst/>
                  </a:prstGeom>
                  <a:noFill/>
                  <a:ln>
                    <a:noFill/>
                    <a:prstDash/>
                  </a:ln>
                </pic:spPr>
              </pic:pic>
            </a:graphicData>
          </a:graphic>
        </wp:anchor>
      </w:drawing>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9D2"/>
    <w:rsid w:val="00026EAD"/>
    <w:rsid w:val="001226D9"/>
    <w:rsid w:val="00150346"/>
    <w:rsid w:val="00156907"/>
    <w:rsid w:val="0017249C"/>
    <w:rsid w:val="001D1875"/>
    <w:rsid w:val="001E16CE"/>
    <w:rsid w:val="00205D20"/>
    <w:rsid w:val="002550D7"/>
    <w:rsid w:val="00362DA2"/>
    <w:rsid w:val="003C29D2"/>
    <w:rsid w:val="004944EE"/>
    <w:rsid w:val="00497F72"/>
    <w:rsid w:val="004E74FE"/>
    <w:rsid w:val="005379FB"/>
    <w:rsid w:val="005B5460"/>
    <w:rsid w:val="005D3A8B"/>
    <w:rsid w:val="005E570A"/>
    <w:rsid w:val="006B1070"/>
    <w:rsid w:val="0071783D"/>
    <w:rsid w:val="00733D55"/>
    <w:rsid w:val="00747F6E"/>
    <w:rsid w:val="0082336A"/>
    <w:rsid w:val="009437E9"/>
    <w:rsid w:val="009541C0"/>
    <w:rsid w:val="009A4AA5"/>
    <w:rsid w:val="00A71A2F"/>
    <w:rsid w:val="00B109F0"/>
    <w:rsid w:val="00B25058"/>
    <w:rsid w:val="00C14C52"/>
    <w:rsid w:val="00C3636E"/>
    <w:rsid w:val="00CB1451"/>
    <w:rsid w:val="00D144E3"/>
    <w:rsid w:val="00D17A93"/>
    <w:rsid w:val="00D56F87"/>
    <w:rsid w:val="00D7622E"/>
    <w:rsid w:val="00D77E7F"/>
    <w:rsid w:val="00D94DC1"/>
    <w:rsid w:val="00DB5B45"/>
    <w:rsid w:val="00DD3FB4"/>
    <w:rsid w:val="00E13773"/>
    <w:rsid w:val="00E66B8F"/>
    <w:rsid w:val="00ED464B"/>
    <w:rsid w:val="00EF6EE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466BE"/>
  <w15:docId w15:val="{F01C07F2-989C-448A-A710-DB36703E9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es-ES" w:eastAsia="es-ES" w:bidi="ar-SA"/>
      </w:rPr>
    </w:rPrDefault>
    <w:pPrDefault>
      <w:pPr>
        <w:autoSpaceDN w:val="0"/>
        <w:spacing w:after="160" w:line="244"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after="249" w:line="228" w:lineRule="auto"/>
      <w:ind w:left="294" w:right="76" w:hanging="10"/>
      <w:jc w:val="both"/>
    </w:pPr>
    <w:rPr>
      <w:rFonts w:eastAsia="Calibri" w:cs="Calibri"/>
      <w:color w:val="000000"/>
    </w:rPr>
  </w:style>
  <w:style w:type="paragraph" w:styleId="Ttulo1">
    <w:name w:val="heading 1"/>
    <w:next w:val="Normal"/>
    <w:pPr>
      <w:keepNext/>
      <w:keepLines/>
      <w:suppressAutoHyphens/>
      <w:spacing w:after="219"/>
      <w:ind w:left="392" w:hanging="10"/>
      <w:jc w:val="both"/>
      <w:outlineLvl w:val="0"/>
    </w:pPr>
    <w:rPr>
      <w:rFonts w:eastAsia="Calibri" w:cs="Calibri"/>
      <w:b/>
      <w:color w:val="000000"/>
    </w:rPr>
  </w:style>
  <w:style w:type="paragraph" w:styleId="Ttulo2">
    <w:name w:val="heading 2"/>
    <w:next w:val="Normal"/>
    <w:pPr>
      <w:keepNext/>
      <w:keepLines/>
      <w:suppressAutoHyphens/>
      <w:spacing w:after="219"/>
      <w:ind w:left="294" w:right="73" w:hanging="10"/>
      <w:jc w:val="both"/>
      <w:outlineLvl w:val="1"/>
    </w:pPr>
    <w:rPr>
      <w:rFonts w:eastAsia="Calibri" w:cs="Calibri"/>
      <w:b/>
      <w:i/>
      <w:color w:val="000000"/>
    </w:rPr>
  </w:style>
  <w:style w:type="paragraph" w:styleId="Ttulo3">
    <w:name w:val="heading 3"/>
    <w:next w:val="Normal"/>
    <w:pPr>
      <w:keepNext/>
      <w:keepLines/>
      <w:suppressAutoHyphens/>
      <w:spacing w:after="0"/>
      <w:ind w:left="294" w:hanging="10"/>
      <w:outlineLvl w:val="2"/>
    </w:pPr>
    <w:rPr>
      <w:rFonts w:eastAsia="Calibri" w:cs="Calibri"/>
      <w:i/>
      <w:color w:val="000000"/>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rPr>
      <w:rFonts w:ascii="Calibri" w:eastAsia="Calibri" w:hAnsi="Calibri" w:cs="Calibri"/>
      <w:b/>
      <w:color w:val="000000"/>
      <w:sz w:val="22"/>
    </w:rPr>
  </w:style>
  <w:style w:type="character" w:customStyle="1" w:styleId="Ttulo2Car">
    <w:name w:val="Título 2 Car"/>
    <w:rPr>
      <w:rFonts w:ascii="Calibri" w:eastAsia="Calibri" w:hAnsi="Calibri" w:cs="Calibri"/>
      <w:b/>
      <w:i/>
      <w:color w:val="000000"/>
      <w:sz w:val="22"/>
    </w:rPr>
  </w:style>
  <w:style w:type="character" w:customStyle="1" w:styleId="Ttulo3Car">
    <w:name w:val="Título 3 Car"/>
    <w:rPr>
      <w:rFonts w:ascii="Calibri" w:eastAsia="Calibri" w:hAnsi="Calibri" w:cs="Calibri"/>
      <w:i/>
      <w:color w:val="000000"/>
      <w:sz w:val="22"/>
      <w:u w:val="single" w:color="000000"/>
    </w:rPr>
  </w:style>
  <w:style w:type="paragraph" w:styleId="Prrafodelista">
    <w:name w:val="List Paragraph"/>
    <w:basedOn w:val="Normal"/>
    <w:pPr>
      <w:ind w:left="720"/>
    </w:pPr>
  </w:style>
  <w:style w:type="paragraph" w:styleId="Encabezado">
    <w:name w:val="header"/>
    <w:basedOn w:val="Normal"/>
    <w:pPr>
      <w:tabs>
        <w:tab w:val="center" w:pos="4252"/>
        <w:tab w:val="right" w:pos="8504"/>
      </w:tabs>
      <w:spacing w:after="0" w:line="240" w:lineRule="auto"/>
    </w:pPr>
  </w:style>
  <w:style w:type="character" w:customStyle="1" w:styleId="EncabezadoCar">
    <w:name w:val="Encabezado Car"/>
    <w:basedOn w:val="Fuentedeprrafopredeter"/>
    <w:rPr>
      <w:rFonts w:eastAsia="Calibri" w:cs="Calibri"/>
      <w:color w:val="000000"/>
    </w:rPr>
  </w:style>
  <w:style w:type="paragraph" w:styleId="Piedepgina">
    <w:name w:val="footer"/>
    <w:basedOn w:val="Normal"/>
    <w:pPr>
      <w:tabs>
        <w:tab w:val="center" w:pos="4252"/>
        <w:tab w:val="right" w:pos="8504"/>
      </w:tabs>
      <w:spacing w:after="0" w:line="240" w:lineRule="auto"/>
    </w:pPr>
  </w:style>
  <w:style w:type="character" w:customStyle="1" w:styleId="PiedepginaCar">
    <w:name w:val="Pie de página Car"/>
    <w:basedOn w:val="Fuentedeprrafopredeter"/>
    <w:rPr>
      <w:rFonts w:eastAsia="Calibri" w:cs="Calibri"/>
      <w:color w:val="000000"/>
    </w:rPr>
  </w:style>
  <w:style w:type="character" w:styleId="Hipervnculo">
    <w:name w:val="Hyperlink"/>
    <w:basedOn w:val="Fuentedeprrafopredeter"/>
    <w:uiPriority w:val="99"/>
    <w:unhideWhenUsed/>
    <w:rsid w:val="001D187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g"/><Relationship Id="rId1" Type="http://schemas.openxmlformats.org/officeDocument/2006/relationships/image" Target="media/image2.jpg"/><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325</Words>
  <Characters>1792</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teresa.freijido</dc:creator>
  <cp:lastModifiedBy>begoña.sarmiento</cp:lastModifiedBy>
  <cp:revision>16</cp:revision>
  <dcterms:created xsi:type="dcterms:W3CDTF">2025-06-09T09:41:00Z</dcterms:created>
  <dcterms:modified xsi:type="dcterms:W3CDTF">2025-06-23T12:16:00Z</dcterms:modified>
</cp:coreProperties>
</file>