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6CF5F" w14:textId="77777777" w:rsidR="003C29D2" w:rsidRDefault="00EF6EEB">
      <w:pPr>
        <w:spacing w:after="84" w:line="244" w:lineRule="auto"/>
        <w:ind w:left="215" w:right="0" w:firstLine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ANUNCIO </w:t>
      </w:r>
    </w:p>
    <w:p w14:paraId="528E53D7" w14:textId="77777777" w:rsidR="003C29D2" w:rsidRDefault="003C29D2">
      <w:pPr>
        <w:spacing w:after="84" w:line="244" w:lineRule="auto"/>
        <w:ind w:left="215" w:right="0" w:firstLine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8633" w:type="dxa"/>
        <w:tblInd w:w="2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9"/>
        <w:gridCol w:w="4884"/>
      </w:tblGrid>
      <w:tr w:rsidR="003C29D2" w14:paraId="172CD6C0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34143" w14:textId="77777777" w:rsidR="003C29D2" w:rsidRDefault="00EF6EEB">
            <w:pPr>
              <w:spacing w:after="84" w:line="244" w:lineRule="auto"/>
              <w:ind w:left="0" w:righ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Expediente nº: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7F3A" w14:textId="77777777" w:rsidR="003C29D2" w:rsidRDefault="00EF6EEB">
            <w:pPr>
              <w:spacing w:after="84" w:line="244" w:lineRule="auto"/>
              <w:ind w:left="0" w:righ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Órgano Colegiado:</w:t>
            </w:r>
          </w:p>
        </w:tc>
      </w:tr>
      <w:tr w:rsidR="003C29D2" w14:paraId="7A6C67A8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72ED6" w14:textId="4D924871" w:rsidR="003C29D2" w:rsidRDefault="00FE7132">
            <w:pPr>
              <w:spacing w:after="84" w:line="244" w:lineRule="auto"/>
              <w:ind w:left="0" w:righ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PLN/2026/1</w:t>
            </w:r>
            <w:r w:rsidR="0076737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C8C3B" w14:textId="77777777" w:rsidR="003C29D2" w:rsidRDefault="0082336A">
            <w:pPr>
              <w:spacing w:after="84" w:line="244" w:lineRule="auto"/>
              <w:ind w:left="0" w:righ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 P</w:t>
            </w:r>
            <w:r w:rsidR="00EF6EEB">
              <w:rPr>
                <w:rFonts w:ascii="Arial" w:hAnsi="Arial" w:cs="Arial"/>
                <w:sz w:val="20"/>
                <w:szCs w:val="20"/>
              </w:rPr>
              <w:t>leno</w:t>
            </w:r>
          </w:p>
        </w:tc>
      </w:tr>
    </w:tbl>
    <w:p w14:paraId="2BD18906" w14:textId="77777777" w:rsidR="003C29D2" w:rsidRDefault="00EF6EEB">
      <w:pPr>
        <w:spacing w:after="84" w:line="244" w:lineRule="auto"/>
        <w:ind w:left="215" w:right="0" w:firstLine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08281B9" w14:textId="77777777" w:rsidR="003C29D2" w:rsidRDefault="00EF6EEB">
      <w:pPr>
        <w:spacing w:after="84" w:line="244" w:lineRule="auto"/>
        <w:ind w:left="215" w:right="0" w:firstLine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DATOS DE LA CONVOCATORIA</w:t>
      </w:r>
    </w:p>
    <w:tbl>
      <w:tblPr>
        <w:tblW w:w="863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8"/>
        <w:gridCol w:w="6585"/>
      </w:tblGrid>
      <w:tr w:rsidR="003C29D2" w14:paraId="25E2E68C" w14:textId="77777777">
        <w:trPr>
          <w:jc w:val="center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7682E" w14:textId="77777777" w:rsidR="003C29D2" w:rsidRDefault="00EF6EEB">
            <w:pPr>
              <w:spacing w:after="84" w:line="244" w:lineRule="auto"/>
              <w:ind w:left="0" w:righ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</w:p>
          <w:p w14:paraId="1C247B9D" w14:textId="77777777" w:rsidR="003C29D2" w:rsidRDefault="00EF6EEB">
            <w:pPr>
              <w:spacing w:after="84" w:line="244" w:lineRule="auto"/>
              <w:ind w:left="0" w:righ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Convocatoria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6F3C7" w14:textId="77777777" w:rsidR="00165853" w:rsidRDefault="000C6ED3" w:rsidP="00D31236">
            <w:pPr>
              <w:spacing w:after="84" w:line="244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Ordinaria</w:t>
            </w:r>
          </w:p>
        </w:tc>
      </w:tr>
      <w:tr w:rsidR="003C29D2" w14:paraId="2A222577" w14:textId="77777777">
        <w:trPr>
          <w:jc w:val="center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46C1" w14:textId="77777777" w:rsidR="003C29D2" w:rsidRDefault="00EF6EEB">
            <w:pPr>
              <w:spacing w:after="84" w:line="244" w:lineRule="auto"/>
              <w:ind w:left="0" w:righ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 y hora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0EF0" w14:textId="63313320" w:rsidR="003C29D2" w:rsidRDefault="003D7570">
            <w:pPr>
              <w:spacing w:after="84" w:line="244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1ª convocatoria: 2</w:t>
            </w:r>
            <w:r w:rsidR="00DA0C5A">
              <w:rPr>
                <w:rFonts w:ascii="Arial" w:hAnsi="Arial" w:cs="Arial"/>
                <w:sz w:val="20"/>
                <w:szCs w:val="20"/>
              </w:rPr>
              <w:t>8</w:t>
            </w:r>
            <w:r w:rsidR="002E4F79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DA0C5A">
              <w:rPr>
                <w:rFonts w:ascii="Arial" w:hAnsi="Arial" w:cs="Arial"/>
                <w:sz w:val="20"/>
                <w:szCs w:val="20"/>
              </w:rPr>
              <w:t>septiembre</w:t>
            </w:r>
            <w:r w:rsidR="00FE7132">
              <w:rPr>
                <w:rFonts w:ascii="Arial" w:hAnsi="Arial" w:cs="Arial"/>
                <w:sz w:val="20"/>
                <w:szCs w:val="20"/>
              </w:rPr>
              <w:t xml:space="preserve"> de 2026</w:t>
            </w:r>
            <w:r w:rsidR="00EF6EEB">
              <w:rPr>
                <w:rFonts w:ascii="Arial" w:hAnsi="Arial" w:cs="Arial"/>
                <w:sz w:val="20"/>
                <w:szCs w:val="20"/>
              </w:rPr>
              <w:t xml:space="preserve"> a las 9:00</w:t>
            </w:r>
          </w:p>
          <w:p w14:paraId="347FE933" w14:textId="12D1405A" w:rsidR="003C29D2" w:rsidRDefault="00205D20" w:rsidP="00FE7132">
            <w:pPr>
              <w:spacing w:after="84" w:line="244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2ª convocatoria: </w:t>
            </w:r>
            <w:r w:rsidR="00FE7132">
              <w:rPr>
                <w:rFonts w:ascii="Arial" w:hAnsi="Arial" w:cs="Arial"/>
                <w:sz w:val="20"/>
                <w:szCs w:val="20"/>
              </w:rPr>
              <w:t>3</w:t>
            </w:r>
            <w:r w:rsidR="00DA0C5A">
              <w:rPr>
                <w:rFonts w:ascii="Arial" w:hAnsi="Arial" w:cs="Arial"/>
                <w:sz w:val="20"/>
                <w:szCs w:val="20"/>
              </w:rPr>
              <w:t>0</w:t>
            </w:r>
            <w:r w:rsidR="000C6ED3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DA0C5A">
              <w:rPr>
                <w:rFonts w:ascii="Arial" w:hAnsi="Arial" w:cs="Arial"/>
                <w:sz w:val="20"/>
                <w:szCs w:val="20"/>
              </w:rPr>
              <w:t>septiembre</w:t>
            </w:r>
            <w:r w:rsidR="00FE7132">
              <w:rPr>
                <w:rFonts w:ascii="Arial" w:hAnsi="Arial" w:cs="Arial"/>
                <w:sz w:val="20"/>
                <w:szCs w:val="20"/>
              </w:rPr>
              <w:t xml:space="preserve"> de 2026</w:t>
            </w:r>
            <w:r w:rsidR="00EF6EEB">
              <w:rPr>
                <w:rFonts w:ascii="Arial" w:hAnsi="Arial" w:cs="Arial"/>
                <w:sz w:val="20"/>
                <w:szCs w:val="20"/>
              </w:rPr>
              <w:t xml:space="preserve"> a las 9:00</w:t>
            </w:r>
          </w:p>
        </w:tc>
      </w:tr>
      <w:tr w:rsidR="003C29D2" w14:paraId="3F4C2230" w14:textId="77777777">
        <w:trPr>
          <w:jc w:val="center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41B32" w14:textId="77777777" w:rsidR="003C29D2" w:rsidRDefault="00EF6EEB">
            <w:pPr>
              <w:spacing w:after="84" w:line="244" w:lineRule="auto"/>
              <w:ind w:left="0" w:righ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Lugar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44C9D" w14:textId="77777777" w:rsidR="003C29D2" w:rsidRDefault="00EF6EEB">
            <w:pPr>
              <w:spacing w:after="84" w:line="244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Salón de Plenos del Ayuntamiento</w:t>
            </w:r>
          </w:p>
        </w:tc>
      </w:tr>
      <w:tr w:rsidR="00CB1451" w14:paraId="474C30F4" w14:textId="77777777">
        <w:trPr>
          <w:jc w:val="center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86EA4" w14:textId="77777777" w:rsidR="00CB1451" w:rsidRDefault="00CB1451">
            <w:pPr>
              <w:spacing w:after="84" w:line="244" w:lineRule="auto"/>
              <w:ind w:left="0" w:righ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Participación a distancia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9764D" w14:textId="77777777" w:rsidR="00CB1451" w:rsidRDefault="0019108E" w:rsidP="001D1875">
            <w:pPr>
              <w:spacing w:after="84" w:line="244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admite participación a distancia</w:t>
            </w:r>
          </w:p>
        </w:tc>
      </w:tr>
    </w:tbl>
    <w:p w14:paraId="50FED755" w14:textId="77777777" w:rsidR="003C29D2" w:rsidRDefault="003C29D2">
      <w:pPr>
        <w:spacing w:after="84" w:line="244" w:lineRule="auto"/>
        <w:ind w:left="215" w:right="0" w:firstLine="0"/>
        <w:jc w:val="center"/>
        <w:rPr>
          <w:rFonts w:ascii="Arial" w:hAnsi="Arial" w:cs="Arial"/>
          <w:b/>
          <w:sz w:val="24"/>
          <w:szCs w:val="24"/>
        </w:rPr>
      </w:pPr>
    </w:p>
    <w:p w14:paraId="5B97B7C9" w14:textId="77777777" w:rsidR="003C29D2" w:rsidRDefault="00EF6EEB">
      <w:pPr>
        <w:spacing w:after="84" w:line="244" w:lineRule="auto"/>
        <w:ind w:left="215" w:right="0" w:firstLine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ASUNTOS DE LA CONVOCATORIA</w:t>
      </w:r>
    </w:p>
    <w:p w14:paraId="6672870A" w14:textId="77777777" w:rsidR="00C83116" w:rsidRDefault="00C83116">
      <w:pPr>
        <w:spacing w:after="84" w:line="244" w:lineRule="auto"/>
        <w:ind w:left="215" w:right="0" w:firstLine="0"/>
        <w:jc w:val="center"/>
        <w:rPr>
          <w:rFonts w:ascii="Arial" w:hAnsi="Arial" w:cs="Arial"/>
          <w:b/>
          <w:sz w:val="20"/>
          <w:szCs w:val="20"/>
        </w:rPr>
      </w:pPr>
    </w:p>
    <w:p w14:paraId="52B36F7C" w14:textId="77777777" w:rsidR="003C29D2" w:rsidRDefault="00EF6EEB">
      <w:pPr>
        <w:shd w:val="clear" w:color="auto" w:fill="FFFFFF"/>
        <w:suppressAutoHyphens w:val="0"/>
        <w:spacing w:after="225" w:line="240" w:lineRule="auto"/>
        <w:ind w:left="0" w:right="0" w:firstLine="0"/>
        <w:textAlignment w:val="auto"/>
      </w:pPr>
      <w:r>
        <w:rPr>
          <w:rFonts w:ascii="Arial" w:eastAsia="Times New Roman" w:hAnsi="Arial" w:cs="Arial"/>
          <w:b/>
          <w:bCs/>
          <w:sz w:val="20"/>
          <w:szCs w:val="20"/>
        </w:rPr>
        <w:t>A) PARTE RESOLUTIVA</w:t>
      </w:r>
    </w:p>
    <w:p w14:paraId="48C8D49E" w14:textId="0EF1005D" w:rsidR="00BB7B73" w:rsidRPr="00E36C5A" w:rsidRDefault="00BB7B73" w:rsidP="00BB7B73">
      <w:pPr>
        <w:ind w:left="0" w:firstLine="0"/>
        <w:rPr>
          <w:rFonts w:ascii="Arial" w:hAnsi="Arial" w:cs="Arial"/>
          <w:sz w:val="20"/>
          <w:szCs w:val="20"/>
        </w:rPr>
      </w:pPr>
      <w:r w:rsidRPr="00E36C5A">
        <w:rPr>
          <w:rFonts w:ascii="Arial" w:hAnsi="Arial" w:cs="Arial"/>
          <w:sz w:val="20"/>
          <w:szCs w:val="20"/>
        </w:rPr>
        <w:t xml:space="preserve">1.- </w:t>
      </w:r>
      <w:r w:rsidR="00095D31" w:rsidRPr="00095D31">
        <w:rPr>
          <w:rFonts w:ascii="Arial" w:hAnsi="Arial" w:cs="Arial"/>
          <w:sz w:val="20"/>
          <w:szCs w:val="20"/>
        </w:rPr>
        <w:t>Aprobación del acta de la sesiones ordinarias de 26 de junio y 31 de julio de 2026</w:t>
      </w:r>
      <w:r w:rsidR="00E36C5A" w:rsidRPr="00E36C5A">
        <w:rPr>
          <w:rFonts w:ascii="Arial" w:hAnsi="Arial" w:cs="Arial"/>
          <w:sz w:val="20"/>
          <w:szCs w:val="20"/>
        </w:rPr>
        <w:t>.</w:t>
      </w:r>
    </w:p>
    <w:p w14:paraId="5B9192CE" w14:textId="65E60F23" w:rsidR="00BB7B73" w:rsidRPr="00E36C5A" w:rsidRDefault="00BB7B73" w:rsidP="00BB7B73">
      <w:pPr>
        <w:ind w:left="0" w:firstLine="0"/>
        <w:rPr>
          <w:rFonts w:ascii="Arial" w:hAnsi="Arial" w:cs="Arial"/>
          <w:sz w:val="20"/>
          <w:szCs w:val="20"/>
        </w:rPr>
      </w:pPr>
      <w:r w:rsidRPr="00E36C5A">
        <w:rPr>
          <w:rFonts w:ascii="Arial" w:hAnsi="Arial" w:cs="Arial"/>
          <w:sz w:val="20"/>
          <w:szCs w:val="20"/>
        </w:rPr>
        <w:t xml:space="preserve">2.- </w:t>
      </w:r>
      <w:r w:rsidR="00095D31" w:rsidRPr="00095D31">
        <w:rPr>
          <w:rFonts w:ascii="Arial" w:hAnsi="Arial" w:cs="Arial"/>
          <w:sz w:val="20"/>
          <w:szCs w:val="20"/>
        </w:rPr>
        <w:t>Expediente 5834/2026. Propuesta del Concejal delegado de Hacienda de aprobación de la Cuenta General del ejercicio del año 2025</w:t>
      </w:r>
      <w:r w:rsidRPr="00E36C5A">
        <w:rPr>
          <w:rFonts w:ascii="Arial" w:hAnsi="Arial" w:cs="Arial"/>
          <w:sz w:val="20"/>
          <w:szCs w:val="20"/>
        </w:rPr>
        <w:t>.</w:t>
      </w:r>
    </w:p>
    <w:p w14:paraId="7AB9C7C4" w14:textId="6D81E70B" w:rsidR="00E36C5A" w:rsidRPr="00E36C5A" w:rsidRDefault="00BB7B73" w:rsidP="00BB7B73">
      <w:pPr>
        <w:ind w:left="0" w:firstLine="0"/>
        <w:rPr>
          <w:rFonts w:ascii="Arial" w:hAnsi="Arial" w:cs="Arial"/>
          <w:sz w:val="20"/>
          <w:szCs w:val="20"/>
        </w:rPr>
      </w:pPr>
      <w:r w:rsidRPr="00E36C5A">
        <w:rPr>
          <w:rFonts w:ascii="Arial" w:hAnsi="Arial" w:cs="Arial"/>
          <w:sz w:val="20"/>
          <w:szCs w:val="20"/>
        </w:rPr>
        <w:t xml:space="preserve">3.- </w:t>
      </w:r>
      <w:r w:rsidR="00095D31" w:rsidRPr="00095D31">
        <w:rPr>
          <w:rFonts w:ascii="Arial" w:hAnsi="Arial" w:cs="Arial"/>
          <w:sz w:val="20"/>
          <w:szCs w:val="20"/>
        </w:rPr>
        <w:t>Expediente 6984/2026.Propuesta del Concejal delegado de Hacienda al Pleno de Plan Económico-Financiero 2026-2027</w:t>
      </w:r>
      <w:r w:rsidR="00E36C5A" w:rsidRPr="00E36C5A">
        <w:rPr>
          <w:rFonts w:ascii="Arial" w:hAnsi="Arial" w:cs="Arial"/>
          <w:sz w:val="20"/>
          <w:szCs w:val="20"/>
        </w:rPr>
        <w:t>.</w:t>
      </w:r>
    </w:p>
    <w:p w14:paraId="4431AFBA" w14:textId="3C9B1C6B" w:rsidR="00BB7B73" w:rsidRPr="00BB7B73" w:rsidRDefault="00BB7B73" w:rsidP="00BB7B73">
      <w:pPr>
        <w:ind w:left="0" w:firstLine="0"/>
        <w:rPr>
          <w:rFonts w:ascii="Arial" w:hAnsi="Arial" w:cs="Arial"/>
          <w:sz w:val="20"/>
          <w:szCs w:val="20"/>
        </w:rPr>
      </w:pPr>
      <w:r w:rsidRPr="00BB7B73">
        <w:rPr>
          <w:rFonts w:ascii="Arial" w:hAnsi="Arial" w:cs="Arial"/>
          <w:sz w:val="20"/>
          <w:szCs w:val="20"/>
        </w:rPr>
        <w:t xml:space="preserve">4.- </w:t>
      </w:r>
      <w:r w:rsidR="00095D31" w:rsidRPr="00095D31">
        <w:rPr>
          <w:rFonts w:ascii="Arial" w:hAnsi="Arial" w:cs="Arial"/>
          <w:sz w:val="20"/>
          <w:szCs w:val="20"/>
        </w:rPr>
        <w:t>Expediente 2548/2024. Propuesta del Concejal delegado de Hacienda de aprobación de la revisión de precios del contrato adjudicado por el Ayuntamiento Pleno con fecha 24 de noviembre de 2023 a favor de la empresa VALORIZA SERVICIOS MEDIOAMBIENTALES, S.A. para la realización de las prestaciones del servicio de recogida de residuos, limpieza viaria y del litoral del término municipal de Candelaria, formalizándose el contrato administrativo con fecha 01 de marzo de 2024</w:t>
      </w:r>
      <w:r w:rsidR="00483CB0" w:rsidRPr="00483CB0">
        <w:rPr>
          <w:rFonts w:ascii="Arial" w:hAnsi="Arial" w:cs="Arial"/>
          <w:sz w:val="20"/>
          <w:szCs w:val="20"/>
        </w:rPr>
        <w:t>.</w:t>
      </w:r>
    </w:p>
    <w:p w14:paraId="412F406C" w14:textId="020A58AD" w:rsidR="00BB7B73" w:rsidRPr="00BB7B73" w:rsidRDefault="00BB7B73" w:rsidP="00BB7B73">
      <w:pPr>
        <w:ind w:left="0" w:firstLine="0"/>
        <w:rPr>
          <w:rFonts w:ascii="Arial" w:hAnsi="Arial" w:cs="Arial"/>
          <w:sz w:val="20"/>
          <w:szCs w:val="20"/>
        </w:rPr>
      </w:pPr>
      <w:r w:rsidRPr="00BB7B73">
        <w:rPr>
          <w:rFonts w:ascii="Arial" w:hAnsi="Arial" w:cs="Arial"/>
          <w:sz w:val="20"/>
          <w:szCs w:val="20"/>
        </w:rPr>
        <w:t xml:space="preserve">5.- </w:t>
      </w:r>
      <w:r w:rsidR="00095D31" w:rsidRPr="00095D31">
        <w:rPr>
          <w:rFonts w:ascii="Arial" w:hAnsi="Arial" w:cs="Arial"/>
          <w:sz w:val="20"/>
          <w:szCs w:val="20"/>
        </w:rPr>
        <w:t>Expediente 11088/2026. Propuesta del Concejal delegado de Hacienda de modificación presupuestaria por Créditos Extraordinarios financiado con Remanente de Tesorería para gastos generales, por una cantidad total de 598.162,63 euros</w:t>
      </w:r>
      <w:r w:rsidR="00483CB0" w:rsidRPr="00483CB0">
        <w:rPr>
          <w:rFonts w:ascii="Arial" w:hAnsi="Arial" w:cs="Arial"/>
          <w:sz w:val="20"/>
          <w:szCs w:val="20"/>
        </w:rPr>
        <w:t>.</w:t>
      </w:r>
    </w:p>
    <w:p w14:paraId="4CC73E82" w14:textId="2E1EE9A5" w:rsidR="00BB7B73" w:rsidRPr="00BB7B73" w:rsidRDefault="00BB7B73" w:rsidP="00BB7B73">
      <w:pPr>
        <w:ind w:left="0" w:firstLine="0"/>
        <w:rPr>
          <w:rFonts w:ascii="Arial" w:hAnsi="Arial" w:cs="Arial"/>
          <w:sz w:val="20"/>
          <w:szCs w:val="20"/>
        </w:rPr>
      </w:pPr>
      <w:r w:rsidRPr="00BB7B73">
        <w:rPr>
          <w:rFonts w:ascii="Arial" w:hAnsi="Arial" w:cs="Arial"/>
          <w:sz w:val="20"/>
          <w:szCs w:val="20"/>
        </w:rPr>
        <w:t xml:space="preserve">6.- </w:t>
      </w:r>
      <w:r w:rsidR="00095D31" w:rsidRPr="00095D31">
        <w:rPr>
          <w:rFonts w:ascii="Arial" w:hAnsi="Arial" w:cs="Arial"/>
          <w:sz w:val="20"/>
          <w:szCs w:val="20"/>
        </w:rPr>
        <w:t>Expediente 5579/2025. Propuesta del Concejal delegado de Urbanismo al Pleno de adhesión al artículo 5.4 de la ley 7/2026, de 31 de julio, para la agilización de la tramitación de licencias urbanísticas y el impulso de la construcción de viviendas por la que se rechaza los informes técnicos a instancia de parte emitidos por las entidades urbanísticas colaboradores privadas salvo los de los colegios profesionales que sufragarán los interesados</w:t>
      </w:r>
      <w:r w:rsidR="00483CB0" w:rsidRPr="00483CB0">
        <w:rPr>
          <w:rFonts w:ascii="Arial" w:hAnsi="Arial" w:cs="Arial"/>
          <w:sz w:val="20"/>
          <w:szCs w:val="20"/>
        </w:rPr>
        <w:t>.</w:t>
      </w:r>
    </w:p>
    <w:p w14:paraId="12B5E1D0" w14:textId="4FE6E677" w:rsidR="00BB7B73" w:rsidRDefault="00BB7B73" w:rsidP="00BB7B73">
      <w:pPr>
        <w:ind w:left="0" w:firstLine="0"/>
        <w:rPr>
          <w:rFonts w:ascii="Arial" w:hAnsi="Arial" w:cs="Arial"/>
          <w:sz w:val="20"/>
          <w:szCs w:val="20"/>
        </w:rPr>
      </w:pPr>
      <w:r w:rsidRPr="00BB7B73">
        <w:rPr>
          <w:rFonts w:ascii="Arial" w:hAnsi="Arial" w:cs="Arial"/>
          <w:sz w:val="20"/>
          <w:szCs w:val="20"/>
        </w:rPr>
        <w:t xml:space="preserve">7.- </w:t>
      </w:r>
      <w:r w:rsidR="00095D31" w:rsidRPr="00095D31">
        <w:rPr>
          <w:rFonts w:ascii="Arial" w:hAnsi="Arial" w:cs="Arial"/>
          <w:sz w:val="20"/>
          <w:szCs w:val="20"/>
        </w:rPr>
        <w:t>Expediente 1852/2026. Propuesta de la Alcaldesa al Pleno sobre la aplicación de la modificación de la ley 6/2025, de 10 de diciembre por la ley 7/2026, de 31 de julio, y en consecuencia se modifica el Plan de control de las viviendas vacacionales y se da de plazo hasta el 31 de julio de 2027 para presentar comunicación previa de actividad clasificada de vivienda vacacional</w:t>
      </w:r>
      <w:r w:rsidR="00483CB0" w:rsidRPr="00483CB0">
        <w:rPr>
          <w:rFonts w:ascii="Arial" w:hAnsi="Arial" w:cs="Arial"/>
          <w:sz w:val="20"/>
          <w:szCs w:val="20"/>
        </w:rPr>
        <w:t>.</w:t>
      </w:r>
    </w:p>
    <w:p w14:paraId="6CA6F049" w14:textId="2DC76BAC" w:rsidR="00083C15" w:rsidRPr="00E36C5A" w:rsidRDefault="00801FDE" w:rsidP="00083C15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083C15" w:rsidRPr="00E36C5A">
        <w:rPr>
          <w:rFonts w:ascii="Arial" w:hAnsi="Arial" w:cs="Arial"/>
          <w:sz w:val="20"/>
          <w:szCs w:val="20"/>
        </w:rPr>
        <w:t xml:space="preserve">.- </w:t>
      </w:r>
      <w:r w:rsidR="00095D31" w:rsidRPr="00095D31">
        <w:rPr>
          <w:rFonts w:ascii="Arial" w:hAnsi="Arial" w:cs="Arial"/>
          <w:sz w:val="20"/>
          <w:szCs w:val="20"/>
        </w:rPr>
        <w:t>Expediente 11139/2024. Propuesta de la Alcaldesa-Presidenta al Pleno de aprobación inicial de la Ordenanza de convivencia ciudadana del Ayuntamiento de Candelaria</w:t>
      </w:r>
      <w:r w:rsidR="00083C15" w:rsidRPr="00E36C5A">
        <w:rPr>
          <w:rFonts w:ascii="Arial" w:hAnsi="Arial" w:cs="Arial"/>
          <w:sz w:val="20"/>
          <w:szCs w:val="20"/>
        </w:rPr>
        <w:t>.</w:t>
      </w:r>
    </w:p>
    <w:p w14:paraId="5B5D19AD" w14:textId="525398A9" w:rsidR="00083C15" w:rsidRPr="00E36C5A" w:rsidRDefault="00801FDE" w:rsidP="00083C15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9</w:t>
      </w:r>
      <w:r w:rsidR="00083C15" w:rsidRPr="00E36C5A">
        <w:rPr>
          <w:rFonts w:ascii="Arial" w:hAnsi="Arial" w:cs="Arial"/>
          <w:sz w:val="20"/>
          <w:szCs w:val="20"/>
        </w:rPr>
        <w:t xml:space="preserve">.- </w:t>
      </w:r>
      <w:r w:rsidR="00095D31" w:rsidRPr="00095D31">
        <w:rPr>
          <w:rFonts w:ascii="Arial" w:hAnsi="Arial" w:cs="Arial"/>
          <w:sz w:val="20"/>
          <w:szCs w:val="20"/>
        </w:rPr>
        <w:t>Expediente 5188/2023.Propuesta de la Alcaldesa-Presidenta al Pleno de aprobación inicial del Reglamento de la Red Municipal de Espacios Culturales de Candelaria</w:t>
      </w:r>
      <w:r w:rsidR="00083C15" w:rsidRPr="00E36C5A">
        <w:rPr>
          <w:rFonts w:ascii="Arial" w:hAnsi="Arial" w:cs="Arial"/>
          <w:sz w:val="20"/>
          <w:szCs w:val="20"/>
        </w:rPr>
        <w:t>.</w:t>
      </w:r>
    </w:p>
    <w:p w14:paraId="1DAEF71D" w14:textId="195DA8DD" w:rsidR="00083C15" w:rsidRPr="00BB7B73" w:rsidRDefault="00801FDE" w:rsidP="00083C15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 w:rsidR="00083C15" w:rsidRPr="00BB7B73">
        <w:rPr>
          <w:rFonts w:ascii="Arial" w:hAnsi="Arial" w:cs="Arial"/>
          <w:sz w:val="20"/>
          <w:szCs w:val="20"/>
        </w:rPr>
        <w:t xml:space="preserve">.- </w:t>
      </w:r>
      <w:r w:rsidR="00095D31" w:rsidRPr="00095D31">
        <w:rPr>
          <w:rFonts w:ascii="Arial" w:hAnsi="Arial" w:cs="Arial"/>
          <w:sz w:val="20"/>
          <w:szCs w:val="20"/>
        </w:rPr>
        <w:t>Expediente 11142/2026. Moción del Grupo del Partido Popular para impulsar la instalación de soportes publicitarios municipales</w:t>
      </w:r>
      <w:r w:rsidR="00083C15" w:rsidRPr="00483CB0">
        <w:rPr>
          <w:rFonts w:ascii="Arial" w:hAnsi="Arial" w:cs="Arial"/>
          <w:sz w:val="20"/>
          <w:szCs w:val="20"/>
        </w:rPr>
        <w:t>.</w:t>
      </w:r>
    </w:p>
    <w:p w14:paraId="5C4AD146" w14:textId="043BF829" w:rsidR="00083C15" w:rsidRPr="00BB7B73" w:rsidRDefault="00801FDE" w:rsidP="00083C15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</w:t>
      </w:r>
      <w:r w:rsidR="00083C15" w:rsidRPr="00BB7B73">
        <w:rPr>
          <w:rFonts w:ascii="Arial" w:hAnsi="Arial" w:cs="Arial"/>
          <w:sz w:val="20"/>
          <w:szCs w:val="20"/>
        </w:rPr>
        <w:t xml:space="preserve">.- </w:t>
      </w:r>
      <w:r w:rsidR="00095D31" w:rsidRPr="00095D31">
        <w:rPr>
          <w:rFonts w:ascii="Arial" w:hAnsi="Arial" w:cs="Arial"/>
          <w:sz w:val="20"/>
          <w:szCs w:val="20"/>
        </w:rPr>
        <w:t>Expediente 11113/2026. Moción del Grupo Mixto (CC) de regeneración de infraestructuras de saneamiento y servicios públicos de Barranco Hondo</w:t>
      </w:r>
      <w:r w:rsidR="00083C15" w:rsidRPr="00483CB0">
        <w:rPr>
          <w:rFonts w:ascii="Arial" w:hAnsi="Arial" w:cs="Arial"/>
          <w:sz w:val="20"/>
          <w:szCs w:val="20"/>
        </w:rPr>
        <w:t>.</w:t>
      </w:r>
    </w:p>
    <w:p w14:paraId="3D4B5E0B" w14:textId="794E9997" w:rsidR="00083C15" w:rsidRPr="00BB7B73" w:rsidRDefault="00801FDE" w:rsidP="00083C15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</w:t>
      </w:r>
      <w:r w:rsidR="00083C15" w:rsidRPr="00BB7B73">
        <w:rPr>
          <w:rFonts w:ascii="Arial" w:hAnsi="Arial" w:cs="Arial"/>
          <w:sz w:val="20"/>
          <w:szCs w:val="20"/>
        </w:rPr>
        <w:t xml:space="preserve">.- </w:t>
      </w:r>
      <w:r w:rsidR="00095D31" w:rsidRPr="00095D31">
        <w:rPr>
          <w:rFonts w:ascii="Arial" w:hAnsi="Arial" w:cs="Arial"/>
          <w:sz w:val="20"/>
          <w:szCs w:val="20"/>
        </w:rPr>
        <w:t>Expediente 11110/2026. Moción del Grupo Mixto (USP) de Plan de mejora y renovación urbana de los espacios públicos de Punta Larga en Candelaria</w:t>
      </w:r>
      <w:r w:rsidR="00083C15" w:rsidRPr="00483CB0">
        <w:rPr>
          <w:rFonts w:ascii="Arial" w:hAnsi="Arial" w:cs="Arial"/>
          <w:sz w:val="20"/>
          <w:szCs w:val="20"/>
        </w:rPr>
        <w:t>.</w:t>
      </w:r>
    </w:p>
    <w:p w14:paraId="0F63B041" w14:textId="753F3205" w:rsidR="00083C15" w:rsidRDefault="00801FDE" w:rsidP="00083C15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</w:t>
      </w:r>
      <w:r w:rsidR="00083C15" w:rsidRPr="00BB7B73">
        <w:rPr>
          <w:rFonts w:ascii="Arial" w:hAnsi="Arial" w:cs="Arial"/>
          <w:sz w:val="20"/>
          <w:szCs w:val="20"/>
        </w:rPr>
        <w:t xml:space="preserve">.- </w:t>
      </w:r>
      <w:r w:rsidR="00083C15" w:rsidRPr="00483CB0">
        <w:rPr>
          <w:rFonts w:ascii="Arial" w:hAnsi="Arial" w:cs="Arial"/>
          <w:sz w:val="20"/>
          <w:szCs w:val="20"/>
        </w:rPr>
        <w:t>Urgencias.</w:t>
      </w:r>
    </w:p>
    <w:p w14:paraId="3160E110" w14:textId="77777777" w:rsidR="00083C15" w:rsidRDefault="00083C15" w:rsidP="00BB7B73">
      <w:pPr>
        <w:ind w:left="0" w:firstLine="0"/>
        <w:rPr>
          <w:rFonts w:ascii="Arial" w:hAnsi="Arial" w:cs="Arial"/>
          <w:sz w:val="20"/>
          <w:szCs w:val="20"/>
        </w:rPr>
      </w:pPr>
    </w:p>
    <w:p w14:paraId="66A4A135" w14:textId="77777777" w:rsidR="000C6ED3" w:rsidRPr="00C83116" w:rsidRDefault="000C6ED3" w:rsidP="000C6ED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C95461" w14:textId="77777777" w:rsidR="003C29D2" w:rsidRDefault="00EF6EEB">
      <w:pPr>
        <w:spacing w:after="84" w:line="244" w:lineRule="auto"/>
        <w:ind w:left="0" w:right="0" w:firstLine="0"/>
        <w:rPr>
          <w:rFonts w:ascii="Arial" w:hAnsi="Arial" w:cs="Arial"/>
          <w:b/>
          <w:sz w:val="20"/>
          <w:szCs w:val="20"/>
        </w:rPr>
      </w:pPr>
      <w:r w:rsidRPr="00C83116">
        <w:rPr>
          <w:rFonts w:ascii="Arial" w:hAnsi="Arial" w:cs="Arial"/>
          <w:b/>
          <w:sz w:val="20"/>
          <w:szCs w:val="20"/>
        </w:rPr>
        <w:t>B) ACTIVIDAD DE CONTROL</w:t>
      </w:r>
    </w:p>
    <w:p w14:paraId="4AB6FD2E" w14:textId="77777777" w:rsidR="007E1D48" w:rsidRPr="00C83116" w:rsidRDefault="007E1D48">
      <w:pPr>
        <w:spacing w:after="84" w:line="244" w:lineRule="auto"/>
        <w:ind w:left="0" w:right="0" w:firstLine="0"/>
        <w:rPr>
          <w:rFonts w:ascii="Arial" w:hAnsi="Arial" w:cs="Arial"/>
          <w:b/>
          <w:sz w:val="20"/>
          <w:szCs w:val="20"/>
        </w:rPr>
      </w:pPr>
    </w:p>
    <w:p w14:paraId="691BB5C9" w14:textId="544CCF20" w:rsidR="00483CB0" w:rsidRDefault="00083C15" w:rsidP="00A94ECE">
      <w:pPr>
        <w:ind w:left="0" w:right="67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</w:t>
      </w:r>
      <w:r w:rsidR="00483CB0">
        <w:rPr>
          <w:rFonts w:ascii="Arial" w:hAnsi="Arial" w:cs="Arial"/>
          <w:sz w:val="20"/>
          <w:szCs w:val="20"/>
        </w:rPr>
        <w:t xml:space="preserve">.- </w:t>
      </w:r>
      <w:r w:rsidR="00846AFA" w:rsidRPr="00846AFA">
        <w:rPr>
          <w:rFonts w:ascii="Arial" w:hAnsi="Arial" w:cs="Arial"/>
          <w:sz w:val="20"/>
          <w:szCs w:val="20"/>
        </w:rPr>
        <w:t>Dación de cuenta de los Decretos desde la última sesión ordinaria</w:t>
      </w:r>
      <w:r w:rsidR="00846AFA">
        <w:rPr>
          <w:rFonts w:ascii="Arial" w:hAnsi="Arial" w:cs="Arial"/>
          <w:sz w:val="20"/>
          <w:szCs w:val="20"/>
        </w:rPr>
        <w:t>.</w:t>
      </w:r>
    </w:p>
    <w:p w14:paraId="6719C552" w14:textId="18F5E33E" w:rsidR="00A94ECE" w:rsidRPr="00A94ECE" w:rsidRDefault="00083C15" w:rsidP="00A94ECE">
      <w:pPr>
        <w:ind w:left="0" w:right="67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</w:t>
      </w:r>
      <w:r w:rsidR="00A94ECE" w:rsidRPr="00A94ECE">
        <w:rPr>
          <w:rFonts w:ascii="Arial" w:hAnsi="Arial" w:cs="Arial"/>
          <w:sz w:val="20"/>
          <w:szCs w:val="20"/>
        </w:rPr>
        <w:t xml:space="preserve">.- </w:t>
      </w:r>
      <w:r w:rsidR="004B6AB0" w:rsidRPr="004B6AB0">
        <w:rPr>
          <w:rFonts w:ascii="Arial" w:hAnsi="Arial" w:cs="Arial"/>
          <w:sz w:val="20"/>
          <w:szCs w:val="20"/>
        </w:rPr>
        <w:t>Informe de fiscalización de las resoluciones contrarias a los reparos efectuados</w:t>
      </w:r>
      <w:r w:rsidR="00846AFA">
        <w:rPr>
          <w:rFonts w:ascii="Arial" w:hAnsi="Arial" w:cs="Arial"/>
          <w:sz w:val="20"/>
          <w:szCs w:val="20"/>
        </w:rPr>
        <w:t>.</w:t>
      </w:r>
    </w:p>
    <w:p w14:paraId="62B3CACE" w14:textId="77777777" w:rsidR="00E42F1B" w:rsidRPr="0018777D" w:rsidRDefault="00E42F1B" w:rsidP="00E42F1B">
      <w:pPr>
        <w:spacing w:after="0" w:line="240" w:lineRule="exact"/>
        <w:ind w:left="295" w:right="74" w:hanging="11"/>
        <w:rPr>
          <w:rFonts w:ascii="Arial" w:hAnsi="Arial" w:cs="Arial"/>
          <w:sz w:val="20"/>
          <w:szCs w:val="20"/>
        </w:rPr>
      </w:pPr>
    </w:p>
    <w:p w14:paraId="26782FE2" w14:textId="77777777" w:rsidR="00150346" w:rsidRPr="00C83116" w:rsidRDefault="000C6ED3" w:rsidP="00150346">
      <w:pPr>
        <w:spacing w:after="84" w:line="244" w:lineRule="auto"/>
        <w:ind w:right="0"/>
        <w:rPr>
          <w:rFonts w:ascii="Arial" w:hAnsi="Arial" w:cs="Arial"/>
          <w:sz w:val="20"/>
          <w:szCs w:val="20"/>
        </w:rPr>
      </w:pPr>
      <w:r w:rsidRPr="00C83116">
        <w:rPr>
          <w:rFonts w:ascii="Arial" w:hAnsi="Arial" w:cs="Arial"/>
          <w:sz w:val="20"/>
          <w:szCs w:val="20"/>
        </w:rPr>
        <w:t xml:space="preserve"> </w:t>
      </w:r>
    </w:p>
    <w:p w14:paraId="6BD1ABEB" w14:textId="77777777" w:rsidR="003C29D2" w:rsidRDefault="00EF6EEB" w:rsidP="0019108E">
      <w:pPr>
        <w:spacing w:after="84" w:line="244" w:lineRule="auto"/>
        <w:ind w:left="0" w:right="0" w:firstLine="0"/>
        <w:rPr>
          <w:rFonts w:ascii="Arial" w:hAnsi="Arial" w:cs="Arial"/>
          <w:b/>
          <w:sz w:val="20"/>
          <w:szCs w:val="20"/>
        </w:rPr>
      </w:pPr>
      <w:r w:rsidRPr="00C83116">
        <w:rPr>
          <w:rFonts w:ascii="Arial" w:hAnsi="Arial" w:cs="Arial"/>
          <w:b/>
          <w:sz w:val="20"/>
          <w:szCs w:val="20"/>
        </w:rPr>
        <w:t>C) RUEGOS Y PREGUNTAS</w:t>
      </w:r>
    </w:p>
    <w:p w14:paraId="65BD46C3" w14:textId="4C12D8F3" w:rsidR="00A94ECE" w:rsidRDefault="00483CB0" w:rsidP="00A94ECE">
      <w:pPr>
        <w:ind w:left="0" w:right="67" w:firstLine="0"/>
      </w:pPr>
      <w:r>
        <w:rPr>
          <w:rFonts w:ascii="Arial" w:hAnsi="Arial" w:cs="Arial"/>
          <w:bCs/>
          <w:iCs/>
          <w:sz w:val="20"/>
          <w:szCs w:val="20"/>
        </w:rPr>
        <w:t>1</w:t>
      </w:r>
      <w:r w:rsidR="00083C15">
        <w:rPr>
          <w:rFonts w:ascii="Arial" w:hAnsi="Arial" w:cs="Arial"/>
          <w:bCs/>
          <w:iCs/>
          <w:sz w:val="20"/>
          <w:szCs w:val="20"/>
        </w:rPr>
        <w:t>6</w:t>
      </w:r>
      <w:r w:rsidR="00A94ECE" w:rsidRPr="00A94ECE">
        <w:rPr>
          <w:rFonts w:ascii="Arial" w:hAnsi="Arial" w:cs="Arial"/>
          <w:bCs/>
          <w:iCs/>
          <w:sz w:val="20"/>
          <w:szCs w:val="20"/>
        </w:rPr>
        <w:t xml:space="preserve">.- </w:t>
      </w:r>
      <w:r w:rsidR="00AD013C">
        <w:rPr>
          <w:rFonts w:ascii="Arial" w:hAnsi="Arial" w:cs="Arial"/>
          <w:sz w:val="20"/>
          <w:szCs w:val="20"/>
        </w:rPr>
        <w:t>Ruegos y preguntas</w:t>
      </w:r>
      <w:r w:rsidR="00846AFA">
        <w:rPr>
          <w:rFonts w:ascii="Arial" w:hAnsi="Arial" w:cs="Arial"/>
          <w:sz w:val="20"/>
          <w:szCs w:val="20"/>
        </w:rPr>
        <w:t>.</w:t>
      </w:r>
    </w:p>
    <w:p w14:paraId="2950925D" w14:textId="77777777" w:rsidR="00E42F1B" w:rsidRPr="0018777D" w:rsidRDefault="00E42F1B" w:rsidP="00A94ECE">
      <w:pPr>
        <w:spacing w:after="0" w:line="240" w:lineRule="exact"/>
        <w:ind w:left="0" w:right="74" w:firstLine="0"/>
        <w:rPr>
          <w:rFonts w:ascii="Arial" w:eastAsia="Times New Roman" w:hAnsi="Arial" w:cs="Arial"/>
          <w:color w:val="auto"/>
          <w:kern w:val="3"/>
          <w:sz w:val="20"/>
          <w:szCs w:val="20"/>
          <w:lang w:eastAsia="zh-CN"/>
        </w:rPr>
      </w:pPr>
    </w:p>
    <w:sectPr w:rsidR="00E42F1B" w:rsidRPr="0018777D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998" w:right="1628" w:bottom="1380" w:left="1420" w:header="709" w:footer="5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263EB" w14:textId="77777777" w:rsidR="00B409F1" w:rsidRDefault="00B409F1">
      <w:pPr>
        <w:spacing w:after="0" w:line="240" w:lineRule="auto"/>
      </w:pPr>
      <w:r>
        <w:separator/>
      </w:r>
    </w:p>
  </w:endnote>
  <w:endnote w:type="continuationSeparator" w:id="0">
    <w:p w14:paraId="7DB20724" w14:textId="77777777" w:rsidR="00B409F1" w:rsidRDefault="00B40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A4078" w14:textId="77777777" w:rsidR="00B409F1" w:rsidRDefault="00EF6EEB">
    <w:pPr>
      <w:spacing w:after="0" w:line="244" w:lineRule="auto"/>
      <w:ind w:left="-1420" w:right="1027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F51A473" wp14:editId="6A1EA51E">
              <wp:simplePos x="0" y="0"/>
              <wp:positionH relativeFrom="page">
                <wp:posOffset>1080765</wp:posOffset>
              </wp:positionH>
              <wp:positionV relativeFrom="page">
                <wp:posOffset>9879159</wp:posOffset>
              </wp:positionV>
              <wp:extent cx="6132323" cy="444516"/>
              <wp:effectExtent l="0" t="0" r="1777" b="12684"/>
              <wp:wrapSquare wrapText="bothSides"/>
              <wp:docPr id="3" name="Group 720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2323" cy="444516"/>
                        <a:chOff x="0" y="0"/>
                        <a:chExt cx="6132323" cy="444516"/>
                      </a:xfrm>
                    </wpg:grpSpPr>
                    <pic:pic xmlns:pic="http://schemas.openxmlformats.org/drawingml/2006/picture">
                      <pic:nvPicPr>
                        <pic:cNvPr id="4" name="Picture 72063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93525"/>
                          <a:ext cx="5393688" cy="2679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wps:wsp>
                      <wps:cNvPr id="5" name="Rectangle 72064"/>
                      <wps:cNvSpPr/>
                      <wps:spPr>
                        <a:xfrm>
                          <a:off x="5396231" y="236939"/>
                          <a:ext cx="51462" cy="207577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4CA12F85" w14:textId="77777777" w:rsidR="00B409F1" w:rsidRDefault="00EF6EEB">
                            <w:pPr>
                              <w:spacing w:after="160" w:line="244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72062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16200004">
                          <a:off x="5687825" y="0"/>
                          <a:ext cx="444498" cy="444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F51A473" id="Group 72061" o:spid="_x0000_s1026" style="position:absolute;left:0;text-align:left;margin-left:85.1pt;margin-top:777.9pt;width:482.85pt;height:35pt;z-index:251663360;mso-position-horizontal-relative:page;mso-position-vertical-relative:page" coordsize="61323,444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063" o:spid="_x0000_s1027" type="#_x0000_t75" style="position:absolute;top:935;width:53936;height:2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">
                <v:imagedata r:id="rId3" o:title=""/>
              </v:shape>
              <v:rect id="Rectangle 72064" o:spid="_x0000_s1028" style="position:absolute;left:53962;top:2369;width:514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14:paraId="4CA12F85" w14:textId="77777777" w:rsidR="00B409F1" w:rsidRDefault="00EF6EEB">
                      <w:pPr>
                        <w:spacing w:after="160" w:line="244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72062" o:spid="_x0000_s1029" type="#_x0000_t75" style="position:absolute;left:56879;top:-1;width:4444;height:4445;rotation:-589823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EC845" w14:textId="77777777" w:rsidR="00B409F1" w:rsidRDefault="00B409F1">
    <w:pPr>
      <w:spacing w:after="0" w:line="244" w:lineRule="auto"/>
      <w:ind w:left="-1420" w:right="10278" w:firstLine="0"/>
      <w:jc w:val="left"/>
    </w:pPr>
  </w:p>
  <w:p w14:paraId="0ED5B252" w14:textId="77777777" w:rsidR="00B409F1" w:rsidRDefault="00B409F1">
    <w:pPr>
      <w:spacing w:after="0" w:line="244" w:lineRule="auto"/>
      <w:ind w:left="-1420" w:right="10278" w:firstLine="0"/>
      <w:jc w:val="left"/>
    </w:pPr>
  </w:p>
  <w:p w14:paraId="3726B08F" w14:textId="77777777" w:rsidR="00B409F1" w:rsidRDefault="00B409F1">
    <w:pPr>
      <w:spacing w:after="0" w:line="244" w:lineRule="auto"/>
      <w:ind w:left="-1420" w:right="10278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8E242" w14:textId="77777777" w:rsidR="00B409F1" w:rsidRDefault="00B409F1">
      <w:pPr>
        <w:spacing w:after="0" w:line="240" w:lineRule="auto"/>
      </w:pPr>
      <w:r>
        <w:separator/>
      </w:r>
    </w:p>
  </w:footnote>
  <w:footnote w:type="continuationSeparator" w:id="0">
    <w:p w14:paraId="7B250BBB" w14:textId="77777777" w:rsidR="00B409F1" w:rsidRDefault="00B40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2987" w14:textId="77777777" w:rsidR="00B409F1" w:rsidRDefault="00EF6EEB">
    <w:pPr>
      <w:spacing w:after="610" w:line="244" w:lineRule="auto"/>
      <w:ind w:left="282" w:right="0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9E7912" wp14:editId="54978AF8">
          <wp:simplePos x="0" y="0"/>
          <wp:positionH relativeFrom="page">
            <wp:posOffset>1080765</wp:posOffset>
          </wp:positionH>
          <wp:positionV relativeFrom="page">
            <wp:posOffset>450232</wp:posOffset>
          </wp:positionV>
          <wp:extent cx="610874" cy="697230"/>
          <wp:effectExtent l="0" t="0" r="0" b="7620"/>
          <wp:wrapSquare wrapText="bothSides"/>
          <wp:docPr id="13" name="Picture 1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0874" cy="6972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 xml:space="preserve"> </w:t>
    </w:r>
  </w:p>
  <w:p w14:paraId="4123D76A" w14:textId="77777777" w:rsidR="00B409F1" w:rsidRDefault="00EF6EEB">
    <w:pPr>
      <w:spacing w:after="0" w:line="244" w:lineRule="auto"/>
      <w:ind w:left="0" w:right="9" w:firstLine="0"/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539D" w14:textId="77777777" w:rsidR="00B409F1" w:rsidRDefault="00EF6EEB">
    <w:pPr>
      <w:spacing w:after="0" w:line="244" w:lineRule="auto"/>
      <w:ind w:left="282" w:right="0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BB275B" wp14:editId="2AE1B10A">
          <wp:simplePos x="0" y="0"/>
          <wp:positionH relativeFrom="page">
            <wp:posOffset>1080765</wp:posOffset>
          </wp:positionH>
          <wp:positionV relativeFrom="page">
            <wp:posOffset>450232</wp:posOffset>
          </wp:positionV>
          <wp:extent cx="610874" cy="697230"/>
          <wp:effectExtent l="0" t="0" r="0" b="7620"/>
          <wp:wrapSquare wrapText="bothSides"/>
          <wp:docPr id="14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0874" cy="6972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9D2"/>
    <w:rsid w:val="00026EAD"/>
    <w:rsid w:val="00083C15"/>
    <w:rsid w:val="00095D31"/>
    <w:rsid w:val="000A6A65"/>
    <w:rsid w:val="000C6ED3"/>
    <w:rsid w:val="00150346"/>
    <w:rsid w:val="00165853"/>
    <w:rsid w:val="0017249C"/>
    <w:rsid w:val="001818B2"/>
    <w:rsid w:val="0018777D"/>
    <w:rsid w:val="0019108E"/>
    <w:rsid w:val="001A3807"/>
    <w:rsid w:val="001D1875"/>
    <w:rsid w:val="00205D20"/>
    <w:rsid w:val="0025198B"/>
    <w:rsid w:val="002550D7"/>
    <w:rsid w:val="002E4F79"/>
    <w:rsid w:val="00362318"/>
    <w:rsid w:val="003C29D2"/>
    <w:rsid w:val="003C2C48"/>
    <w:rsid w:val="003C6265"/>
    <w:rsid w:val="003D7570"/>
    <w:rsid w:val="004376E4"/>
    <w:rsid w:val="00483CB0"/>
    <w:rsid w:val="00497F72"/>
    <w:rsid w:val="004B4C5D"/>
    <w:rsid w:val="004B6AB0"/>
    <w:rsid w:val="00532408"/>
    <w:rsid w:val="005A3DC3"/>
    <w:rsid w:val="007518C8"/>
    <w:rsid w:val="0076737F"/>
    <w:rsid w:val="00796B49"/>
    <w:rsid w:val="007B0456"/>
    <w:rsid w:val="007E1D48"/>
    <w:rsid w:val="00801FDE"/>
    <w:rsid w:val="0082336A"/>
    <w:rsid w:val="00844092"/>
    <w:rsid w:val="00846AFA"/>
    <w:rsid w:val="00884A26"/>
    <w:rsid w:val="009437E9"/>
    <w:rsid w:val="00A71A2F"/>
    <w:rsid w:val="00A94ECE"/>
    <w:rsid w:val="00AA0115"/>
    <w:rsid w:val="00AD013C"/>
    <w:rsid w:val="00B409F1"/>
    <w:rsid w:val="00BB7B73"/>
    <w:rsid w:val="00C0075C"/>
    <w:rsid w:val="00C83116"/>
    <w:rsid w:val="00CB1451"/>
    <w:rsid w:val="00D144E3"/>
    <w:rsid w:val="00D17A93"/>
    <w:rsid w:val="00D31236"/>
    <w:rsid w:val="00D34F58"/>
    <w:rsid w:val="00D90EA0"/>
    <w:rsid w:val="00D94DC1"/>
    <w:rsid w:val="00DA0C5A"/>
    <w:rsid w:val="00DF65B1"/>
    <w:rsid w:val="00E02BB6"/>
    <w:rsid w:val="00E032DD"/>
    <w:rsid w:val="00E36C5A"/>
    <w:rsid w:val="00E42F1B"/>
    <w:rsid w:val="00E50637"/>
    <w:rsid w:val="00EE1BCF"/>
    <w:rsid w:val="00EF6EEB"/>
    <w:rsid w:val="00F80A3A"/>
    <w:rsid w:val="00FA1BDF"/>
    <w:rsid w:val="00FE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51FC"/>
  <w15:docId w15:val="{F01C07F2-989C-448A-A710-DB36703E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s-ES" w:eastAsia="es-E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49" w:line="228" w:lineRule="auto"/>
      <w:ind w:left="294" w:right="76" w:hanging="10"/>
      <w:jc w:val="both"/>
    </w:pPr>
    <w:rPr>
      <w:rFonts w:eastAsia="Calibri" w:cs="Calibri"/>
      <w:color w:val="000000"/>
    </w:rPr>
  </w:style>
  <w:style w:type="paragraph" w:styleId="Ttulo1">
    <w:name w:val="heading 1"/>
    <w:next w:val="Normal"/>
    <w:pPr>
      <w:keepNext/>
      <w:keepLines/>
      <w:suppressAutoHyphens/>
      <w:spacing w:after="219"/>
      <w:ind w:left="392" w:hanging="10"/>
      <w:jc w:val="both"/>
      <w:outlineLvl w:val="0"/>
    </w:pPr>
    <w:rPr>
      <w:rFonts w:eastAsia="Calibri" w:cs="Calibri"/>
      <w:b/>
      <w:color w:val="000000"/>
    </w:rPr>
  </w:style>
  <w:style w:type="paragraph" w:styleId="Ttulo2">
    <w:name w:val="heading 2"/>
    <w:next w:val="Normal"/>
    <w:pPr>
      <w:keepNext/>
      <w:keepLines/>
      <w:suppressAutoHyphens/>
      <w:spacing w:after="219"/>
      <w:ind w:left="294" w:right="73" w:hanging="10"/>
      <w:jc w:val="both"/>
      <w:outlineLvl w:val="1"/>
    </w:pPr>
    <w:rPr>
      <w:rFonts w:eastAsia="Calibri" w:cs="Calibri"/>
      <w:b/>
      <w:i/>
      <w:color w:val="000000"/>
    </w:rPr>
  </w:style>
  <w:style w:type="paragraph" w:styleId="Ttulo3">
    <w:name w:val="heading 3"/>
    <w:next w:val="Normal"/>
    <w:pPr>
      <w:keepNext/>
      <w:keepLines/>
      <w:suppressAutoHyphens/>
      <w:spacing w:after="0"/>
      <w:ind w:left="294" w:hanging="10"/>
      <w:outlineLvl w:val="2"/>
    </w:pPr>
    <w:rPr>
      <w:rFonts w:eastAsia="Calibri" w:cs="Calibri"/>
      <w:i/>
      <w:color w:val="000000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rPr>
      <w:rFonts w:ascii="Calibri" w:eastAsia="Calibri" w:hAnsi="Calibri" w:cs="Calibri"/>
      <w:b/>
      <w:color w:val="000000"/>
      <w:sz w:val="22"/>
    </w:rPr>
  </w:style>
  <w:style w:type="character" w:customStyle="1" w:styleId="Ttulo2Car">
    <w:name w:val="Título 2 Car"/>
    <w:rPr>
      <w:rFonts w:ascii="Calibri" w:eastAsia="Calibri" w:hAnsi="Calibri" w:cs="Calibri"/>
      <w:b/>
      <w:i/>
      <w:color w:val="000000"/>
      <w:sz w:val="22"/>
    </w:rPr>
  </w:style>
  <w:style w:type="character" w:customStyle="1" w:styleId="Ttulo3Car">
    <w:name w:val="Título 3 Car"/>
    <w:rPr>
      <w:rFonts w:ascii="Calibri" w:eastAsia="Calibri" w:hAnsi="Calibri" w:cs="Calibri"/>
      <w:i/>
      <w:color w:val="000000"/>
      <w:sz w:val="22"/>
      <w:u w:val="single" w:color="000000"/>
    </w:rPr>
  </w:style>
  <w:style w:type="paragraph" w:styleId="Prrafodelista">
    <w:name w:val="List Paragraph"/>
    <w:basedOn w:val="Normal"/>
    <w:pPr>
      <w:ind w:left="720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rFonts w:eastAsia="Calibri" w:cs="Calibri"/>
      <w:color w:val="00000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rFonts w:eastAsia="Calibri" w:cs="Calibri"/>
      <w:color w:val="000000"/>
    </w:rPr>
  </w:style>
  <w:style w:type="character" w:styleId="Hipervnculo">
    <w:name w:val="Hyperlink"/>
    <w:basedOn w:val="Fuentedeprrafopredeter"/>
    <w:uiPriority w:val="99"/>
    <w:unhideWhenUsed/>
    <w:rsid w:val="001D1875"/>
    <w:rPr>
      <w:color w:val="0563C1" w:themeColor="hyperlink"/>
      <w:u w:val="single"/>
    </w:rPr>
  </w:style>
  <w:style w:type="paragraph" w:customStyle="1" w:styleId="Standard">
    <w:name w:val="Standard"/>
    <w:rsid w:val="00E50637"/>
    <w:pPr>
      <w:suppressAutoHyphens/>
      <w:spacing w:after="0" w:line="240" w:lineRule="auto"/>
    </w:pPr>
    <w:rPr>
      <w:rFonts w:ascii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506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teresa.freijido</dc:creator>
  <cp:lastModifiedBy>María Begoña Sarmiento Peñate</cp:lastModifiedBy>
  <cp:revision>24</cp:revision>
  <dcterms:created xsi:type="dcterms:W3CDTF">2026-02-03T10:31:00Z</dcterms:created>
  <dcterms:modified xsi:type="dcterms:W3CDTF">2026-10-01T12:13:00Z</dcterms:modified>
</cp:coreProperties>
</file>