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9D2" w:rsidRDefault="00EF6EEB">
      <w:pPr>
        <w:spacing w:after="84" w:line="244" w:lineRule="auto"/>
        <w:ind w:left="215" w:right="0" w:firstLine="0"/>
        <w:jc w:val="center"/>
        <w:rPr>
          <w:rFonts w:ascii="Arial" w:hAnsi="Arial" w:cs="Arial"/>
          <w:b/>
          <w:sz w:val="24"/>
          <w:szCs w:val="24"/>
        </w:rPr>
      </w:pPr>
      <w:r>
        <w:rPr>
          <w:rFonts w:ascii="Arial" w:hAnsi="Arial" w:cs="Arial"/>
          <w:b/>
          <w:sz w:val="24"/>
          <w:szCs w:val="24"/>
        </w:rPr>
        <w:t xml:space="preserve">ANUNCIO </w:t>
      </w:r>
    </w:p>
    <w:p w:rsidR="003C29D2" w:rsidRDefault="003C29D2">
      <w:pPr>
        <w:spacing w:after="84" w:line="244" w:lineRule="auto"/>
        <w:ind w:left="215" w:right="0" w:firstLine="0"/>
        <w:jc w:val="center"/>
        <w:rPr>
          <w:rFonts w:ascii="Arial" w:hAnsi="Arial" w:cs="Arial"/>
          <w:b/>
          <w:sz w:val="24"/>
          <w:szCs w:val="24"/>
        </w:rPr>
      </w:pPr>
    </w:p>
    <w:tbl>
      <w:tblPr>
        <w:tblW w:w="8633" w:type="dxa"/>
        <w:tblInd w:w="215" w:type="dxa"/>
        <w:tblCellMar>
          <w:left w:w="10" w:type="dxa"/>
          <w:right w:w="10" w:type="dxa"/>
        </w:tblCellMar>
        <w:tblLook w:val="0000" w:firstRow="0" w:lastRow="0" w:firstColumn="0" w:lastColumn="0" w:noHBand="0" w:noVBand="0"/>
      </w:tblPr>
      <w:tblGrid>
        <w:gridCol w:w="3749"/>
        <w:gridCol w:w="4884"/>
      </w:tblGrid>
      <w:tr w:rsidR="003C29D2">
        <w:tc>
          <w:tcPr>
            <w:tcW w:w="3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9D2" w:rsidRDefault="00EF6EEB">
            <w:pPr>
              <w:spacing w:after="84" w:line="244" w:lineRule="auto"/>
              <w:ind w:left="0" w:right="0" w:firstLine="0"/>
              <w:jc w:val="left"/>
              <w:rPr>
                <w:rFonts w:ascii="Arial" w:hAnsi="Arial" w:cs="Arial"/>
                <w:b/>
                <w:sz w:val="20"/>
                <w:szCs w:val="20"/>
              </w:rPr>
            </w:pPr>
            <w:r>
              <w:rPr>
                <w:rFonts w:ascii="Arial" w:hAnsi="Arial" w:cs="Arial"/>
                <w:b/>
                <w:sz w:val="20"/>
                <w:szCs w:val="20"/>
              </w:rPr>
              <w:t>Expediente nº:</w:t>
            </w:r>
          </w:p>
        </w:tc>
        <w:tc>
          <w:tcPr>
            <w:tcW w:w="4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9D2" w:rsidRDefault="00EF6EEB">
            <w:pPr>
              <w:spacing w:after="84" w:line="244" w:lineRule="auto"/>
              <w:ind w:left="0" w:right="0" w:firstLine="0"/>
              <w:jc w:val="left"/>
              <w:rPr>
                <w:rFonts w:ascii="Arial" w:hAnsi="Arial" w:cs="Arial"/>
                <w:b/>
                <w:sz w:val="20"/>
                <w:szCs w:val="20"/>
              </w:rPr>
            </w:pPr>
            <w:r>
              <w:rPr>
                <w:rFonts w:ascii="Arial" w:hAnsi="Arial" w:cs="Arial"/>
                <w:b/>
                <w:sz w:val="20"/>
                <w:szCs w:val="20"/>
              </w:rPr>
              <w:t>Órgano Colegiado:</w:t>
            </w:r>
          </w:p>
        </w:tc>
      </w:tr>
      <w:tr w:rsidR="003C29D2">
        <w:tc>
          <w:tcPr>
            <w:tcW w:w="3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9D2" w:rsidRDefault="00D9582A">
            <w:pPr>
              <w:spacing w:after="84" w:line="244" w:lineRule="auto"/>
              <w:ind w:left="0" w:right="0" w:firstLine="0"/>
              <w:jc w:val="left"/>
              <w:rPr>
                <w:rFonts w:ascii="Arial" w:hAnsi="Arial" w:cs="Arial"/>
                <w:sz w:val="20"/>
                <w:szCs w:val="20"/>
              </w:rPr>
            </w:pPr>
            <w:r>
              <w:rPr>
                <w:rFonts w:ascii="Arial" w:hAnsi="Arial" w:cs="Arial"/>
                <w:sz w:val="20"/>
                <w:szCs w:val="20"/>
              </w:rPr>
              <w:t>PLN/2025</w:t>
            </w:r>
            <w:r w:rsidR="00FE7132">
              <w:rPr>
                <w:rFonts w:ascii="Arial" w:hAnsi="Arial" w:cs="Arial"/>
                <w:sz w:val="20"/>
                <w:szCs w:val="20"/>
              </w:rPr>
              <w:t>/1</w:t>
            </w:r>
            <w:r>
              <w:rPr>
                <w:rFonts w:ascii="Arial" w:hAnsi="Arial" w:cs="Arial"/>
                <w:sz w:val="20"/>
                <w:szCs w:val="20"/>
              </w:rPr>
              <w:t>5</w:t>
            </w:r>
          </w:p>
        </w:tc>
        <w:tc>
          <w:tcPr>
            <w:tcW w:w="4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9D2" w:rsidRDefault="0082336A">
            <w:pPr>
              <w:spacing w:after="84" w:line="244" w:lineRule="auto"/>
              <w:ind w:left="0" w:right="0" w:firstLine="0"/>
              <w:jc w:val="left"/>
              <w:rPr>
                <w:rFonts w:ascii="Arial" w:hAnsi="Arial" w:cs="Arial"/>
                <w:sz w:val="20"/>
                <w:szCs w:val="20"/>
              </w:rPr>
            </w:pPr>
            <w:r>
              <w:rPr>
                <w:rFonts w:ascii="Arial" w:hAnsi="Arial" w:cs="Arial"/>
                <w:sz w:val="20"/>
                <w:szCs w:val="20"/>
              </w:rPr>
              <w:t>El P</w:t>
            </w:r>
            <w:r w:rsidR="00EF6EEB">
              <w:rPr>
                <w:rFonts w:ascii="Arial" w:hAnsi="Arial" w:cs="Arial"/>
                <w:sz w:val="20"/>
                <w:szCs w:val="20"/>
              </w:rPr>
              <w:t>leno</w:t>
            </w:r>
          </w:p>
        </w:tc>
      </w:tr>
    </w:tbl>
    <w:p w:rsidR="003C29D2" w:rsidRDefault="00EF6EEB">
      <w:pPr>
        <w:spacing w:after="84" w:line="244" w:lineRule="auto"/>
        <w:ind w:left="215" w:right="0" w:firstLine="0"/>
        <w:jc w:val="center"/>
        <w:rPr>
          <w:rFonts w:ascii="Arial" w:hAnsi="Arial" w:cs="Arial"/>
          <w:b/>
          <w:sz w:val="24"/>
          <w:szCs w:val="24"/>
        </w:rPr>
      </w:pPr>
      <w:r>
        <w:rPr>
          <w:rFonts w:ascii="Arial" w:hAnsi="Arial" w:cs="Arial"/>
          <w:b/>
          <w:sz w:val="24"/>
          <w:szCs w:val="24"/>
        </w:rPr>
        <w:t xml:space="preserve"> </w:t>
      </w:r>
    </w:p>
    <w:p w:rsidR="003C29D2" w:rsidRDefault="00EF6EEB">
      <w:pPr>
        <w:spacing w:after="84" w:line="244" w:lineRule="auto"/>
        <w:ind w:left="215" w:right="0" w:firstLine="0"/>
        <w:jc w:val="center"/>
        <w:rPr>
          <w:rFonts w:ascii="Arial" w:hAnsi="Arial" w:cs="Arial"/>
          <w:b/>
          <w:sz w:val="20"/>
          <w:szCs w:val="20"/>
        </w:rPr>
      </w:pPr>
      <w:r>
        <w:rPr>
          <w:rFonts w:ascii="Arial" w:hAnsi="Arial" w:cs="Arial"/>
          <w:b/>
          <w:sz w:val="20"/>
          <w:szCs w:val="20"/>
        </w:rPr>
        <w:t>DATOS DE LA CONVOCATORIA</w:t>
      </w:r>
    </w:p>
    <w:tbl>
      <w:tblPr>
        <w:tblW w:w="8633" w:type="dxa"/>
        <w:jc w:val="center"/>
        <w:tblCellMar>
          <w:left w:w="10" w:type="dxa"/>
          <w:right w:w="10" w:type="dxa"/>
        </w:tblCellMar>
        <w:tblLook w:val="0000" w:firstRow="0" w:lastRow="0" w:firstColumn="0" w:lastColumn="0" w:noHBand="0" w:noVBand="0"/>
      </w:tblPr>
      <w:tblGrid>
        <w:gridCol w:w="2048"/>
        <w:gridCol w:w="6585"/>
      </w:tblGrid>
      <w:tr w:rsidR="003C29D2">
        <w:trPr>
          <w:jc w:val="center"/>
        </w:trPr>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9D2" w:rsidRDefault="00EF6EEB">
            <w:pPr>
              <w:spacing w:after="84" w:line="244" w:lineRule="auto"/>
              <w:ind w:left="0" w:right="0" w:firstLine="0"/>
              <w:jc w:val="left"/>
              <w:rPr>
                <w:rFonts w:ascii="Arial" w:hAnsi="Arial" w:cs="Arial"/>
                <w:b/>
                <w:sz w:val="20"/>
                <w:szCs w:val="20"/>
              </w:rPr>
            </w:pPr>
            <w:r>
              <w:rPr>
                <w:rFonts w:ascii="Arial" w:hAnsi="Arial" w:cs="Arial"/>
                <w:b/>
                <w:sz w:val="20"/>
                <w:szCs w:val="20"/>
              </w:rPr>
              <w:t xml:space="preserve">Tipo </w:t>
            </w:r>
          </w:p>
          <w:p w:rsidR="003C29D2" w:rsidRDefault="00EF6EEB">
            <w:pPr>
              <w:spacing w:after="84" w:line="244" w:lineRule="auto"/>
              <w:ind w:left="0" w:right="0" w:firstLine="0"/>
              <w:jc w:val="left"/>
              <w:rPr>
                <w:rFonts w:ascii="Arial" w:hAnsi="Arial" w:cs="Arial"/>
                <w:b/>
                <w:sz w:val="20"/>
                <w:szCs w:val="20"/>
              </w:rPr>
            </w:pPr>
            <w:r>
              <w:rPr>
                <w:rFonts w:ascii="Arial" w:hAnsi="Arial" w:cs="Arial"/>
                <w:b/>
                <w:sz w:val="20"/>
                <w:szCs w:val="20"/>
              </w:rPr>
              <w:t>Convocatoria</w:t>
            </w:r>
          </w:p>
        </w:tc>
        <w:tc>
          <w:tcPr>
            <w:tcW w:w="6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5853" w:rsidRDefault="000C6ED3" w:rsidP="00D31236">
            <w:pPr>
              <w:spacing w:after="84" w:line="244" w:lineRule="auto"/>
              <w:ind w:left="0" w:right="0" w:firstLine="0"/>
              <w:rPr>
                <w:rFonts w:ascii="Arial" w:hAnsi="Arial" w:cs="Arial"/>
                <w:sz w:val="20"/>
                <w:szCs w:val="20"/>
              </w:rPr>
            </w:pPr>
            <w:r>
              <w:rPr>
                <w:rFonts w:ascii="Arial" w:hAnsi="Arial" w:cs="Arial"/>
                <w:sz w:val="20"/>
                <w:szCs w:val="20"/>
              </w:rPr>
              <w:t>Ordinaria</w:t>
            </w:r>
          </w:p>
        </w:tc>
      </w:tr>
      <w:tr w:rsidR="003C29D2">
        <w:trPr>
          <w:jc w:val="center"/>
        </w:trPr>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9D2" w:rsidRDefault="00EF6EEB">
            <w:pPr>
              <w:spacing w:after="84" w:line="244" w:lineRule="auto"/>
              <w:ind w:left="0" w:right="0" w:firstLine="0"/>
              <w:jc w:val="left"/>
              <w:rPr>
                <w:rFonts w:ascii="Arial" w:hAnsi="Arial" w:cs="Arial"/>
                <w:b/>
                <w:sz w:val="20"/>
                <w:szCs w:val="20"/>
              </w:rPr>
            </w:pPr>
            <w:r>
              <w:rPr>
                <w:rFonts w:ascii="Arial" w:hAnsi="Arial" w:cs="Arial"/>
                <w:b/>
                <w:sz w:val="20"/>
                <w:szCs w:val="20"/>
              </w:rPr>
              <w:t>Fecha y hora</w:t>
            </w:r>
          </w:p>
        </w:tc>
        <w:tc>
          <w:tcPr>
            <w:tcW w:w="6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9D2" w:rsidRDefault="00002AC2">
            <w:pPr>
              <w:spacing w:after="84" w:line="244" w:lineRule="auto"/>
              <w:ind w:left="0" w:right="0" w:firstLine="0"/>
              <w:rPr>
                <w:rFonts w:ascii="Arial" w:hAnsi="Arial" w:cs="Arial"/>
                <w:sz w:val="20"/>
                <w:szCs w:val="20"/>
              </w:rPr>
            </w:pPr>
            <w:r>
              <w:rPr>
                <w:rFonts w:ascii="Arial" w:hAnsi="Arial" w:cs="Arial"/>
                <w:sz w:val="20"/>
                <w:szCs w:val="20"/>
              </w:rPr>
              <w:t>1ª convocatoria: 31</w:t>
            </w:r>
            <w:r w:rsidR="002E4F79">
              <w:rPr>
                <w:rFonts w:ascii="Arial" w:hAnsi="Arial" w:cs="Arial"/>
                <w:sz w:val="20"/>
                <w:szCs w:val="20"/>
              </w:rPr>
              <w:t xml:space="preserve"> de </w:t>
            </w:r>
            <w:r>
              <w:rPr>
                <w:rFonts w:ascii="Arial" w:hAnsi="Arial" w:cs="Arial"/>
                <w:sz w:val="20"/>
                <w:szCs w:val="20"/>
              </w:rPr>
              <w:t>octubre</w:t>
            </w:r>
            <w:r w:rsidR="002D0D40">
              <w:rPr>
                <w:rFonts w:ascii="Arial" w:hAnsi="Arial" w:cs="Arial"/>
                <w:sz w:val="20"/>
                <w:szCs w:val="20"/>
              </w:rPr>
              <w:t xml:space="preserve"> de 2025</w:t>
            </w:r>
            <w:r w:rsidR="00EF6EEB">
              <w:rPr>
                <w:rFonts w:ascii="Arial" w:hAnsi="Arial" w:cs="Arial"/>
                <w:sz w:val="20"/>
                <w:szCs w:val="20"/>
              </w:rPr>
              <w:t xml:space="preserve"> a las 9:00</w:t>
            </w:r>
          </w:p>
          <w:p w:rsidR="003C29D2" w:rsidRDefault="00205D20" w:rsidP="00002AC2">
            <w:pPr>
              <w:spacing w:after="84" w:line="244" w:lineRule="auto"/>
              <w:ind w:left="0" w:right="0" w:firstLine="0"/>
              <w:rPr>
                <w:rFonts w:ascii="Arial" w:hAnsi="Arial" w:cs="Arial"/>
                <w:sz w:val="20"/>
                <w:szCs w:val="20"/>
              </w:rPr>
            </w:pPr>
            <w:r>
              <w:rPr>
                <w:rFonts w:ascii="Arial" w:hAnsi="Arial" w:cs="Arial"/>
                <w:sz w:val="20"/>
                <w:szCs w:val="20"/>
              </w:rPr>
              <w:t xml:space="preserve">2ª convocatoria: </w:t>
            </w:r>
            <w:r w:rsidR="00002AC2">
              <w:rPr>
                <w:rFonts w:ascii="Arial" w:hAnsi="Arial" w:cs="Arial"/>
                <w:sz w:val="20"/>
                <w:szCs w:val="20"/>
              </w:rPr>
              <w:t>4</w:t>
            </w:r>
            <w:r w:rsidR="000C6ED3">
              <w:rPr>
                <w:rFonts w:ascii="Arial" w:hAnsi="Arial" w:cs="Arial"/>
                <w:sz w:val="20"/>
                <w:szCs w:val="20"/>
              </w:rPr>
              <w:t xml:space="preserve"> de </w:t>
            </w:r>
            <w:r w:rsidR="00002AC2">
              <w:rPr>
                <w:rFonts w:ascii="Arial" w:hAnsi="Arial" w:cs="Arial"/>
                <w:sz w:val="20"/>
                <w:szCs w:val="20"/>
              </w:rPr>
              <w:t>noviembre</w:t>
            </w:r>
            <w:r w:rsidR="002D0D40">
              <w:rPr>
                <w:rFonts w:ascii="Arial" w:hAnsi="Arial" w:cs="Arial"/>
                <w:sz w:val="20"/>
                <w:szCs w:val="20"/>
              </w:rPr>
              <w:t xml:space="preserve"> de 2025</w:t>
            </w:r>
            <w:bookmarkStart w:id="0" w:name="_GoBack"/>
            <w:bookmarkEnd w:id="0"/>
            <w:r w:rsidR="00EF6EEB">
              <w:rPr>
                <w:rFonts w:ascii="Arial" w:hAnsi="Arial" w:cs="Arial"/>
                <w:sz w:val="20"/>
                <w:szCs w:val="20"/>
              </w:rPr>
              <w:t xml:space="preserve"> a las 9:00</w:t>
            </w:r>
          </w:p>
        </w:tc>
      </w:tr>
      <w:tr w:rsidR="003C29D2">
        <w:trPr>
          <w:jc w:val="center"/>
        </w:trPr>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9D2" w:rsidRDefault="00EF6EEB">
            <w:pPr>
              <w:spacing w:after="84" w:line="244" w:lineRule="auto"/>
              <w:ind w:left="0" w:right="0" w:firstLine="0"/>
              <w:jc w:val="left"/>
              <w:rPr>
                <w:rFonts w:ascii="Arial" w:hAnsi="Arial" w:cs="Arial"/>
                <w:b/>
                <w:sz w:val="20"/>
                <w:szCs w:val="20"/>
              </w:rPr>
            </w:pPr>
            <w:r>
              <w:rPr>
                <w:rFonts w:ascii="Arial" w:hAnsi="Arial" w:cs="Arial"/>
                <w:b/>
                <w:sz w:val="20"/>
                <w:szCs w:val="20"/>
              </w:rPr>
              <w:t>Lugar</w:t>
            </w:r>
          </w:p>
        </w:tc>
        <w:tc>
          <w:tcPr>
            <w:tcW w:w="6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9D2" w:rsidRDefault="00EF6EEB">
            <w:pPr>
              <w:spacing w:after="84" w:line="244" w:lineRule="auto"/>
              <w:ind w:left="0" w:right="0" w:firstLine="0"/>
              <w:rPr>
                <w:rFonts w:ascii="Arial" w:hAnsi="Arial" w:cs="Arial"/>
                <w:sz w:val="20"/>
                <w:szCs w:val="20"/>
              </w:rPr>
            </w:pPr>
            <w:r>
              <w:rPr>
                <w:rFonts w:ascii="Arial" w:hAnsi="Arial" w:cs="Arial"/>
                <w:sz w:val="20"/>
                <w:szCs w:val="20"/>
              </w:rPr>
              <w:t>Salón de Plenos del Ayuntamiento</w:t>
            </w:r>
          </w:p>
        </w:tc>
      </w:tr>
      <w:tr w:rsidR="00CB1451">
        <w:trPr>
          <w:jc w:val="center"/>
        </w:trPr>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451" w:rsidRDefault="00CB1451">
            <w:pPr>
              <w:spacing w:after="84" w:line="244" w:lineRule="auto"/>
              <w:ind w:left="0" w:right="0" w:firstLine="0"/>
              <w:jc w:val="left"/>
              <w:rPr>
                <w:rFonts w:ascii="Arial" w:hAnsi="Arial" w:cs="Arial"/>
                <w:b/>
                <w:sz w:val="20"/>
                <w:szCs w:val="20"/>
              </w:rPr>
            </w:pPr>
            <w:r>
              <w:rPr>
                <w:rFonts w:ascii="Arial" w:hAnsi="Arial" w:cs="Arial"/>
                <w:b/>
                <w:sz w:val="20"/>
                <w:szCs w:val="20"/>
              </w:rPr>
              <w:t>Participación a distancia</w:t>
            </w:r>
          </w:p>
        </w:tc>
        <w:tc>
          <w:tcPr>
            <w:tcW w:w="6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451" w:rsidRDefault="0019108E" w:rsidP="001D1875">
            <w:pPr>
              <w:spacing w:after="84" w:line="244" w:lineRule="auto"/>
              <w:ind w:left="0" w:right="0" w:firstLine="0"/>
              <w:rPr>
                <w:rFonts w:ascii="Arial" w:hAnsi="Arial" w:cs="Arial"/>
                <w:sz w:val="20"/>
                <w:szCs w:val="20"/>
              </w:rPr>
            </w:pPr>
            <w:r>
              <w:rPr>
                <w:rFonts w:ascii="Arial" w:hAnsi="Arial" w:cs="Arial"/>
                <w:sz w:val="20"/>
                <w:szCs w:val="20"/>
              </w:rPr>
              <w:t>No admite participación a distancia</w:t>
            </w:r>
          </w:p>
        </w:tc>
      </w:tr>
    </w:tbl>
    <w:p w:rsidR="003C29D2" w:rsidRDefault="003C29D2">
      <w:pPr>
        <w:spacing w:after="84" w:line="244" w:lineRule="auto"/>
        <w:ind w:left="215" w:right="0" w:firstLine="0"/>
        <w:jc w:val="center"/>
        <w:rPr>
          <w:rFonts w:ascii="Arial" w:hAnsi="Arial" w:cs="Arial"/>
          <w:b/>
          <w:sz w:val="24"/>
          <w:szCs w:val="24"/>
        </w:rPr>
      </w:pPr>
    </w:p>
    <w:p w:rsidR="003C29D2" w:rsidRDefault="00EF6EEB">
      <w:pPr>
        <w:spacing w:after="84" w:line="244" w:lineRule="auto"/>
        <w:ind w:left="215" w:right="0" w:firstLine="0"/>
        <w:jc w:val="center"/>
        <w:rPr>
          <w:rFonts w:ascii="Arial" w:hAnsi="Arial" w:cs="Arial"/>
          <w:b/>
          <w:sz w:val="20"/>
          <w:szCs w:val="20"/>
        </w:rPr>
      </w:pPr>
      <w:r>
        <w:rPr>
          <w:rFonts w:ascii="Arial" w:hAnsi="Arial" w:cs="Arial"/>
          <w:b/>
          <w:sz w:val="20"/>
          <w:szCs w:val="20"/>
        </w:rPr>
        <w:t>ASUNTOS DE LA CONVOCATORIA</w:t>
      </w:r>
    </w:p>
    <w:p w:rsidR="00C83116" w:rsidRDefault="00C83116">
      <w:pPr>
        <w:spacing w:after="84" w:line="244" w:lineRule="auto"/>
        <w:ind w:left="215" w:right="0" w:firstLine="0"/>
        <w:jc w:val="center"/>
        <w:rPr>
          <w:rFonts w:ascii="Arial" w:hAnsi="Arial" w:cs="Arial"/>
          <w:b/>
          <w:sz w:val="20"/>
          <w:szCs w:val="20"/>
        </w:rPr>
      </w:pPr>
    </w:p>
    <w:p w:rsidR="003C29D2" w:rsidRDefault="00EF6EEB">
      <w:pPr>
        <w:shd w:val="clear" w:color="auto" w:fill="FFFFFF"/>
        <w:suppressAutoHyphens w:val="0"/>
        <w:spacing w:after="225" w:line="240" w:lineRule="auto"/>
        <w:ind w:left="0" w:right="0" w:firstLine="0"/>
        <w:textAlignment w:val="auto"/>
      </w:pPr>
      <w:r>
        <w:rPr>
          <w:rFonts w:ascii="Arial" w:eastAsia="Times New Roman" w:hAnsi="Arial" w:cs="Arial"/>
          <w:b/>
          <w:bCs/>
          <w:sz w:val="20"/>
          <w:szCs w:val="20"/>
        </w:rPr>
        <w:t>A) PARTE RESOLUTIVA</w:t>
      </w:r>
    </w:p>
    <w:p w:rsidR="00BB7B73" w:rsidRPr="00E36C5A" w:rsidRDefault="00BB7B73" w:rsidP="00BB7B73">
      <w:pPr>
        <w:ind w:left="0" w:firstLine="0"/>
        <w:rPr>
          <w:rFonts w:ascii="Arial" w:hAnsi="Arial" w:cs="Arial"/>
          <w:sz w:val="20"/>
          <w:szCs w:val="20"/>
        </w:rPr>
      </w:pPr>
      <w:r w:rsidRPr="00E36C5A">
        <w:rPr>
          <w:rFonts w:ascii="Arial" w:hAnsi="Arial" w:cs="Arial"/>
          <w:sz w:val="20"/>
          <w:szCs w:val="20"/>
        </w:rPr>
        <w:t xml:space="preserve">1.- </w:t>
      </w:r>
      <w:r w:rsidR="00002AC2" w:rsidRPr="00002AC2">
        <w:rPr>
          <w:rFonts w:ascii="Arial" w:hAnsi="Arial" w:cs="Arial"/>
          <w:sz w:val="20"/>
          <w:szCs w:val="20"/>
        </w:rPr>
        <w:t>Aprobación de las actas de las sesiones ordinarias del pleno de 4 de agosto de 2025 y de 25 de septiembre de 2025.</w:t>
      </w:r>
    </w:p>
    <w:p w:rsidR="00BB7B73" w:rsidRPr="00E36C5A" w:rsidRDefault="00BB7B73" w:rsidP="00BB7B73">
      <w:pPr>
        <w:ind w:left="0" w:firstLine="0"/>
        <w:rPr>
          <w:rFonts w:ascii="Arial" w:hAnsi="Arial" w:cs="Arial"/>
          <w:sz w:val="20"/>
          <w:szCs w:val="20"/>
        </w:rPr>
      </w:pPr>
      <w:r w:rsidRPr="00E36C5A">
        <w:rPr>
          <w:rFonts w:ascii="Arial" w:hAnsi="Arial" w:cs="Arial"/>
          <w:sz w:val="20"/>
          <w:szCs w:val="20"/>
        </w:rPr>
        <w:t xml:space="preserve">2.- </w:t>
      </w:r>
      <w:r w:rsidR="00002AC2" w:rsidRPr="00002AC2">
        <w:rPr>
          <w:rFonts w:ascii="Arial" w:hAnsi="Arial" w:cs="Arial"/>
          <w:sz w:val="20"/>
          <w:szCs w:val="20"/>
        </w:rPr>
        <w:t>Expediente 10198/2025. Propuesta del Concejal delegado de Hacienda al Pleno de toma en consideración de la auditoría de gestión correspondiente a este Ayuntamiento, realizada en base a la liquidación del Presupuesto municipal correspondiente al año 2024, prevista en la Ley 3/1999, de 4 de febrero, del Fondo Canario de Financiación Municipal.</w:t>
      </w:r>
    </w:p>
    <w:p w:rsidR="00002AC2" w:rsidRPr="00002AC2" w:rsidRDefault="00BB7B73" w:rsidP="00BB7B73">
      <w:pPr>
        <w:ind w:left="0" w:firstLine="0"/>
        <w:rPr>
          <w:rFonts w:ascii="Arial" w:hAnsi="Arial" w:cs="Arial"/>
          <w:sz w:val="20"/>
          <w:szCs w:val="20"/>
        </w:rPr>
      </w:pPr>
      <w:r w:rsidRPr="00E36C5A">
        <w:rPr>
          <w:rFonts w:ascii="Arial" w:hAnsi="Arial" w:cs="Arial"/>
          <w:sz w:val="20"/>
          <w:szCs w:val="20"/>
        </w:rPr>
        <w:t xml:space="preserve">3.- </w:t>
      </w:r>
      <w:r w:rsidR="00002AC2" w:rsidRPr="00002AC2">
        <w:rPr>
          <w:rFonts w:ascii="Arial" w:hAnsi="Arial" w:cs="Arial"/>
          <w:sz w:val="20"/>
          <w:szCs w:val="20"/>
        </w:rPr>
        <w:t>Expediente 9895/2025. Propuesta del Concejal delegado de Hacienda al Pleno del Informe de Morosidad, regulado en la Ley 15/2010, de 5 de julio, de modificación de la Ley 3/2004, de 29 de diciembre, por la que se establecen medidas de lucha contra la morosidad en las operaciones comerciales, correspondiente al tercer trimestre del año 2025.</w:t>
      </w:r>
    </w:p>
    <w:p w:rsidR="00002AC2" w:rsidRPr="00002AC2" w:rsidRDefault="00BB7B73" w:rsidP="00BB7B73">
      <w:pPr>
        <w:ind w:left="0" w:firstLine="0"/>
        <w:rPr>
          <w:rFonts w:ascii="Arial" w:hAnsi="Arial" w:cs="Arial"/>
          <w:sz w:val="20"/>
          <w:szCs w:val="20"/>
        </w:rPr>
      </w:pPr>
      <w:r w:rsidRPr="00BB7B73">
        <w:rPr>
          <w:rFonts w:ascii="Arial" w:hAnsi="Arial" w:cs="Arial"/>
          <w:sz w:val="20"/>
          <w:szCs w:val="20"/>
        </w:rPr>
        <w:t xml:space="preserve">4.- </w:t>
      </w:r>
      <w:r w:rsidR="00002AC2" w:rsidRPr="00002AC2">
        <w:rPr>
          <w:rFonts w:ascii="Arial" w:hAnsi="Arial" w:cs="Arial"/>
          <w:sz w:val="20"/>
          <w:szCs w:val="20"/>
        </w:rPr>
        <w:t>Expediente 9894/2025. Propuesta del Concejal delegado de Hacienda al Pleno del periodo medio de pago previsto en el Real Decreto 1040/2017, de 22 de diciembre, por el que se desarrolla la Metodología de cálculo del Periodo Medio de Pago a proveedores de las Administraciones Públicas correspondiente al tercer trimestre del año 2025</w:t>
      </w:r>
    </w:p>
    <w:p w:rsidR="00BB7B73" w:rsidRPr="00002AC2" w:rsidRDefault="00BB7B73" w:rsidP="00BB7B73">
      <w:pPr>
        <w:ind w:left="0" w:firstLine="0"/>
        <w:rPr>
          <w:rFonts w:ascii="Arial" w:hAnsi="Arial" w:cs="Arial"/>
          <w:sz w:val="20"/>
          <w:szCs w:val="20"/>
        </w:rPr>
      </w:pPr>
      <w:r w:rsidRPr="00BB7B73">
        <w:rPr>
          <w:rFonts w:ascii="Arial" w:hAnsi="Arial" w:cs="Arial"/>
          <w:sz w:val="20"/>
          <w:szCs w:val="20"/>
        </w:rPr>
        <w:t xml:space="preserve">5.- </w:t>
      </w:r>
      <w:r w:rsidR="00002AC2" w:rsidRPr="00002AC2">
        <w:rPr>
          <w:rFonts w:ascii="Arial" w:hAnsi="Arial" w:cs="Arial"/>
          <w:sz w:val="20"/>
          <w:szCs w:val="20"/>
        </w:rPr>
        <w:t>Expediente 9619/2025. Propuesta del Concejal delegado de Hacienda al Pleno de aprobación inicial del expediente de modificación presupuestaria por créditos extraordinarios financiado con Remanente de Tesorería para gastos generales, por una cantidad total de 5.862.162,68 euros.</w:t>
      </w:r>
    </w:p>
    <w:p w:rsidR="00BB7B73" w:rsidRPr="00A83E75" w:rsidRDefault="00BB7B73" w:rsidP="00BB7B73">
      <w:pPr>
        <w:ind w:left="0" w:firstLine="0"/>
        <w:rPr>
          <w:rFonts w:ascii="Arial" w:hAnsi="Arial" w:cs="Arial"/>
          <w:sz w:val="20"/>
          <w:szCs w:val="20"/>
        </w:rPr>
      </w:pPr>
      <w:r w:rsidRPr="00BB7B73">
        <w:rPr>
          <w:rFonts w:ascii="Arial" w:hAnsi="Arial" w:cs="Arial"/>
          <w:sz w:val="20"/>
          <w:szCs w:val="20"/>
        </w:rPr>
        <w:t xml:space="preserve">6.- </w:t>
      </w:r>
      <w:r w:rsidR="006E3A46" w:rsidRPr="00A83E75">
        <w:rPr>
          <w:rFonts w:ascii="Arial" w:hAnsi="Arial" w:cs="Arial"/>
          <w:sz w:val="20"/>
          <w:szCs w:val="20"/>
        </w:rPr>
        <w:t>Expediente 10000/2025. Propuesta del Concejal delegado de Hacienda al Pleno de aprobación inicial del expediente de modificación presupuestaria por suplementos de créditos financiado con Remanente de Tesorería para gastos generales, por una cantidad total de 522.523,17 euros.</w:t>
      </w:r>
    </w:p>
    <w:p w:rsidR="00BB7B73" w:rsidRPr="00A83E75" w:rsidRDefault="006E3A46" w:rsidP="00BB7B73">
      <w:pPr>
        <w:ind w:left="0" w:firstLine="0"/>
        <w:rPr>
          <w:rFonts w:ascii="Arial" w:hAnsi="Arial" w:cs="Arial"/>
          <w:sz w:val="20"/>
          <w:szCs w:val="20"/>
        </w:rPr>
      </w:pPr>
      <w:r>
        <w:rPr>
          <w:rFonts w:ascii="Arial" w:hAnsi="Arial" w:cs="Arial"/>
          <w:sz w:val="20"/>
          <w:szCs w:val="20"/>
        </w:rPr>
        <w:t>7</w:t>
      </w:r>
      <w:r w:rsidR="00BB7B73" w:rsidRPr="00BB7B73">
        <w:rPr>
          <w:rFonts w:ascii="Arial" w:hAnsi="Arial" w:cs="Arial"/>
          <w:sz w:val="20"/>
          <w:szCs w:val="20"/>
        </w:rPr>
        <w:t xml:space="preserve">.- </w:t>
      </w:r>
      <w:r w:rsidRPr="00A83E75">
        <w:rPr>
          <w:rFonts w:ascii="Arial" w:hAnsi="Arial" w:cs="Arial"/>
          <w:sz w:val="20"/>
          <w:szCs w:val="20"/>
        </w:rPr>
        <w:t xml:space="preserve">Expediente 6370/2025. Propuesta de la Alcaldesa-Presidenta al Pleno de aprobación inicial de los estatutos para la constitución de la entidad urbanística de conservación (EUC) del Polígono Industrial del Valle de </w:t>
      </w:r>
      <w:proofErr w:type="spellStart"/>
      <w:r w:rsidRPr="00A83E75">
        <w:rPr>
          <w:rFonts w:ascii="Arial" w:hAnsi="Arial" w:cs="Arial"/>
          <w:sz w:val="20"/>
          <w:szCs w:val="20"/>
        </w:rPr>
        <w:t>Güimar</w:t>
      </w:r>
      <w:proofErr w:type="spellEnd"/>
      <w:r w:rsidRPr="00A83E75">
        <w:rPr>
          <w:rFonts w:ascii="Arial" w:hAnsi="Arial" w:cs="Arial"/>
          <w:sz w:val="20"/>
          <w:szCs w:val="20"/>
        </w:rPr>
        <w:t>.</w:t>
      </w:r>
    </w:p>
    <w:p w:rsidR="006E3A46" w:rsidRPr="00002AC2" w:rsidRDefault="006E3A46" w:rsidP="006E3A46">
      <w:pPr>
        <w:ind w:left="0" w:firstLine="0"/>
        <w:rPr>
          <w:rFonts w:ascii="Arial" w:hAnsi="Arial" w:cs="Arial"/>
          <w:sz w:val="20"/>
          <w:szCs w:val="20"/>
        </w:rPr>
      </w:pPr>
      <w:r>
        <w:rPr>
          <w:rFonts w:ascii="Arial" w:hAnsi="Arial" w:cs="Arial"/>
          <w:sz w:val="20"/>
          <w:szCs w:val="20"/>
        </w:rPr>
        <w:t>8</w:t>
      </w:r>
      <w:r w:rsidRPr="00BB7B73">
        <w:rPr>
          <w:rFonts w:ascii="Arial" w:hAnsi="Arial" w:cs="Arial"/>
          <w:sz w:val="20"/>
          <w:szCs w:val="20"/>
        </w:rPr>
        <w:t xml:space="preserve">.- </w:t>
      </w:r>
      <w:r w:rsidR="004C673F" w:rsidRPr="00A83E75">
        <w:rPr>
          <w:rFonts w:ascii="Arial" w:hAnsi="Arial" w:cs="Arial"/>
          <w:sz w:val="20"/>
          <w:szCs w:val="20"/>
        </w:rPr>
        <w:t>Expediente 10288/2025. Moción del Grupo Popular para impulsar medidas de apoyo efectivo al comercio local de Candelaria</w:t>
      </w:r>
    </w:p>
    <w:p w:rsidR="004C673F" w:rsidRDefault="006E3A46" w:rsidP="006E3A46">
      <w:pPr>
        <w:ind w:left="0" w:firstLine="0"/>
        <w:rPr>
          <w:rFonts w:ascii="Arial" w:hAnsi="Arial" w:cs="Arial"/>
          <w:sz w:val="20"/>
          <w:szCs w:val="20"/>
        </w:rPr>
      </w:pPr>
      <w:r>
        <w:rPr>
          <w:rFonts w:ascii="Arial" w:hAnsi="Arial" w:cs="Arial"/>
          <w:sz w:val="20"/>
          <w:szCs w:val="20"/>
        </w:rPr>
        <w:lastRenderedPageBreak/>
        <w:t>9</w:t>
      </w:r>
      <w:r w:rsidRPr="00BB7B73">
        <w:rPr>
          <w:rFonts w:ascii="Arial" w:hAnsi="Arial" w:cs="Arial"/>
          <w:sz w:val="20"/>
          <w:szCs w:val="20"/>
        </w:rPr>
        <w:t xml:space="preserve">.- </w:t>
      </w:r>
      <w:r w:rsidR="004C673F" w:rsidRPr="00A83E75">
        <w:rPr>
          <w:rFonts w:ascii="Arial" w:hAnsi="Arial" w:cs="Arial"/>
          <w:sz w:val="20"/>
          <w:szCs w:val="20"/>
        </w:rPr>
        <w:t>Expediente 10212/2025. Moción del Grupo Mixto (CC) para la mejora de las infraestructuras del servicio de abastecimiento de agua potable en el municipio</w:t>
      </w:r>
      <w:r w:rsidR="004C673F">
        <w:rPr>
          <w:rFonts w:ascii="Arial" w:hAnsi="Arial" w:cs="Arial"/>
          <w:sz w:val="20"/>
          <w:szCs w:val="20"/>
        </w:rPr>
        <w:t xml:space="preserve"> </w:t>
      </w:r>
    </w:p>
    <w:p w:rsidR="006E3A46" w:rsidRPr="00A83E75" w:rsidRDefault="006E3A46" w:rsidP="006E3A46">
      <w:pPr>
        <w:ind w:left="0" w:firstLine="0"/>
        <w:rPr>
          <w:rFonts w:ascii="Arial" w:hAnsi="Arial" w:cs="Arial"/>
          <w:sz w:val="20"/>
          <w:szCs w:val="20"/>
        </w:rPr>
      </w:pPr>
      <w:r>
        <w:rPr>
          <w:rFonts w:ascii="Arial" w:hAnsi="Arial" w:cs="Arial"/>
          <w:sz w:val="20"/>
          <w:szCs w:val="20"/>
        </w:rPr>
        <w:t>10</w:t>
      </w:r>
      <w:r w:rsidRPr="00BB7B73">
        <w:rPr>
          <w:rFonts w:ascii="Arial" w:hAnsi="Arial" w:cs="Arial"/>
          <w:sz w:val="20"/>
          <w:szCs w:val="20"/>
        </w:rPr>
        <w:t xml:space="preserve">.- </w:t>
      </w:r>
      <w:r w:rsidR="004C673F" w:rsidRPr="00A83E75">
        <w:rPr>
          <w:rFonts w:ascii="Arial" w:hAnsi="Arial" w:cs="Arial"/>
          <w:sz w:val="20"/>
          <w:szCs w:val="20"/>
        </w:rPr>
        <w:t>Expediente 10068/2025. Moción del Grupo Mixto (USP) para aprobar el inicio de los trámites para la elaboración de un Plan Estratégico Municipal de Arbolado Urbano y declarar el proyecto del Gran Parque Urbano de Punta Larga como una actuación de interés público prioritario.</w:t>
      </w:r>
    </w:p>
    <w:p w:rsidR="006E3A46" w:rsidRPr="00A83E75" w:rsidRDefault="006E3A46" w:rsidP="006E3A46">
      <w:pPr>
        <w:ind w:left="0" w:firstLine="0"/>
        <w:rPr>
          <w:rFonts w:ascii="Arial" w:hAnsi="Arial" w:cs="Arial"/>
          <w:sz w:val="20"/>
          <w:szCs w:val="20"/>
        </w:rPr>
      </w:pPr>
      <w:r>
        <w:rPr>
          <w:rFonts w:ascii="Arial" w:hAnsi="Arial" w:cs="Arial"/>
          <w:sz w:val="20"/>
          <w:szCs w:val="20"/>
        </w:rPr>
        <w:t>11</w:t>
      </w:r>
      <w:r w:rsidRPr="00BB7B73">
        <w:rPr>
          <w:rFonts w:ascii="Arial" w:hAnsi="Arial" w:cs="Arial"/>
          <w:sz w:val="20"/>
          <w:szCs w:val="20"/>
        </w:rPr>
        <w:t xml:space="preserve">.- </w:t>
      </w:r>
      <w:r w:rsidR="004C673F" w:rsidRPr="00A83E75">
        <w:rPr>
          <w:rFonts w:ascii="Arial" w:hAnsi="Arial" w:cs="Arial"/>
          <w:sz w:val="20"/>
          <w:szCs w:val="20"/>
        </w:rPr>
        <w:t>Urgencias.</w:t>
      </w:r>
    </w:p>
    <w:p w:rsidR="006E3A46" w:rsidRDefault="006E3A46" w:rsidP="00BB7B73">
      <w:pPr>
        <w:ind w:left="0" w:firstLine="0"/>
        <w:rPr>
          <w:rFonts w:ascii="Arial" w:hAnsi="Arial" w:cs="Arial"/>
          <w:sz w:val="20"/>
          <w:szCs w:val="20"/>
        </w:rPr>
      </w:pPr>
    </w:p>
    <w:p w:rsidR="000C6ED3" w:rsidRPr="00C83116" w:rsidRDefault="000C6ED3" w:rsidP="000C6ED3">
      <w:pPr>
        <w:spacing w:after="0" w:line="240" w:lineRule="auto"/>
        <w:rPr>
          <w:rFonts w:ascii="Arial" w:hAnsi="Arial" w:cs="Arial"/>
          <w:sz w:val="20"/>
          <w:szCs w:val="20"/>
        </w:rPr>
      </w:pPr>
    </w:p>
    <w:p w:rsidR="003C29D2" w:rsidRDefault="00EF6EEB">
      <w:pPr>
        <w:spacing w:after="84" w:line="244" w:lineRule="auto"/>
        <w:ind w:left="0" w:right="0" w:firstLine="0"/>
        <w:rPr>
          <w:rFonts w:ascii="Arial" w:hAnsi="Arial" w:cs="Arial"/>
          <w:b/>
          <w:sz w:val="20"/>
          <w:szCs w:val="20"/>
        </w:rPr>
      </w:pPr>
      <w:r w:rsidRPr="00C83116">
        <w:rPr>
          <w:rFonts w:ascii="Arial" w:hAnsi="Arial" w:cs="Arial"/>
          <w:b/>
          <w:sz w:val="20"/>
          <w:szCs w:val="20"/>
        </w:rPr>
        <w:t>B) ACTIVIDAD DE CONTROL</w:t>
      </w:r>
    </w:p>
    <w:p w:rsidR="007E1D48" w:rsidRPr="00C83116" w:rsidRDefault="007E1D48">
      <w:pPr>
        <w:spacing w:after="84" w:line="244" w:lineRule="auto"/>
        <w:ind w:left="0" w:right="0" w:firstLine="0"/>
        <w:rPr>
          <w:rFonts w:ascii="Arial" w:hAnsi="Arial" w:cs="Arial"/>
          <w:b/>
          <w:sz w:val="20"/>
          <w:szCs w:val="20"/>
        </w:rPr>
      </w:pPr>
    </w:p>
    <w:p w:rsidR="00483CB0" w:rsidRDefault="002F4208" w:rsidP="00A94ECE">
      <w:pPr>
        <w:ind w:left="0" w:right="67" w:firstLine="0"/>
        <w:rPr>
          <w:rFonts w:ascii="Arial" w:hAnsi="Arial" w:cs="Arial"/>
          <w:sz w:val="20"/>
          <w:szCs w:val="20"/>
        </w:rPr>
      </w:pPr>
      <w:r>
        <w:rPr>
          <w:rFonts w:ascii="Arial" w:hAnsi="Arial" w:cs="Arial"/>
          <w:sz w:val="20"/>
          <w:szCs w:val="20"/>
        </w:rPr>
        <w:t>12</w:t>
      </w:r>
      <w:r w:rsidR="00483CB0">
        <w:rPr>
          <w:rFonts w:ascii="Arial" w:hAnsi="Arial" w:cs="Arial"/>
          <w:sz w:val="20"/>
          <w:szCs w:val="20"/>
        </w:rPr>
        <w:t xml:space="preserve">.- </w:t>
      </w:r>
      <w:r w:rsidRPr="00D021EF">
        <w:rPr>
          <w:rFonts w:ascii="Arial" w:hAnsi="Arial" w:cs="Arial"/>
          <w:sz w:val="20"/>
          <w:szCs w:val="20"/>
        </w:rPr>
        <w:t>Dación de cuenta de los Decretos de la Alcaldía-Presidencia y de los Concejales delegados desde la última sesión ordinaria.</w:t>
      </w:r>
    </w:p>
    <w:p w:rsidR="00A94ECE" w:rsidRPr="00A94ECE" w:rsidRDefault="002F4208" w:rsidP="00A94ECE">
      <w:pPr>
        <w:ind w:left="0" w:right="67" w:firstLine="0"/>
        <w:rPr>
          <w:rFonts w:ascii="Arial" w:hAnsi="Arial" w:cs="Arial"/>
          <w:sz w:val="20"/>
          <w:szCs w:val="20"/>
        </w:rPr>
      </w:pPr>
      <w:r>
        <w:rPr>
          <w:rFonts w:ascii="Arial" w:hAnsi="Arial" w:cs="Arial"/>
          <w:sz w:val="20"/>
          <w:szCs w:val="20"/>
        </w:rPr>
        <w:t>13</w:t>
      </w:r>
      <w:r w:rsidR="00A94ECE" w:rsidRPr="00A94ECE">
        <w:rPr>
          <w:rFonts w:ascii="Arial" w:hAnsi="Arial" w:cs="Arial"/>
          <w:sz w:val="20"/>
          <w:szCs w:val="20"/>
        </w:rPr>
        <w:t xml:space="preserve">.- </w:t>
      </w:r>
      <w:r w:rsidR="00D021EF" w:rsidRPr="00D021EF">
        <w:rPr>
          <w:rFonts w:ascii="Arial" w:hAnsi="Arial" w:cs="Arial"/>
          <w:sz w:val="20"/>
          <w:szCs w:val="20"/>
        </w:rPr>
        <w:t>Informe de Intervención de las resoluciones contrarias a los reparos efectuados conforme la Ley 27/2013, de racionalización y sostenibilidad de la Administración local.</w:t>
      </w:r>
    </w:p>
    <w:p w:rsidR="00E42F1B" w:rsidRPr="0018777D" w:rsidRDefault="00E42F1B" w:rsidP="00E42F1B">
      <w:pPr>
        <w:spacing w:after="0" w:line="240" w:lineRule="exact"/>
        <w:ind w:left="295" w:right="74" w:hanging="11"/>
        <w:rPr>
          <w:rFonts w:ascii="Arial" w:hAnsi="Arial" w:cs="Arial"/>
          <w:sz w:val="20"/>
          <w:szCs w:val="20"/>
        </w:rPr>
      </w:pPr>
    </w:p>
    <w:p w:rsidR="00150346" w:rsidRPr="00C83116" w:rsidRDefault="000C6ED3" w:rsidP="00150346">
      <w:pPr>
        <w:spacing w:after="84" w:line="244" w:lineRule="auto"/>
        <w:ind w:right="0"/>
        <w:rPr>
          <w:rFonts w:ascii="Arial" w:hAnsi="Arial" w:cs="Arial"/>
          <w:sz w:val="20"/>
          <w:szCs w:val="20"/>
        </w:rPr>
      </w:pPr>
      <w:r w:rsidRPr="00C83116">
        <w:rPr>
          <w:rFonts w:ascii="Arial" w:hAnsi="Arial" w:cs="Arial"/>
          <w:sz w:val="20"/>
          <w:szCs w:val="20"/>
        </w:rPr>
        <w:t xml:space="preserve"> </w:t>
      </w:r>
    </w:p>
    <w:p w:rsidR="003C29D2" w:rsidRDefault="00EF6EEB" w:rsidP="0019108E">
      <w:pPr>
        <w:spacing w:after="84" w:line="244" w:lineRule="auto"/>
        <w:ind w:left="0" w:right="0" w:firstLine="0"/>
        <w:rPr>
          <w:rFonts w:ascii="Arial" w:hAnsi="Arial" w:cs="Arial"/>
          <w:b/>
          <w:sz w:val="20"/>
          <w:szCs w:val="20"/>
        </w:rPr>
      </w:pPr>
      <w:r w:rsidRPr="00C83116">
        <w:rPr>
          <w:rFonts w:ascii="Arial" w:hAnsi="Arial" w:cs="Arial"/>
          <w:b/>
          <w:sz w:val="20"/>
          <w:szCs w:val="20"/>
        </w:rPr>
        <w:t>C) RUEGOS Y PREGUNTAS</w:t>
      </w:r>
    </w:p>
    <w:p w:rsidR="00A94ECE" w:rsidRDefault="002F4208" w:rsidP="00A94ECE">
      <w:pPr>
        <w:ind w:left="0" w:right="67" w:firstLine="0"/>
      </w:pPr>
      <w:r>
        <w:rPr>
          <w:rFonts w:ascii="Arial" w:hAnsi="Arial" w:cs="Arial"/>
          <w:bCs/>
          <w:iCs/>
          <w:sz w:val="20"/>
          <w:szCs w:val="20"/>
        </w:rPr>
        <w:t>14</w:t>
      </w:r>
      <w:r w:rsidR="00A94ECE" w:rsidRPr="00A94ECE">
        <w:rPr>
          <w:rFonts w:ascii="Arial" w:hAnsi="Arial" w:cs="Arial"/>
          <w:bCs/>
          <w:iCs/>
          <w:sz w:val="20"/>
          <w:szCs w:val="20"/>
        </w:rPr>
        <w:t xml:space="preserve">.- </w:t>
      </w:r>
      <w:r w:rsidR="00AD013C">
        <w:rPr>
          <w:rFonts w:ascii="Arial" w:hAnsi="Arial" w:cs="Arial"/>
          <w:sz w:val="20"/>
          <w:szCs w:val="20"/>
        </w:rPr>
        <w:t>Ruegos y preguntas</w:t>
      </w:r>
    </w:p>
    <w:p w:rsidR="00E42F1B" w:rsidRPr="0018777D" w:rsidRDefault="00E42F1B" w:rsidP="00A94ECE">
      <w:pPr>
        <w:spacing w:after="0" w:line="240" w:lineRule="exact"/>
        <w:ind w:left="0" w:right="74" w:firstLine="0"/>
        <w:rPr>
          <w:rFonts w:ascii="Arial" w:eastAsia="Times New Roman" w:hAnsi="Arial" w:cs="Arial"/>
          <w:color w:val="auto"/>
          <w:kern w:val="3"/>
          <w:sz w:val="20"/>
          <w:szCs w:val="20"/>
          <w:lang w:eastAsia="zh-CN"/>
        </w:rPr>
      </w:pPr>
    </w:p>
    <w:sectPr w:rsidR="00E42F1B" w:rsidRPr="0018777D">
      <w:headerReference w:type="even" r:id="rId6"/>
      <w:headerReference w:type="default" r:id="rId7"/>
      <w:footerReference w:type="even" r:id="rId8"/>
      <w:footerReference w:type="default" r:id="rId9"/>
      <w:pgSz w:w="11906" w:h="16838"/>
      <w:pgMar w:top="1998" w:right="1628" w:bottom="1380" w:left="1420" w:header="709" w:footer="5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5B1" w:rsidRDefault="00DF65B1">
      <w:pPr>
        <w:spacing w:after="0" w:line="240" w:lineRule="auto"/>
      </w:pPr>
      <w:r>
        <w:separator/>
      </w:r>
    </w:p>
  </w:endnote>
  <w:endnote w:type="continuationSeparator" w:id="0">
    <w:p w:rsidR="00DF65B1" w:rsidRDefault="00DF6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DF7" w:rsidRDefault="00EF6EEB">
    <w:pPr>
      <w:spacing w:after="0" w:line="244" w:lineRule="auto"/>
      <w:ind w:left="-1420" w:right="10278" w:firstLine="0"/>
      <w:jc w:val="left"/>
    </w:pPr>
    <w:r>
      <w:rPr>
        <w:noProof/>
      </w:rPr>
      <mc:AlternateContent>
        <mc:Choice Requires="wpg">
          <w:drawing>
            <wp:anchor distT="0" distB="0" distL="114300" distR="114300" simplePos="0" relativeHeight="251663360" behindDoc="0" locked="0" layoutInCell="1" allowOverlap="1">
              <wp:simplePos x="0" y="0"/>
              <wp:positionH relativeFrom="page">
                <wp:posOffset>1080765</wp:posOffset>
              </wp:positionH>
              <wp:positionV relativeFrom="page">
                <wp:posOffset>9879159</wp:posOffset>
              </wp:positionV>
              <wp:extent cx="6132323" cy="444516"/>
              <wp:effectExtent l="0" t="0" r="1777" b="12684"/>
              <wp:wrapSquare wrapText="bothSides"/>
              <wp:docPr id="3" name="Group 72061"/>
              <wp:cNvGraphicFramePr/>
              <a:graphic xmlns:a="http://schemas.openxmlformats.org/drawingml/2006/main">
                <a:graphicData uri="http://schemas.microsoft.com/office/word/2010/wordprocessingGroup">
                  <wpg:wgp>
                    <wpg:cNvGrpSpPr/>
                    <wpg:grpSpPr>
                      <a:xfrm>
                        <a:off x="0" y="0"/>
                        <a:ext cx="6132323" cy="444516"/>
                        <a:chOff x="0" y="0"/>
                        <a:chExt cx="6132323" cy="444516"/>
                      </a:xfrm>
                    </wpg:grpSpPr>
                    <pic:pic xmlns:pic="http://schemas.openxmlformats.org/drawingml/2006/picture">
                      <pic:nvPicPr>
                        <pic:cNvPr id="4" name="Picture 72063">
                          <a:extLst>
                            <a:ext uri="{FF2B5EF4-FFF2-40B4-BE49-F238E27FC236}">
                              <a16:creationId xmlns:a16="http://schemas.microsoft.com/office/drawing/2014/main" id="{00000000-0000-0000-0000-000000000000}"/>
                            </a:ext>
                          </a:extLst>
                        </pic:cNvPr>
                        <pic:cNvPicPr>
                          <a:picLocks noChangeAspect="1"/>
                        </pic:cNvPicPr>
                      </pic:nvPicPr>
                      <pic:blipFill>
                        <a:blip r:embed="rId1"/>
                        <a:stretch>
                          <a:fillRect/>
                        </a:stretch>
                      </pic:blipFill>
                      <pic:spPr>
                        <a:xfrm>
                          <a:off x="0" y="93525"/>
                          <a:ext cx="5393688" cy="267974"/>
                        </a:xfrm>
                        <a:prstGeom prst="rect">
                          <a:avLst/>
                        </a:prstGeom>
                        <a:noFill/>
                        <a:ln>
                          <a:noFill/>
                          <a:prstDash/>
                        </a:ln>
                      </pic:spPr>
                    </pic:pic>
                    <wps:wsp>
                      <wps:cNvPr id="5" name="Rectangle 72064"/>
                      <wps:cNvSpPr/>
                      <wps:spPr>
                        <a:xfrm>
                          <a:off x="5396231" y="236939"/>
                          <a:ext cx="51462" cy="207577"/>
                        </a:xfrm>
                        <a:prstGeom prst="rect">
                          <a:avLst/>
                        </a:prstGeom>
                        <a:noFill/>
                        <a:ln cap="flat">
                          <a:noFill/>
                          <a:prstDash val="solid"/>
                        </a:ln>
                      </wps:spPr>
                      <wps:txbx>
                        <w:txbxContent>
                          <w:p w:rsidR="00D13DF7" w:rsidRDefault="00EF6EEB">
                            <w:pPr>
                              <w:spacing w:after="160" w:line="244" w:lineRule="auto"/>
                              <w:ind w:left="0" w:right="0" w:firstLine="0"/>
                              <w:jc w:val="left"/>
                            </w:pPr>
                            <w:r>
                              <w:t xml:space="preserve"> </w:t>
                            </w:r>
                          </w:p>
                        </w:txbxContent>
                      </wps:txbx>
                      <wps:bodyPr vert="horz" wrap="square" lIns="0" tIns="0" rIns="0" bIns="0" anchor="t" anchorCtr="0" compatLnSpc="0">
                        <a:noAutofit/>
                      </wps:bodyPr>
                    </wps:wsp>
                    <pic:pic xmlns:pic="http://schemas.openxmlformats.org/drawingml/2006/picture">
                      <pic:nvPicPr>
                        <pic:cNvPr id="6" name="Picture 72062">
                          <a:extLst>
                            <a:ext uri="{FF2B5EF4-FFF2-40B4-BE49-F238E27FC236}">
                              <a16:creationId xmlns:a16="http://schemas.microsoft.com/office/drawing/2014/main" id="{00000000-0000-0000-0000-000000000000}"/>
                            </a:ext>
                          </a:extLst>
                        </pic:cNvPr>
                        <pic:cNvPicPr>
                          <a:picLocks noChangeAspect="1"/>
                        </pic:cNvPicPr>
                      </pic:nvPicPr>
                      <pic:blipFill>
                        <a:blip r:embed="rId2"/>
                        <a:stretch>
                          <a:fillRect/>
                        </a:stretch>
                      </pic:blipFill>
                      <pic:spPr>
                        <a:xfrm rot="16200004">
                          <a:off x="5687825" y="0"/>
                          <a:ext cx="444498" cy="444498"/>
                        </a:xfrm>
                        <a:prstGeom prst="rect">
                          <a:avLst/>
                        </a:prstGeom>
                        <a:noFill/>
                        <a:ln>
                          <a:noFill/>
                          <a:prstDash/>
                        </a:ln>
                      </pic:spPr>
                    </pic:pic>
                  </wpg:wgp>
                </a:graphicData>
              </a:graphic>
            </wp:anchor>
          </w:drawing>
        </mc:Choice>
        <mc:Fallback>
          <w:pict>
            <v:group id="Group 72061" o:spid="_x0000_s1026" style="position:absolute;left:0;text-align:left;margin-left:85.1pt;margin-top:777.9pt;width:482.85pt;height:35pt;z-index:251663360;mso-position-horizontal-relative:page;mso-position-vertical-relative:page" coordsize="61323,444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063" o:spid="_x0000_s1027" type="#_x0000_t75" style="position:absolute;top:935;width:53936;height:2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">
                <v:imagedata r:id="rId3" o:title=""/>
                <v:path arrowok="t"/>
              </v:shape>
              <v:rect id="Rectangle 72064" o:spid="_x0000_s1028" style="position:absolute;left:53962;top:2369;width:514;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sidR="00D13DF7" w:rsidRDefault="00EF6EEB">
                      <w:pPr>
                        <w:spacing w:after="160" w:line="244" w:lineRule="auto"/>
                        <w:ind w:left="0" w:right="0" w:firstLine="0"/>
                        <w:jc w:val="left"/>
                      </w:pPr>
                      <w:r>
                        <w:t xml:space="preserve"> </w:t>
                      </w:r>
                    </w:p>
                  </w:txbxContent>
                </v:textbox>
              </v:rect>
              <v:shape id="Picture 72062" o:spid="_x0000_s1029" type="#_x0000_t75" style="position:absolute;left:56879;top:-1;width:4444;height:4445;rotation:-5898236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">
                <v:imagedata r:id="rId4" o:title=""/>
                <v:path arrowok="t"/>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DF7" w:rsidRDefault="002D0D40">
    <w:pPr>
      <w:spacing w:after="0" w:line="244" w:lineRule="auto"/>
      <w:ind w:left="-1420" w:right="10278" w:firstLine="0"/>
      <w:jc w:val="left"/>
    </w:pPr>
  </w:p>
  <w:p w:rsidR="00D13DF7" w:rsidRDefault="002D0D40">
    <w:pPr>
      <w:spacing w:after="0" w:line="244" w:lineRule="auto"/>
      <w:ind w:left="-1420" w:right="10278" w:firstLine="0"/>
      <w:jc w:val="left"/>
    </w:pPr>
  </w:p>
  <w:p w:rsidR="00D13DF7" w:rsidRDefault="002D0D40">
    <w:pPr>
      <w:spacing w:after="0" w:line="244" w:lineRule="auto"/>
      <w:ind w:left="-1420" w:right="10278"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5B1" w:rsidRDefault="00DF65B1">
      <w:pPr>
        <w:spacing w:after="0" w:line="240" w:lineRule="auto"/>
      </w:pPr>
      <w:r>
        <w:separator/>
      </w:r>
    </w:p>
  </w:footnote>
  <w:footnote w:type="continuationSeparator" w:id="0">
    <w:p w:rsidR="00DF65B1" w:rsidRDefault="00DF65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DF7" w:rsidRDefault="00EF6EEB">
    <w:pPr>
      <w:spacing w:after="610" w:line="244" w:lineRule="auto"/>
      <w:ind w:left="282" w:right="0" w:firstLine="0"/>
      <w:jc w:val="left"/>
    </w:pPr>
    <w:r>
      <w:rPr>
        <w:noProof/>
      </w:rPr>
      <w:drawing>
        <wp:anchor distT="0" distB="0" distL="114300" distR="114300" simplePos="0" relativeHeight="251659264" behindDoc="0" locked="0" layoutInCell="1" allowOverlap="1">
          <wp:simplePos x="0" y="0"/>
          <wp:positionH relativeFrom="page">
            <wp:posOffset>1080765</wp:posOffset>
          </wp:positionH>
          <wp:positionV relativeFrom="page">
            <wp:posOffset>450232</wp:posOffset>
          </wp:positionV>
          <wp:extent cx="610874" cy="697230"/>
          <wp:effectExtent l="0" t="0" r="0" b="7620"/>
          <wp:wrapSquare wrapText="bothSides"/>
          <wp:docPr id="13" name="Picture 1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10874" cy="697230"/>
                  </a:xfrm>
                  <a:prstGeom prst="rect">
                    <a:avLst/>
                  </a:prstGeom>
                  <a:noFill/>
                  <a:ln>
                    <a:noFill/>
                    <a:prstDash/>
                  </a:ln>
                </pic:spPr>
              </pic:pic>
            </a:graphicData>
          </a:graphic>
        </wp:anchor>
      </w:drawing>
    </w:r>
    <w:r>
      <w:t xml:space="preserve"> </w:t>
    </w:r>
  </w:p>
  <w:p w:rsidR="00D13DF7" w:rsidRDefault="00EF6EEB">
    <w:pPr>
      <w:spacing w:after="0" w:line="244" w:lineRule="auto"/>
      <w:ind w:left="0" w:right="9" w:firstLine="0"/>
      <w:jc w:val="righ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DF7" w:rsidRDefault="00EF6EEB">
    <w:pPr>
      <w:spacing w:after="0" w:line="244" w:lineRule="auto"/>
      <w:ind w:left="282" w:right="0" w:firstLine="0"/>
      <w:jc w:val="left"/>
    </w:pPr>
    <w:r>
      <w:rPr>
        <w:noProof/>
      </w:rPr>
      <w:drawing>
        <wp:anchor distT="0" distB="0" distL="114300" distR="114300" simplePos="0" relativeHeight="251661312" behindDoc="0" locked="0" layoutInCell="1" allowOverlap="1">
          <wp:simplePos x="0" y="0"/>
          <wp:positionH relativeFrom="page">
            <wp:posOffset>1080765</wp:posOffset>
          </wp:positionH>
          <wp:positionV relativeFrom="page">
            <wp:posOffset>450232</wp:posOffset>
          </wp:positionV>
          <wp:extent cx="610874" cy="697230"/>
          <wp:effectExtent l="0" t="0" r="0" b="7620"/>
          <wp:wrapSquare wrapText="bothSides"/>
          <wp:docPr id="14"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10874" cy="697230"/>
                  </a:xfrm>
                  <a:prstGeom prst="rect">
                    <a:avLst/>
                  </a:prstGeom>
                  <a:noFill/>
                  <a:ln>
                    <a:noFill/>
                    <a:prstDash/>
                  </a:ln>
                </pic:spPr>
              </pic:pic>
            </a:graphicData>
          </a:graphic>
        </wp:anchor>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9D2"/>
    <w:rsid w:val="00002AC2"/>
    <w:rsid w:val="00026EAD"/>
    <w:rsid w:val="000A6A65"/>
    <w:rsid w:val="000C6ED3"/>
    <w:rsid w:val="00150346"/>
    <w:rsid w:val="00165853"/>
    <w:rsid w:val="0017249C"/>
    <w:rsid w:val="001818B2"/>
    <w:rsid w:val="0018777D"/>
    <w:rsid w:val="0019108E"/>
    <w:rsid w:val="001A3807"/>
    <w:rsid w:val="001D1875"/>
    <w:rsid w:val="00205D20"/>
    <w:rsid w:val="0025198B"/>
    <w:rsid w:val="002550D7"/>
    <w:rsid w:val="002D0D40"/>
    <w:rsid w:val="002E4F79"/>
    <w:rsid w:val="002F4208"/>
    <w:rsid w:val="00336748"/>
    <w:rsid w:val="00362318"/>
    <w:rsid w:val="003C29D2"/>
    <w:rsid w:val="003C2C48"/>
    <w:rsid w:val="003C6265"/>
    <w:rsid w:val="003D7570"/>
    <w:rsid w:val="00483CB0"/>
    <w:rsid w:val="00497F72"/>
    <w:rsid w:val="004B4C5D"/>
    <w:rsid w:val="004C673F"/>
    <w:rsid w:val="00532408"/>
    <w:rsid w:val="005A3DC3"/>
    <w:rsid w:val="006E3A46"/>
    <w:rsid w:val="007518C8"/>
    <w:rsid w:val="00796B49"/>
    <w:rsid w:val="007B0456"/>
    <w:rsid w:val="007E1D48"/>
    <w:rsid w:val="0082336A"/>
    <w:rsid w:val="00844092"/>
    <w:rsid w:val="00884A26"/>
    <w:rsid w:val="009437E9"/>
    <w:rsid w:val="00A71A2F"/>
    <w:rsid w:val="00A83E75"/>
    <w:rsid w:val="00A94ECE"/>
    <w:rsid w:val="00AA0115"/>
    <w:rsid w:val="00AD013C"/>
    <w:rsid w:val="00BB7B73"/>
    <w:rsid w:val="00C0075C"/>
    <w:rsid w:val="00C83116"/>
    <w:rsid w:val="00CB1451"/>
    <w:rsid w:val="00D021EF"/>
    <w:rsid w:val="00D144E3"/>
    <w:rsid w:val="00D17A93"/>
    <w:rsid w:val="00D31236"/>
    <w:rsid w:val="00D34F58"/>
    <w:rsid w:val="00D70E2D"/>
    <w:rsid w:val="00D90EA0"/>
    <w:rsid w:val="00D94DC1"/>
    <w:rsid w:val="00D9582A"/>
    <w:rsid w:val="00DF65B1"/>
    <w:rsid w:val="00E02BB6"/>
    <w:rsid w:val="00E36C5A"/>
    <w:rsid w:val="00E42F1B"/>
    <w:rsid w:val="00E50637"/>
    <w:rsid w:val="00EE1BCF"/>
    <w:rsid w:val="00EF6EEB"/>
    <w:rsid w:val="00FA1BDF"/>
    <w:rsid w:val="00FE71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E75C8"/>
  <w15:docId w15:val="{F01C07F2-989C-448A-A710-DB36703E9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s-ES" w:eastAsia="es-ES" w:bidi="ar-SA"/>
      </w:rPr>
    </w:rPrDefault>
    <w:pPrDefault>
      <w:pPr>
        <w:autoSpaceDN w:val="0"/>
        <w:spacing w:after="160" w:line="24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249" w:line="228" w:lineRule="auto"/>
      <w:ind w:left="294" w:right="76" w:hanging="10"/>
      <w:jc w:val="both"/>
    </w:pPr>
    <w:rPr>
      <w:rFonts w:eastAsia="Calibri" w:cs="Calibri"/>
      <w:color w:val="000000"/>
    </w:rPr>
  </w:style>
  <w:style w:type="paragraph" w:styleId="Ttulo1">
    <w:name w:val="heading 1"/>
    <w:next w:val="Normal"/>
    <w:pPr>
      <w:keepNext/>
      <w:keepLines/>
      <w:suppressAutoHyphens/>
      <w:spacing w:after="219"/>
      <w:ind w:left="392" w:hanging="10"/>
      <w:jc w:val="both"/>
      <w:outlineLvl w:val="0"/>
    </w:pPr>
    <w:rPr>
      <w:rFonts w:eastAsia="Calibri" w:cs="Calibri"/>
      <w:b/>
      <w:color w:val="000000"/>
    </w:rPr>
  </w:style>
  <w:style w:type="paragraph" w:styleId="Ttulo2">
    <w:name w:val="heading 2"/>
    <w:next w:val="Normal"/>
    <w:pPr>
      <w:keepNext/>
      <w:keepLines/>
      <w:suppressAutoHyphens/>
      <w:spacing w:after="219"/>
      <w:ind w:left="294" w:right="73" w:hanging="10"/>
      <w:jc w:val="both"/>
      <w:outlineLvl w:val="1"/>
    </w:pPr>
    <w:rPr>
      <w:rFonts w:eastAsia="Calibri" w:cs="Calibri"/>
      <w:b/>
      <w:i/>
      <w:color w:val="000000"/>
    </w:rPr>
  </w:style>
  <w:style w:type="paragraph" w:styleId="Ttulo3">
    <w:name w:val="heading 3"/>
    <w:next w:val="Normal"/>
    <w:pPr>
      <w:keepNext/>
      <w:keepLines/>
      <w:suppressAutoHyphens/>
      <w:spacing w:after="0"/>
      <w:ind w:left="294" w:hanging="10"/>
      <w:outlineLvl w:val="2"/>
    </w:pPr>
    <w:rPr>
      <w:rFonts w:eastAsia="Calibri" w:cs="Calibri"/>
      <w:i/>
      <w:color w:val="000000"/>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rPr>
      <w:rFonts w:ascii="Calibri" w:eastAsia="Calibri" w:hAnsi="Calibri" w:cs="Calibri"/>
      <w:b/>
      <w:color w:val="000000"/>
      <w:sz w:val="22"/>
    </w:rPr>
  </w:style>
  <w:style w:type="character" w:customStyle="1" w:styleId="Ttulo2Car">
    <w:name w:val="Título 2 Car"/>
    <w:rPr>
      <w:rFonts w:ascii="Calibri" w:eastAsia="Calibri" w:hAnsi="Calibri" w:cs="Calibri"/>
      <w:b/>
      <w:i/>
      <w:color w:val="000000"/>
      <w:sz w:val="22"/>
    </w:rPr>
  </w:style>
  <w:style w:type="character" w:customStyle="1" w:styleId="Ttulo3Car">
    <w:name w:val="Título 3 Car"/>
    <w:rPr>
      <w:rFonts w:ascii="Calibri" w:eastAsia="Calibri" w:hAnsi="Calibri" w:cs="Calibri"/>
      <w:i/>
      <w:color w:val="000000"/>
      <w:sz w:val="22"/>
      <w:u w:val="single" w:color="000000"/>
    </w:rPr>
  </w:style>
  <w:style w:type="paragraph" w:styleId="Prrafodelista">
    <w:name w:val="List Paragraph"/>
    <w:basedOn w:val="Normal"/>
    <w:pPr>
      <w:ind w:left="720"/>
    </w:pPr>
  </w:style>
  <w:style w:type="paragraph" w:styleId="Encabezado">
    <w:name w:val="header"/>
    <w:basedOn w:val="Normal"/>
    <w:pPr>
      <w:tabs>
        <w:tab w:val="center" w:pos="4252"/>
        <w:tab w:val="right" w:pos="8504"/>
      </w:tabs>
      <w:spacing w:after="0" w:line="240" w:lineRule="auto"/>
    </w:pPr>
  </w:style>
  <w:style w:type="character" w:customStyle="1" w:styleId="EncabezadoCar">
    <w:name w:val="Encabezado Car"/>
    <w:basedOn w:val="Fuentedeprrafopredeter"/>
    <w:rPr>
      <w:rFonts w:eastAsia="Calibri" w:cs="Calibri"/>
      <w:color w:val="000000"/>
    </w:rPr>
  </w:style>
  <w:style w:type="paragraph" w:styleId="Piedepgina">
    <w:name w:val="footer"/>
    <w:basedOn w:val="Normal"/>
    <w:pPr>
      <w:tabs>
        <w:tab w:val="center" w:pos="4252"/>
        <w:tab w:val="right" w:pos="8504"/>
      </w:tabs>
      <w:spacing w:after="0" w:line="240" w:lineRule="auto"/>
    </w:pPr>
  </w:style>
  <w:style w:type="character" w:customStyle="1" w:styleId="PiedepginaCar">
    <w:name w:val="Pie de página Car"/>
    <w:basedOn w:val="Fuentedeprrafopredeter"/>
    <w:rPr>
      <w:rFonts w:eastAsia="Calibri" w:cs="Calibri"/>
      <w:color w:val="000000"/>
    </w:rPr>
  </w:style>
  <w:style w:type="character" w:styleId="Hipervnculo">
    <w:name w:val="Hyperlink"/>
    <w:basedOn w:val="Fuentedeprrafopredeter"/>
    <w:uiPriority w:val="99"/>
    <w:unhideWhenUsed/>
    <w:rsid w:val="001D1875"/>
    <w:rPr>
      <w:color w:val="0563C1" w:themeColor="hyperlink"/>
      <w:u w:val="single"/>
    </w:rPr>
  </w:style>
  <w:style w:type="paragraph" w:customStyle="1" w:styleId="Standard">
    <w:name w:val="Standard"/>
    <w:rsid w:val="00E50637"/>
    <w:pPr>
      <w:suppressAutoHyphens/>
      <w:spacing w:after="0" w:line="240" w:lineRule="auto"/>
    </w:pPr>
    <w:rPr>
      <w:rFonts w:ascii="Times New Roman" w:hAnsi="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505</Words>
  <Characters>2782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teresa.freijido</dc:creator>
  <cp:lastModifiedBy>begoña.sarmiento</cp:lastModifiedBy>
  <cp:revision>11</cp:revision>
  <dcterms:created xsi:type="dcterms:W3CDTF">2026-02-03T10:53:00Z</dcterms:created>
  <dcterms:modified xsi:type="dcterms:W3CDTF">2026-02-04T09:12:00Z</dcterms:modified>
</cp:coreProperties>
</file>