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F33057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PLN/2024/14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82336A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</w:t>
            </w:r>
            <w:r w:rsidR="00EF6EEB">
              <w:rPr>
                <w:rFonts w:ascii="Arial" w:hAnsi="Arial" w:cs="Arial"/>
                <w:sz w:val="20"/>
                <w:szCs w:val="20"/>
              </w:rPr>
              <w:t>leno</w:t>
            </w:r>
          </w:p>
        </w:tc>
      </w:tr>
    </w:tbl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802E6C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F33057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27 de diciembre</w:t>
            </w:r>
            <w:r w:rsidR="00EF6EEB">
              <w:rPr>
                <w:rFonts w:ascii="Arial" w:hAnsi="Arial" w:cs="Arial"/>
                <w:sz w:val="20"/>
                <w:szCs w:val="20"/>
              </w:rPr>
              <w:t xml:space="preserve"> de 2024 a las 9:00</w:t>
            </w:r>
          </w:p>
          <w:p w:rsidR="003C29D2" w:rsidRDefault="00CC3CC2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2ª convocatoria: </w:t>
            </w:r>
            <w:r w:rsidR="00F33057">
              <w:rPr>
                <w:rFonts w:ascii="Arial" w:hAnsi="Arial" w:cs="Arial"/>
                <w:sz w:val="20"/>
                <w:szCs w:val="20"/>
              </w:rPr>
              <w:t>31 de diciembre</w:t>
            </w:r>
            <w:r w:rsidR="00EF6EEB">
              <w:rPr>
                <w:rFonts w:ascii="Arial" w:hAnsi="Arial" w:cs="Arial"/>
                <w:sz w:val="20"/>
                <w:szCs w:val="20"/>
              </w:rPr>
              <w:t xml:space="preserve"> de 2024 a las 9:00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  <w:tr w:rsidR="00CB1451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CB1451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CB1451" w:rsidP="001D1875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Admite participación a distancia, pudiendo conectar mediante: </w:t>
            </w:r>
            <w:r w:rsidR="001D1875">
              <w:rPr>
                <w:rFonts w:ascii="Arial" w:hAnsi="Arial" w:cs="Arial"/>
                <w:sz w:val="20"/>
                <w:szCs w:val="20"/>
              </w:rPr>
              <w:t xml:space="preserve"> «A través de la Sede Electrónica de la entidad en la dirección </w:t>
            </w:r>
            <w:hyperlink r:id="rId6" w:history="1">
              <w:r w:rsidR="009437E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https://candelaria.sedelectronica.es</w:t>
              </w:r>
            </w:hyperlink>
            <w:r w:rsidR="001D1875" w:rsidRPr="00D144E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1226D9" w:rsidRDefault="001226D9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3C29D2" w:rsidRPr="007C5762" w:rsidRDefault="00EF6EEB">
      <w:pPr>
        <w:shd w:val="clear" w:color="auto" w:fill="FFFFFF"/>
        <w:suppressAutoHyphens w:val="0"/>
        <w:spacing w:after="225" w:line="240" w:lineRule="auto"/>
        <w:ind w:left="0" w:right="0" w:firstLine="0"/>
        <w:textAlignment w:val="auto"/>
        <w:rPr>
          <w:rFonts w:ascii="Arial" w:hAnsi="Arial" w:cs="Arial"/>
          <w:sz w:val="20"/>
          <w:szCs w:val="20"/>
        </w:rPr>
      </w:pPr>
      <w:r w:rsidRPr="007C5762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7C5762" w:rsidRPr="007C5762" w:rsidRDefault="00EF6EEB" w:rsidP="00C3636E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7C5762">
        <w:rPr>
          <w:rFonts w:ascii="Arial" w:hAnsi="Arial" w:cs="Arial"/>
          <w:sz w:val="20"/>
          <w:szCs w:val="20"/>
        </w:rPr>
        <w:t xml:space="preserve">1. </w:t>
      </w:r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Aprobación de las actas de las sesiones plenarias ordinarias de 31 de octubre, de 28 de noviembre y extraordinaria de 13 de diciembre de 2024</w:t>
      </w:r>
    </w:p>
    <w:p w:rsidR="007C5762" w:rsidRPr="007C5762" w:rsidRDefault="00EF6EEB" w:rsidP="00C3636E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7C5762">
        <w:rPr>
          <w:rFonts w:ascii="Arial" w:hAnsi="Arial" w:cs="Arial"/>
          <w:sz w:val="20"/>
          <w:szCs w:val="20"/>
        </w:rPr>
        <w:t xml:space="preserve">2. </w:t>
      </w:r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Expediente 12604/2022. Propuesta de la Alcaldía-Presidencia al Pleno sobre la aprobación inicial </w:t>
      </w:r>
      <w:r w:rsidR="00600778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del estudio de viabilidad urbaní</w:t>
      </w:r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stica del proyecto de ejecución del Auditorio de Candelaria redactado por el Arquitecto Don Jorge Mosquera Paniagua</w:t>
      </w:r>
    </w:p>
    <w:p w:rsidR="007C5762" w:rsidRPr="007C5762" w:rsidRDefault="00E86016" w:rsidP="00C3636E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7C5762">
        <w:rPr>
          <w:rFonts w:ascii="Arial" w:hAnsi="Arial" w:cs="Arial"/>
          <w:sz w:val="20"/>
          <w:szCs w:val="20"/>
        </w:rPr>
        <w:t xml:space="preserve">3. </w:t>
      </w:r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5601/2024. Propuesta de la Alcaldía-Presidencia al Pleno de extinguir la encomienda de gestión de las playas a la Entidad Pública Empresarial de Gestión de Empresas y Servicios Públicos del Ayuntamiento de Candelaria (EPELCAN) de fecha 24 de febrero de 2011.</w:t>
      </w:r>
    </w:p>
    <w:p w:rsidR="007C5762" w:rsidRPr="007C5762" w:rsidRDefault="00E86016" w:rsidP="00C3636E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7C5762">
        <w:rPr>
          <w:rFonts w:ascii="Arial" w:hAnsi="Arial" w:cs="Arial"/>
          <w:sz w:val="20"/>
          <w:szCs w:val="20"/>
        </w:rPr>
        <w:t xml:space="preserve">4. </w:t>
      </w:r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Expediente 3101/2023. Propuesta de la Alcaldesa-Presidenta de 17 de diciembre de 2024 al pleno para tomar conocimiento de la documentación para remitir al órgano ambiental, a los efectos del inicio de la EVALUACIÓN AMBIENTAL ESTRATÉGICA y que se elabore el respectivo informe para la aprobación del proyecto Plan Especial de Ordenación del Parque Periurbano de </w:t>
      </w:r>
      <w:proofErr w:type="spellStart"/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Pasacola</w:t>
      </w:r>
      <w:proofErr w:type="spellEnd"/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.</w:t>
      </w:r>
    </w:p>
    <w:p w:rsidR="007C5762" w:rsidRPr="007C5762" w:rsidRDefault="00E86016" w:rsidP="00C3636E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7C5762">
        <w:rPr>
          <w:rFonts w:ascii="Arial" w:hAnsi="Arial" w:cs="Arial"/>
          <w:sz w:val="20"/>
          <w:szCs w:val="20"/>
        </w:rPr>
        <w:t xml:space="preserve">5. </w:t>
      </w:r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3108/2023. Propuesta de la Alcaldesa-Presidenta de 17 de diciembre de 2024 al pleno sobre la redacción del Plan Especial de ordenación del Casco de Candelaria T.M. de Candelaria</w:t>
      </w:r>
      <w:r w:rsidR="007C5762" w:rsidRPr="007C5762">
        <w:rPr>
          <w:rFonts w:ascii="Arial" w:hAnsi="Arial" w:cs="Arial"/>
          <w:sz w:val="20"/>
          <w:szCs w:val="20"/>
        </w:rPr>
        <w:t xml:space="preserve"> </w:t>
      </w:r>
    </w:p>
    <w:p w:rsidR="007C5762" w:rsidRPr="007C5762" w:rsidRDefault="00E86016" w:rsidP="00C3636E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7C5762">
        <w:rPr>
          <w:rFonts w:ascii="Arial" w:hAnsi="Arial" w:cs="Arial"/>
          <w:sz w:val="20"/>
          <w:szCs w:val="20"/>
        </w:rPr>
        <w:t>6.</w:t>
      </w:r>
      <w:r w:rsidR="00165F79" w:rsidRPr="007C5762">
        <w:rPr>
          <w:rFonts w:ascii="Arial" w:hAnsi="Arial" w:cs="Arial"/>
          <w:sz w:val="20"/>
          <w:szCs w:val="20"/>
        </w:rPr>
        <w:t xml:space="preserve"> </w:t>
      </w:r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Expediente 3111/2023. Propuesta de la Alcaldesa-Presidenta de 17 de diciembre de 2024 al pleno para tomar conocimiento de la documentación para remitir al órgano ambiental, a los efectos del inicio de la EVALUACIÓN AMBIENTAL ESTRATÉGICA y que se elabore el respectivo informe para la aprobación del proyecto Plan Especial de Ordenación del Parque Periurbano o La Vera de </w:t>
      </w:r>
      <w:proofErr w:type="spellStart"/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Igueste</w:t>
      </w:r>
      <w:proofErr w:type="spellEnd"/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, T.M. de Candelaria.</w:t>
      </w:r>
    </w:p>
    <w:p w:rsidR="007C5762" w:rsidRPr="007C5762" w:rsidRDefault="00E86016" w:rsidP="00C3636E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7C5762">
        <w:rPr>
          <w:rFonts w:ascii="Arial" w:hAnsi="Arial" w:cs="Arial"/>
          <w:sz w:val="20"/>
          <w:szCs w:val="20"/>
        </w:rPr>
        <w:t xml:space="preserve">7. </w:t>
      </w:r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Expediente 14405/2024. Propuesta de la Alcaldesa-Presidenta de reconocer y valorar públicamente la labor educativa realizada por RADIO ECCA </w:t>
      </w:r>
      <w:proofErr w:type="gramStart"/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( ecca.edu</w:t>
      </w:r>
      <w:proofErr w:type="gramEnd"/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 )en Canarias durante sus 60 años de existencia, destacando su compromiso con la formación de personas adultas y su capacidad de adaptación e innovación educativa.</w:t>
      </w:r>
    </w:p>
    <w:p w:rsidR="007C5762" w:rsidRPr="007C5762" w:rsidRDefault="00E86016" w:rsidP="00C3636E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7C5762">
        <w:rPr>
          <w:rFonts w:ascii="Arial" w:hAnsi="Arial" w:cs="Arial"/>
          <w:sz w:val="20"/>
          <w:szCs w:val="20"/>
        </w:rPr>
        <w:t xml:space="preserve">8. </w:t>
      </w:r>
      <w:r w:rsidR="007C5762"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14489/2024. Moción del Grupo del Partido Popular para la creación del catálogo del patrimonio cultural del municipio de Candelaria.</w:t>
      </w:r>
    </w:p>
    <w:p w:rsidR="007C5762" w:rsidRPr="007C5762" w:rsidRDefault="007C5762" w:rsidP="00C3636E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9. </w:t>
      </w:r>
      <w:r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14441/2024. Moción del Grupo Mixto (CC) instando a la rehabilitación, limpieza, mantenimiento, así como la puesta a disposición de personal que vele por la seguridad de los parques infantiles de Candelaria.</w:t>
      </w:r>
    </w:p>
    <w:p w:rsidR="007C5762" w:rsidRPr="007C5762" w:rsidRDefault="007C5762" w:rsidP="00C3636E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10. </w:t>
      </w:r>
      <w:r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Urgencias.</w:t>
      </w:r>
    </w:p>
    <w:p w:rsidR="00497F72" w:rsidRPr="007C5762" w:rsidRDefault="00497F72">
      <w:pPr>
        <w:spacing w:after="84" w:line="244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</w:rPr>
      </w:pPr>
    </w:p>
    <w:p w:rsidR="003C29D2" w:rsidRPr="007C5762" w:rsidRDefault="00EF6EEB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7C5762">
        <w:rPr>
          <w:rFonts w:ascii="Arial" w:hAnsi="Arial" w:cs="Arial"/>
          <w:b/>
          <w:sz w:val="20"/>
          <w:szCs w:val="20"/>
        </w:rPr>
        <w:t>B) ACTIVIDAD DE CONTROL</w:t>
      </w:r>
    </w:p>
    <w:p w:rsidR="00E86016" w:rsidRPr="007C5762" w:rsidRDefault="007C5762" w:rsidP="00C14C52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7C5762">
        <w:rPr>
          <w:rFonts w:ascii="Arial" w:hAnsi="Arial" w:cs="Arial"/>
          <w:sz w:val="20"/>
          <w:szCs w:val="20"/>
        </w:rPr>
        <w:t xml:space="preserve">11. </w:t>
      </w:r>
      <w:r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Dación de cuenta de los Decretos de la Alcaldía y Concejales delegados</w:t>
      </w:r>
    </w:p>
    <w:p w:rsidR="00600778" w:rsidRDefault="007C5762" w:rsidP="00600778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7C5762">
        <w:rPr>
          <w:rFonts w:ascii="Arial" w:hAnsi="Arial" w:cs="Arial"/>
          <w:sz w:val="20"/>
          <w:szCs w:val="20"/>
        </w:rPr>
        <w:t xml:space="preserve">12. </w:t>
      </w:r>
      <w:r w:rsidRPr="007C5762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Informe de Intervención de las resoluciones contrarios a los reparos efectuados conforme la ley 27/2013.</w:t>
      </w:r>
    </w:p>
    <w:p w:rsidR="00600778" w:rsidRDefault="00600778" w:rsidP="00600778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</w:p>
    <w:p w:rsidR="00F14662" w:rsidRPr="00600778" w:rsidRDefault="00EF6EEB" w:rsidP="00600778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bookmarkStart w:id="0" w:name="_GoBack"/>
      <w:bookmarkEnd w:id="0"/>
      <w:r w:rsidRPr="007C5762">
        <w:rPr>
          <w:rFonts w:ascii="Arial" w:hAnsi="Arial" w:cs="Arial"/>
          <w:b/>
          <w:sz w:val="20"/>
          <w:szCs w:val="20"/>
        </w:rPr>
        <w:t>C) RUEGOS Y PREGUNTAS</w:t>
      </w:r>
    </w:p>
    <w:p w:rsidR="005D3A8B" w:rsidRPr="007C5762" w:rsidRDefault="007C5762" w:rsidP="00C14C52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7C5762">
        <w:rPr>
          <w:rFonts w:ascii="Arial" w:hAnsi="Arial" w:cs="Arial"/>
          <w:sz w:val="20"/>
          <w:szCs w:val="20"/>
        </w:rPr>
        <w:t>13</w:t>
      </w:r>
      <w:r w:rsidR="00E86016" w:rsidRPr="007C5762">
        <w:rPr>
          <w:rFonts w:ascii="Arial" w:hAnsi="Arial" w:cs="Arial"/>
          <w:sz w:val="20"/>
          <w:szCs w:val="20"/>
        </w:rPr>
        <w:t>.</w:t>
      </w:r>
      <w:r w:rsidR="00165F79" w:rsidRPr="007C5762">
        <w:rPr>
          <w:rFonts w:ascii="Arial" w:hAnsi="Arial" w:cs="Arial"/>
          <w:sz w:val="20"/>
          <w:szCs w:val="20"/>
        </w:rPr>
        <w:t xml:space="preserve"> Ruegos y preguntas</w:t>
      </w:r>
    </w:p>
    <w:p w:rsidR="003C29D2" w:rsidRPr="007C5762" w:rsidRDefault="003C29D2">
      <w:pPr>
        <w:spacing w:after="84" w:line="244" w:lineRule="auto"/>
        <w:ind w:left="215" w:right="0" w:firstLine="0"/>
        <w:rPr>
          <w:rFonts w:ascii="Arial" w:hAnsi="Arial" w:cs="Arial"/>
          <w:sz w:val="20"/>
          <w:szCs w:val="20"/>
        </w:rPr>
      </w:pPr>
    </w:p>
    <w:sectPr w:rsidR="003C29D2" w:rsidRPr="007C57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C1" w:rsidRDefault="00EF6EEB">
      <w:pPr>
        <w:spacing w:after="0" w:line="240" w:lineRule="auto"/>
      </w:pPr>
      <w:r>
        <w:separator/>
      </w:r>
    </w:p>
  </w:endnote>
  <w:endnote w:type="continuationSeparator" w:id="0">
    <w:p w:rsidR="00D94DC1" w:rsidRDefault="00EF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9879159</wp:posOffset>
              </wp:positionV>
              <wp:extent cx="6132323" cy="444516"/>
              <wp:effectExtent l="0" t="0" r="1777" b="12684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516"/>
                        <a:chOff x="0" y="0"/>
                        <a:chExt cx="6132323" cy="444516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525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39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D13DF7" w:rsidRDefault="00EF6EEB">
                            <w:pPr>
                              <w:spacing w:after="160" w:line="244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5;width:53936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13DF7" w:rsidRDefault="00EF6EEB">
                      <w:pPr>
                        <w:spacing w:after="160" w:line="244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600778">
    <w:pPr>
      <w:spacing w:after="0" w:line="244" w:lineRule="auto"/>
      <w:ind w:left="-1420" w:right="10278" w:firstLine="0"/>
      <w:jc w:val="left"/>
    </w:pPr>
  </w:p>
  <w:p w:rsidR="00D13DF7" w:rsidRDefault="00600778">
    <w:pPr>
      <w:spacing w:after="0" w:line="244" w:lineRule="auto"/>
      <w:ind w:left="-1420" w:right="10278" w:firstLine="0"/>
      <w:jc w:val="left"/>
    </w:pPr>
  </w:p>
  <w:p w:rsidR="00D13DF7" w:rsidRDefault="00600778">
    <w:pPr>
      <w:spacing w:after="0" w:line="244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C1" w:rsidRDefault="00EF6EEB">
      <w:pPr>
        <w:spacing w:after="0" w:line="240" w:lineRule="auto"/>
      </w:pPr>
      <w:r>
        <w:separator/>
      </w:r>
    </w:p>
  </w:footnote>
  <w:footnote w:type="continuationSeparator" w:id="0">
    <w:p w:rsidR="00D94DC1" w:rsidRDefault="00EF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61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D13DF7" w:rsidRDefault="00EF6EEB">
    <w:pPr>
      <w:spacing w:after="0" w:line="244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2"/>
    <w:rsid w:val="00026EAD"/>
    <w:rsid w:val="001226D9"/>
    <w:rsid w:val="00150346"/>
    <w:rsid w:val="00165F79"/>
    <w:rsid w:val="0017249C"/>
    <w:rsid w:val="001D1875"/>
    <w:rsid w:val="00205D20"/>
    <w:rsid w:val="002550D7"/>
    <w:rsid w:val="003C29D2"/>
    <w:rsid w:val="00497F72"/>
    <w:rsid w:val="004C61DB"/>
    <w:rsid w:val="005D3A8B"/>
    <w:rsid w:val="00600778"/>
    <w:rsid w:val="006B49E6"/>
    <w:rsid w:val="007C5762"/>
    <w:rsid w:val="00802E6C"/>
    <w:rsid w:val="0082336A"/>
    <w:rsid w:val="009437E9"/>
    <w:rsid w:val="0099556B"/>
    <w:rsid w:val="00A71A2F"/>
    <w:rsid w:val="00B109F0"/>
    <w:rsid w:val="00C14C52"/>
    <w:rsid w:val="00C3636E"/>
    <w:rsid w:val="00CB1451"/>
    <w:rsid w:val="00CB1563"/>
    <w:rsid w:val="00CC3CC2"/>
    <w:rsid w:val="00D144E3"/>
    <w:rsid w:val="00D17A93"/>
    <w:rsid w:val="00D56F87"/>
    <w:rsid w:val="00D94DC1"/>
    <w:rsid w:val="00DE4E1A"/>
    <w:rsid w:val="00E86016"/>
    <w:rsid w:val="00EF6EEB"/>
    <w:rsid w:val="00F14662"/>
    <w:rsid w:val="00F33057"/>
    <w:rsid w:val="00F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7E5F"/>
  <w15:docId w15:val="{F01C07F2-989C-448A-A710-DB36703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1D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delaria.sedelectronica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begoña.sarmiento</cp:lastModifiedBy>
  <cp:revision>4</cp:revision>
  <dcterms:created xsi:type="dcterms:W3CDTF">2025-01-27T12:52:00Z</dcterms:created>
  <dcterms:modified xsi:type="dcterms:W3CDTF">2025-01-27T13:01:00Z</dcterms:modified>
</cp:coreProperties>
</file>