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B92022">
            <w:pPr>
              <w:spacing w:after="84" w:line="244" w:lineRule="auto"/>
              <w:ind w:left="0" w:right="0" w:firstLine="0"/>
              <w:jc w:val="left"/>
              <w:rPr>
                <w:rFonts w:ascii="Arial" w:hAnsi="Arial" w:cs="Arial"/>
                <w:sz w:val="20"/>
                <w:szCs w:val="20"/>
              </w:rPr>
            </w:pPr>
            <w:r>
              <w:rPr>
                <w:rFonts w:ascii="Arial" w:hAnsi="Arial" w:cs="Arial"/>
                <w:sz w:val="20"/>
                <w:szCs w:val="20"/>
              </w:rPr>
              <w:t>PLN/2025/3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115" w:rsidRDefault="002E4F79">
            <w:pPr>
              <w:spacing w:after="84" w:line="244" w:lineRule="auto"/>
              <w:ind w:left="0" w:right="0" w:firstLine="0"/>
              <w:rPr>
                <w:rFonts w:ascii="Arial" w:hAnsi="Arial" w:cs="Arial"/>
                <w:sz w:val="20"/>
                <w:szCs w:val="20"/>
              </w:rPr>
            </w:pPr>
            <w:r>
              <w:rPr>
                <w:rFonts w:ascii="Arial" w:hAnsi="Arial" w:cs="Arial"/>
                <w:sz w:val="20"/>
                <w:szCs w:val="20"/>
              </w:rPr>
              <w:t>Extraordinaria</w:t>
            </w:r>
          </w:p>
          <w:p w:rsidR="00165853" w:rsidRDefault="00AA0115" w:rsidP="00B92022">
            <w:pPr>
              <w:spacing w:after="84" w:line="244" w:lineRule="auto"/>
              <w:ind w:left="0" w:right="0" w:firstLine="0"/>
              <w:rPr>
                <w:rFonts w:ascii="Arial" w:hAnsi="Arial" w:cs="Arial"/>
                <w:sz w:val="20"/>
                <w:szCs w:val="20"/>
              </w:rPr>
            </w:pPr>
            <w:r>
              <w:rPr>
                <w:rFonts w:ascii="Arial" w:hAnsi="Arial" w:cs="Arial"/>
                <w:sz w:val="20"/>
                <w:szCs w:val="20"/>
              </w:rPr>
              <w:t>Motivo: “</w:t>
            </w:r>
            <w:r w:rsidR="00B92022">
              <w:rPr>
                <w:rFonts w:ascii="Arial" w:hAnsi="Arial" w:cs="Arial"/>
                <w:sz w:val="20"/>
                <w:szCs w:val="20"/>
              </w:rPr>
              <w:t>La necesaria adjudicación del contrato de obra antes que finalice el plazo al ser un expediente objeto de subvención por el Cabildo Insular de Tenerife</w:t>
            </w:r>
            <w:r>
              <w:rPr>
                <w:rFonts w:ascii="Arial" w:hAnsi="Arial" w:cs="Arial"/>
                <w:sz w:val="20"/>
                <w:szCs w:val="20"/>
              </w:rPr>
              <w:t>”</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B92022">
            <w:pPr>
              <w:spacing w:after="84" w:line="244" w:lineRule="auto"/>
              <w:ind w:left="0" w:right="0" w:firstLine="0"/>
              <w:rPr>
                <w:rFonts w:ascii="Arial" w:hAnsi="Arial" w:cs="Arial"/>
                <w:sz w:val="20"/>
                <w:szCs w:val="20"/>
              </w:rPr>
            </w:pPr>
            <w:r>
              <w:rPr>
                <w:rFonts w:ascii="Arial" w:hAnsi="Arial" w:cs="Arial"/>
                <w:sz w:val="20"/>
                <w:szCs w:val="20"/>
              </w:rPr>
              <w:t>1ª convocatoria: 19 de febrero</w:t>
            </w:r>
            <w:r w:rsidR="002E4F79">
              <w:rPr>
                <w:rFonts w:ascii="Arial" w:hAnsi="Arial" w:cs="Arial"/>
                <w:sz w:val="20"/>
                <w:szCs w:val="20"/>
              </w:rPr>
              <w:t xml:space="preserve"> de 2025</w:t>
            </w:r>
            <w:r>
              <w:rPr>
                <w:rFonts w:ascii="Arial" w:hAnsi="Arial" w:cs="Arial"/>
                <w:sz w:val="20"/>
                <w:szCs w:val="20"/>
              </w:rPr>
              <w:t xml:space="preserve"> a las 8:3</w:t>
            </w:r>
            <w:r w:rsidR="00EF6EEB">
              <w:rPr>
                <w:rFonts w:ascii="Arial" w:hAnsi="Arial" w:cs="Arial"/>
                <w:sz w:val="20"/>
                <w:szCs w:val="20"/>
              </w:rPr>
              <w:t>0</w:t>
            </w:r>
          </w:p>
          <w:p w:rsidR="003C29D2" w:rsidRDefault="00205D20">
            <w:pPr>
              <w:spacing w:after="84" w:line="244" w:lineRule="auto"/>
              <w:ind w:left="0" w:right="0" w:firstLine="0"/>
              <w:rPr>
                <w:rFonts w:ascii="Arial" w:hAnsi="Arial" w:cs="Arial"/>
                <w:sz w:val="20"/>
                <w:szCs w:val="20"/>
              </w:rPr>
            </w:pPr>
            <w:r>
              <w:rPr>
                <w:rFonts w:ascii="Arial" w:hAnsi="Arial" w:cs="Arial"/>
                <w:sz w:val="20"/>
                <w:szCs w:val="20"/>
              </w:rPr>
              <w:t xml:space="preserve">2ª convocatoria: </w:t>
            </w:r>
            <w:r w:rsidR="00B92022">
              <w:rPr>
                <w:rFonts w:ascii="Arial" w:hAnsi="Arial" w:cs="Arial"/>
                <w:sz w:val="20"/>
                <w:szCs w:val="20"/>
              </w:rPr>
              <w:t>21 de febrero</w:t>
            </w:r>
            <w:r w:rsidR="002E4F79">
              <w:rPr>
                <w:rFonts w:ascii="Arial" w:hAnsi="Arial" w:cs="Arial"/>
                <w:sz w:val="20"/>
                <w:szCs w:val="20"/>
              </w:rPr>
              <w:t xml:space="preserve"> de 2025</w:t>
            </w:r>
            <w:r w:rsidR="00B92022">
              <w:rPr>
                <w:rFonts w:ascii="Arial" w:hAnsi="Arial" w:cs="Arial"/>
                <w:sz w:val="20"/>
                <w:szCs w:val="20"/>
              </w:rPr>
              <w:t xml:space="preserve"> a las 8:30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534BA0" w:rsidP="001D1875">
            <w:pPr>
              <w:spacing w:after="84" w:line="244" w:lineRule="auto"/>
              <w:ind w:left="0" w:right="0" w:firstLine="0"/>
              <w:rPr>
                <w:rFonts w:ascii="Arial" w:hAnsi="Arial" w:cs="Arial"/>
                <w:sz w:val="20"/>
                <w:szCs w:val="20"/>
              </w:rPr>
            </w:pPr>
            <w:r>
              <w:rPr>
                <w:rFonts w:ascii="Arial" w:hAnsi="Arial" w:cs="Arial"/>
                <w:sz w:val="20"/>
                <w:szCs w:val="20"/>
              </w:rPr>
              <w:t xml:space="preserve">Admite participación a distancia, pudiendo conectar mediante:  «A través de la Sede Electrónica de la entidad en la dirección </w:t>
            </w:r>
            <w:hyperlink r:id="rId6" w:history="1">
              <w:r>
                <w:rPr>
                  <w:rStyle w:val="Hipervnculo"/>
                  <w:rFonts w:ascii="Arial" w:hAnsi="Arial" w:cs="Arial"/>
                  <w:sz w:val="20"/>
                  <w:szCs w:val="20"/>
                </w:rPr>
                <w:t>https://candelaria.sedelectronica.es</w:t>
              </w:r>
            </w:hyperlink>
            <w:r>
              <w:rPr>
                <w:rFonts w:ascii="Arial" w:hAnsi="Arial" w:cs="Arial"/>
                <w:sz w:val="20"/>
                <w:szCs w:val="20"/>
              </w:rPr>
              <w:t>»</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3C29D2" w:rsidRPr="00841311" w:rsidRDefault="00EF6EEB">
      <w:pPr>
        <w:shd w:val="clear" w:color="auto" w:fill="FFFFFF"/>
        <w:suppressAutoHyphens w:val="0"/>
        <w:spacing w:after="225" w:line="240" w:lineRule="auto"/>
        <w:ind w:left="0" w:right="0" w:firstLine="0"/>
        <w:textAlignment w:val="auto"/>
        <w:rPr>
          <w:sz w:val="20"/>
          <w:szCs w:val="20"/>
        </w:rPr>
      </w:pPr>
      <w:r w:rsidRPr="00841311">
        <w:rPr>
          <w:rFonts w:ascii="Arial" w:eastAsia="Times New Roman" w:hAnsi="Arial" w:cs="Arial"/>
          <w:b/>
          <w:bCs/>
          <w:sz w:val="20"/>
          <w:szCs w:val="20"/>
        </w:rPr>
        <w:t>A) PARTE RESOLUTIVA</w:t>
      </w:r>
    </w:p>
    <w:p w:rsidR="0019108E" w:rsidRPr="00841311" w:rsidRDefault="0019108E" w:rsidP="00F0647F">
      <w:pPr>
        <w:spacing w:after="0" w:line="240" w:lineRule="auto"/>
        <w:ind w:left="284" w:firstLine="0"/>
        <w:rPr>
          <w:rFonts w:ascii="Arial" w:eastAsia="Times New Roman" w:hAnsi="Arial" w:cs="Arial"/>
          <w:color w:val="2F3E4D"/>
          <w:sz w:val="20"/>
          <w:szCs w:val="20"/>
          <w:bdr w:val="none" w:sz="0" w:space="0" w:color="auto" w:frame="1"/>
        </w:rPr>
      </w:pPr>
      <w:r w:rsidRPr="00841311">
        <w:rPr>
          <w:rFonts w:ascii="Arial" w:hAnsi="Arial" w:cs="Arial"/>
          <w:sz w:val="20"/>
          <w:szCs w:val="20"/>
        </w:rPr>
        <w:t xml:space="preserve">1. </w:t>
      </w:r>
      <w:r w:rsidR="00841311" w:rsidRPr="00841311">
        <w:rPr>
          <w:rFonts w:ascii="Arial" w:eastAsia="Times New Roman" w:hAnsi="Arial" w:cs="Arial"/>
          <w:color w:val="2F3E4D"/>
          <w:sz w:val="20"/>
          <w:szCs w:val="20"/>
          <w:bdr w:val="none" w:sz="0" w:space="0" w:color="auto" w:frame="1"/>
        </w:rPr>
        <w:t>Expediente 10944/2024. Propuesta de la Alcaldesa-Presidenta de 7 de febrero de 2025 al Pleno de adjudicación a la empresa Proyecon Galicia SA del contrato de ejecución de obra del proyecto constructivo de “ejecución de la primera fase del Centro de Mayores de Barranco Hondo" por importe de 4.885.885,00 euros y con 19.530 euros de IGIC y un plazo de ejecución de 36 meses</w:t>
      </w:r>
      <w:r w:rsidR="00841311" w:rsidRPr="00841311">
        <w:rPr>
          <w:rFonts w:ascii="Arial" w:eastAsia="Times New Roman" w:hAnsi="Arial" w:cs="Arial"/>
          <w:color w:val="2F3E4D"/>
          <w:sz w:val="20"/>
          <w:szCs w:val="20"/>
          <w:bdr w:val="none" w:sz="0" w:space="0" w:color="auto" w:frame="1"/>
        </w:rPr>
        <w:t>.</w:t>
      </w:r>
    </w:p>
    <w:p w:rsidR="00841311" w:rsidRPr="00841311" w:rsidRDefault="00841311" w:rsidP="00841311">
      <w:pPr>
        <w:spacing w:after="0" w:line="240" w:lineRule="auto"/>
        <w:rPr>
          <w:sz w:val="20"/>
          <w:szCs w:val="20"/>
        </w:rPr>
      </w:pPr>
    </w:p>
    <w:p w:rsidR="00841311" w:rsidRDefault="00EF6EEB" w:rsidP="00841311">
      <w:pPr>
        <w:spacing w:after="84" w:line="244" w:lineRule="auto"/>
        <w:ind w:left="0" w:right="0" w:firstLine="0"/>
        <w:rPr>
          <w:rFonts w:ascii="Arial" w:hAnsi="Arial" w:cs="Arial"/>
          <w:b/>
          <w:sz w:val="20"/>
          <w:szCs w:val="20"/>
        </w:rPr>
      </w:pPr>
      <w:r w:rsidRPr="00841311">
        <w:rPr>
          <w:rFonts w:ascii="Arial" w:hAnsi="Arial" w:cs="Arial"/>
          <w:b/>
          <w:sz w:val="20"/>
          <w:szCs w:val="20"/>
        </w:rPr>
        <w:t>B) ACTIVIDAD DE CONTROL</w:t>
      </w:r>
    </w:p>
    <w:p w:rsidR="00150346" w:rsidRPr="00841311" w:rsidRDefault="00841311" w:rsidP="00841311">
      <w:pPr>
        <w:spacing w:after="84" w:line="244" w:lineRule="auto"/>
        <w:ind w:left="0" w:right="0" w:firstLine="0"/>
        <w:rPr>
          <w:rFonts w:ascii="Arial" w:hAnsi="Arial" w:cs="Arial"/>
          <w:b/>
          <w:sz w:val="20"/>
          <w:szCs w:val="20"/>
        </w:rPr>
      </w:pPr>
      <w:r>
        <w:rPr>
          <w:rFonts w:ascii="Arial" w:eastAsia="Times New Roman" w:hAnsi="Arial" w:cs="Arial"/>
          <w:color w:val="2F3E4D"/>
          <w:sz w:val="20"/>
          <w:szCs w:val="20"/>
          <w:bdr w:val="none" w:sz="0" w:space="0" w:color="auto" w:frame="1"/>
        </w:rPr>
        <w:t xml:space="preserve">    </w:t>
      </w:r>
      <w:r w:rsidR="00F0647F">
        <w:rPr>
          <w:rFonts w:ascii="Arial" w:eastAsia="Times New Roman" w:hAnsi="Arial" w:cs="Arial"/>
          <w:color w:val="2F3E4D"/>
          <w:sz w:val="20"/>
          <w:szCs w:val="20"/>
          <w:bdr w:val="none" w:sz="0" w:space="0" w:color="auto" w:frame="1"/>
        </w:rPr>
        <w:t xml:space="preserve"> 2. </w:t>
      </w:r>
      <w:r w:rsidRPr="00841311">
        <w:rPr>
          <w:rFonts w:ascii="Arial" w:eastAsia="Times New Roman" w:hAnsi="Arial" w:cs="Arial"/>
          <w:color w:val="2F3E4D"/>
          <w:sz w:val="20"/>
          <w:szCs w:val="20"/>
          <w:bdr w:val="none" w:sz="0" w:space="0" w:color="auto" w:frame="1"/>
        </w:rPr>
        <w:t>No hay al ser pleno extraordinario</w:t>
      </w:r>
    </w:p>
    <w:p w:rsidR="00841311" w:rsidRPr="00841311" w:rsidRDefault="00841311" w:rsidP="00150346">
      <w:pPr>
        <w:spacing w:after="84" w:line="244" w:lineRule="auto"/>
        <w:ind w:right="0"/>
        <w:rPr>
          <w:rFonts w:ascii="Arial" w:hAnsi="Arial" w:cs="Arial"/>
          <w:sz w:val="20"/>
          <w:szCs w:val="20"/>
        </w:rPr>
      </w:pPr>
    </w:p>
    <w:p w:rsidR="00F0647F" w:rsidRDefault="00EF6EEB" w:rsidP="00F0647F">
      <w:pPr>
        <w:spacing w:after="84" w:line="244" w:lineRule="auto"/>
        <w:ind w:left="0" w:right="0" w:firstLine="0"/>
        <w:rPr>
          <w:rFonts w:ascii="Arial" w:hAnsi="Arial" w:cs="Arial"/>
          <w:sz w:val="20"/>
          <w:szCs w:val="20"/>
        </w:rPr>
      </w:pPr>
      <w:r w:rsidRPr="00841311">
        <w:rPr>
          <w:rFonts w:ascii="Arial" w:hAnsi="Arial" w:cs="Arial"/>
          <w:b/>
          <w:sz w:val="20"/>
          <w:szCs w:val="20"/>
        </w:rPr>
        <w:t>C) RUEGOS Y PREGUNTAS</w:t>
      </w:r>
    </w:p>
    <w:p w:rsidR="003C29D2" w:rsidRPr="00F0647F" w:rsidRDefault="00F0647F" w:rsidP="00F0647F">
      <w:pPr>
        <w:spacing w:after="84" w:line="244" w:lineRule="auto"/>
        <w:ind w:left="0" w:right="0" w:firstLine="0"/>
        <w:rPr>
          <w:rFonts w:ascii="Arial" w:hAnsi="Arial" w:cs="Arial"/>
          <w:sz w:val="20"/>
          <w:szCs w:val="20"/>
        </w:rPr>
      </w:pPr>
      <w:r>
        <w:rPr>
          <w:rFonts w:ascii="Arial" w:hAnsi="Arial" w:cs="Arial"/>
          <w:sz w:val="20"/>
          <w:szCs w:val="20"/>
        </w:rPr>
        <w:t xml:space="preserve">     </w:t>
      </w:r>
      <w:bookmarkStart w:id="0" w:name="_GoBack"/>
      <w:bookmarkEnd w:id="0"/>
      <w:r>
        <w:rPr>
          <w:rFonts w:ascii="Arial" w:eastAsia="Times New Roman" w:hAnsi="Arial" w:cs="Arial"/>
          <w:color w:val="2F3E4D"/>
          <w:sz w:val="20"/>
          <w:szCs w:val="20"/>
          <w:bdr w:val="none" w:sz="0" w:space="0" w:color="auto" w:frame="1"/>
        </w:rPr>
        <w:t xml:space="preserve">3. </w:t>
      </w:r>
      <w:r w:rsidR="00841311" w:rsidRPr="00841311">
        <w:rPr>
          <w:rFonts w:ascii="Arial" w:eastAsia="Times New Roman" w:hAnsi="Arial" w:cs="Arial"/>
          <w:color w:val="2F3E4D"/>
          <w:sz w:val="20"/>
          <w:szCs w:val="20"/>
          <w:bdr w:val="none" w:sz="0" w:space="0" w:color="auto" w:frame="1"/>
        </w:rPr>
        <w:t>No hay al ser pleno extraordinario</w:t>
      </w:r>
    </w:p>
    <w:sectPr w:rsidR="003C29D2" w:rsidRPr="00F0647F">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F0647F">
    <w:pPr>
      <w:spacing w:after="0" w:line="244" w:lineRule="auto"/>
      <w:ind w:left="-1420" w:right="10278" w:firstLine="0"/>
      <w:jc w:val="left"/>
    </w:pPr>
  </w:p>
  <w:p w:rsidR="00D13DF7" w:rsidRDefault="00F0647F">
    <w:pPr>
      <w:spacing w:after="0" w:line="244" w:lineRule="auto"/>
      <w:ind w:left="-1420" w:right="10278" w:firstLine="0"/>
      <w:jc w:val="left"/>
    </w:pPr>
  </w:p>
  <w:p w:rsidR="00D13DF7" w:rsidRDefault="00F0647F">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50346"/>
    <w:rsid w:val="00165853"/>
    <w:rsid w:val="0017249C"/>
    <w:rsid w:val="0019108E"/>
    <w:rsid w:val="001D1875"/>
    <w:rsid w:val="00205D20"/>
    <w:rsid w:val="002550D7"/>
    <w:rsid w:val="002E4F79"/>
    <w:rsid w:val="003C29D2"/>
    <w:rsid w:val="00497F72"/>
    <w:rsid w:val="004B4C5D"/>
    <w:rsid w:val="00534BA0"/>
    <w:rsid w:val="007A1BD3"/>
    <w:rsid w:val="0082336A"/>
    <w:rsid w:val="00841311"/>
    <w:rsid w:val="009437E9"/>
    <w:rsid w:val="00A71A2F"/>
    <w:rsid w:val="00AA0115"/>
    <w:rsid w:val="00B92022"/>
    <w:rsid w:val="00C0075C"/>
    <w:rsid w:val="00CB1451"/>
    <w:rsid w:val="00D144E3"/>
    <w:rsid w:val="00D17A93"/>
    <w:rsid w:val="00D31236"/>
    <w:rsid w:val="00D94DC1"/>
    <w:rsid w:val="00EF6EEB"/>
    <w:rsid w:val="00F06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381B"/>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elaria.sedelectroni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6</cp:revision>
  <dcterms:created xsi:type="dcterms:W3CDTF">2025-03-12T10:56:00Z</dcterms:created>
  <dcterms:modified xsi:type="dcterms:W3CDTF">2025-03-12T11:02:00Z</dcterms:modified>
</cp:coreProperties>
</file>