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5728" w:rsidRDefault="00A36CE8">
      <w:pPr>
        <w:spacing w:after="0"/>
        <w:ind w:left="250"/>
      </w:pPr>
      <w:bookmarkStart w:id="0" w:name="_GoBack"/>
      <w:bookmarkEnd w:id="0"/>
      <w:r>
        <w:rPr>
          <w:rFonts w:ascii="Arial" w:eastAsia="Arial" w:hAnsi="Arial" w:cs="Arial"/>
          <w:b/>
        </w:rPr>
        <w:t xml:space="preserve"> </w:t>
      </w:r>
      <w:r>
        <w:rPr>
          <w:rFonts w:ascii="Arial" w:eastAsia="Arial" w:hAnsi="Arial" w:cs="Arial"/>
          <w:b/>
        </w:rP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p>
    <w:p w:rsidR="00625728" w:rsidRDefault="00A36CE8">
      <w:pPr>
        <w:spacing w:after="0"/>
        <w:ind w:left="250"/>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p>
    <w:p w:rsidR="00625728" w:rsidRDefault="00A36CE8">
      <w:pPr>
        <w:spacing w:after="5" w:line="249" w:lineRule="auto"/>
        <w:ind w:left="137" w:right="962" w:hanging="10"/>
        <w:jc w:val="both"/>
      </w:pPr>
      <w:r>
        <w:rPr>
          <w:rFonts w:ascii="Arial" w:eastAsia="Arial" w:hAnsi="Arial" w:cs="Arial"/>
          <w:b/>
        </w:rPr>
        <w:t>Acta</w:t>
      </w:r>
      <w:r>
        <w:rPr>
          <w:rFonts w:ascii="Arial" w:eastAsia="Arial" w:hAnsi="Arial" w:cs="Arial"/>
        </w:rPr>
        <w:t xml:space="preserve"> </w:t>
      </w:r>
    </w:p>
    <w:p w:rsidR="00625728" w:rsidRDefault="00A36CE8">
      <w:pPr>
        <w:spacing w:after="5" w:line="249" w:lineRule="auto"/>
        <w:ind w:left="137" w:right="962" w:hanging="10"/>
        <w:jc w:val="both"/>
      </w:pPr>
      <w:r>
        <w:rPr>
          <w:rFonts w:ascii="Arial" w:eastAsia="Arial" w:hAnsi="Arial" w:cs="Arial"/>
          <w:b/>
        </w:rPr>
        <w:t xml:space="preserve">Sesión Extraordinaria Junta Gobierno Local de 21-11-2024. </w:t>
      </w:r>
    </w:p>
    <w:p w:rsidR="00625728" w:rsidRDefault="00A36CE8">
      <w:pPr>
        <w:spacing w:after="0"/>
        <w:ind w:left="142"/>
      </w:pPr>
      <w:r>
        <w:rPr>
          <w:rFonts w:ascii="Arial" w:eastAsia="Arial" w:hAnsi="Arial" w:cs="Arial"/>
        </w:rPr>
        <w:t xml:space="preserve"> </w:t>
      </w:r>
      <w:r>
        <w:rPr>
          <w:noProof/>
        </w:rPr>
        <mc:AlternateContent>
          <mc:Choice Requires="wpg">
            <w:drawing>
              <wp:inline distT="0" distB="0" distL="0" distR="0">
                <wp:extent cx="6057900" cy="25908"/>
                <wp:effectExtent l="0" t="0" r="0" b="0"/>
                <wp:docPr id="167883" name="Group 167883"/>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54" name="Shape 154"/>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7883" style="width:477pt;height:2.04pt;mso-position-horizontal-relative:char;mso-position-vertical-relative:line" coordsize="60579,259">
                <v:shape id="Shape 154" style="position:absolute;width:60579;height:0;left:0;top:0;" coordsize="6057900,0" path="m0,0l6057900,0">
                  <v:stroke weight="2.04pt" endcap="square" joinstyle="miter" miterlimit="10" on="true" color="#993366"/>
                  <v:fill on="false" color="#000000" opacity="0"/>
                </v:shape>
              </v:group>
            </w:pict>
          </mc:Fallback>
        </mc:AlternateContent>
      </w:r>
    </w:p>
    <w:p w:rsidR="00625728" w:rsidRDefault="00A36CE8">
      <w:pPr>
        <w:spacing w:after="0"/>
        <w:ind w:right="774"/>
        <w:jc w:val="center"/>
      </w:pPr>
      <w:r>
        <w:rPr>
          <w:rFonts w:ascii="Arial" w:eastAsia="Arial" w:hAnsi="Arial" w:cs="Arial"/>
          <w:b/>
        </w:rPr>
        <w:t xml:space="preserve"> </w:t>
      </w:r>
    </w:p>
    <w:p w:rsidR="00625728" w:rsidRDefault="00A36CE8">
      <w:pPr>
        <w:pStyle w:val="Ttulo1"/>
        <w:ind w:left="10" w:right="832"/>
      </w:pPr>
      <w:r>
        <w:t>A C T A</w:t>
      </w:r>
      <w:r>
        <w:rPr>
          <w:b w:val="0"/>
        </w:rPr>
        <w:t xml:space="preserve"> </w:t>
      </w:r>
      <w:r>
        <w:t xml:space="preserve">DE LA SESIÓN EXTRAORDINARIA CELEBRADA POR LA </w:t>
      </w:r>
    </w:p>
    <w:p w:rsidR="00625728" w:rsidRDefault="00A36CE8">
      <w:pPr>
        <w:spacing w:after="0"/>
        <w:ind w:left="10" w:right="836" w:hanging="10"/>
        <w:jc w:val="center"/>
      </w:pPr>
      <w:r>
        <w:rPr>
          <w:rFonts w:ascii="Arial" w:eastAsia="Arial" w:hAnsi="Arial" w:cs="Arial"/>
          <w:b/>
        </w:rPr>
        <w:t>JUNTA DE GOBIERNO LOCAL EL DÍA 21 DE NOVIEMBRE DE 2024.</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r>
        <w:rPr>
          <w:rFonts w:ascii="Arial" w:eastAsia="Arial" w:hAnsi="Arial" w:cs="Arial"/>
        </w:rPr>
        <w:tab/>
        <w:t xml:space="preserve"> </w:t>
      </w:r>
    </w:p>
    <w:p w:rsidR="00625728" w:rsidRDefault="00A36CE8">
      <w:pPr>
        <w:spacing w:after="5" w:line="249" w:lineRule="auto"/>
        <w:ind w:left="137" w:right="965" w:hanging="10"/>
        <w:jc w:val="both"/>
      </w:pPr>
      <w:r>
        <w:rPr>
          <w:rFonts w:ascii="Arial" w:eastAsia="Arial" w:hAnsi="Arial" w:cs="Arial"/>
          <w:b/>
        </w:rPr>
        <w:t xml:space="preserve">SRES. ASISTENTES: </w:t>
      </w:r>
      <w:r>
        <w:rPr>
          <w:rFonts w:ascii="Arial" w:eastAsia="Arial" w:hAnsi="Arial" w:cs="Arial"/>
        </w:rPr>
        <w:t xml:space="preserve">En Candelaria, a veintiuno de noviembre de dos </w:t>
      </w:r>
      <w:r>
        <w:rPr>
          <w:rFonts w:ascii="Arial" w:eastAsia="Arial" w:hAnsi="Arial" w:cs="Arial"/>
          <w:b/>
        </w:rPr>
        <w:t xml:space="preserve"> </w:t>
      </w:r>
      <w:r>
        <w:rPr>
          <w:rFonts w:ascii="Arial" w:eastAsia="Arial" w:hAnsi="Arial" w:cs="Arial"/>
        </w:rPr>
        <w:t xml:space="preserve">mil veinticuatro, siendo las 14:25 horas, se </w:t>
      </w:r>
    </w:p>
    <w:p w:rsidR="00625728" w:rsidRDefault="00A36CE8">
      <w:pPr>
        <w:tabs>
          <w:tab w:val="center" w:pos="7244"/>
        </w:tabs>
        <w:spacing w:after="5" w:line="249" w:lineRule="auto"/>
      </w:pPr>
      <w:r>
        <w:rPr>
          <w:rFonts w:ascii="Arial" w:eastAsia="Arial" w:hAnsi="Arial" w:cs="Arial"/>
          <w:b/>
        </w:rPr>
        <w:t xml:space="preserve">Alcaldesa-Presidenta </w:t>
      </w:r>
      <w:r>
        <w:rPr>
          <w:rFonts w:ascii="Arial" w:eastAsia="Arial" w:hAnsi="Arial" w:cs="Arial"/>
          <w:b/>
        </w:rPr>
        <w:tab/>
      </w:r>
      <w:r>
        <w:rPr>
          <w:rFonts w:ascii="Arial" w:eastAsia="Arial" w:hAnsi="Arial" w:cs="Arial"/>
        </w:rPr>
        <w:t xml:space="preserve">constituyó la Junta de Gobierno Local en </w:t>
      </w:r>
    </w:p>
    <w:p w:rsidR="00625728" w:rsidRDefault="00A36CE8">
      <w:pPr>
        <w:spacing w:after="5" w:line="249" w:lineRule="auto"/>
        <w:ind w:left="137" w:right="965" w:hanging="10"/>
        <w:jc w:val="both"/>
      </w:pPr>
      <w:r>
        <w:rPr>
          <w:rFonts w:ascii="Arial" w:eastAsia="Arial" w:hAnsi="Arial" w:cs="Arial"/>
        </w:rPr>
        <w:t>Dª María Concepción Brito Núñez primera convocatoria en la Sala de reuniones de  la Casa Consistor</w:t>
      </w:r>
      <w:r>
        <w:rPr>
          <w:rFonts w:ascii="Arial" w:eastAsia="Arial" w:hAnsi="Arial" w:cs="Arial"/>
        </w:rPr>
        <w:t xml:space="preserve">ial bajo la presidencia de la </w:t>
      </w:r>
    </w:p>
    <w:p w:rsidR="00625728" w:rsidRDefault="00A36CE8">
      <w:pPr>
        <w:tabs>
          <w:tab w:val="center" w:pos="7244"/>
        </w:tabs>
        <w:spacing w:after="5" w:line="249" w:lineRule="auto"/>
      </w:pPr>
      <w:r>
        <w:rPr>
          <w:rFonts w:ascii="Arial" w:eastAsia="Arial" w:hAnsi="Arial" w:cs="Arial"/>
          <w:b/>
        </w:rPr>
        <w:t xml:space="preserve">Tenientes de Alcalde: </w:t>
      </w:r>
      <w:r>
        <w:rPr>
          <w:rFonts w:ascii="Arial" w:eastAsia="Arial" w:hAnsi="Arial" w:cs="Arial"/>
          <w:b/>
        </w:rPr>
        <w:tab/>
      </w:r>
      <w:r>
        <w:rPr>
          <w:rFonts w:ascii="Arial" w:eastAsia="Arial" w:hAnsi="Arial" w:cs="Arial"/>
        </w:rPr>
        <w:t xml:space="preserve">Sra. Alcaldesa, Doña María Concepción Brito </w:t>
      </w:r>
    </w:p>
    <w:p w:rsidR="00625728" w:rsidRDefault="00A36CE8">
      <w:pPr>
        <w:spacing w:after="5" w:line="249" w:lineRule="auto"/>
        <w:ind w:left="137" w:right="965" w:hanging="10"/>
        <w:jc w:val="both"/>
      </w:pPr>
      <w:r>
        <w:rPr>
          <w:rFonts w:ascii="Arial" w:eastAsia="Arial" w:hAnsi="Arial" w:cs="Arial"/>
        </w:rPr>
        <w:t xml:space="preserve">D. Airam Pérez Chinea Núñez, con asistencia de los Sres. Tenientes de D. Jorge baute Delgado Alcalde expresados al margen, al objeto de </w:t>
      </w:r>
    </w:p>
    <w:p w:rsidR="00625728" w:rsidRDefault="00A36CE8">
      <w:pPr>
        <w:spacing w:after="2" w:line="242" w:lineRule="auto"/>
        <w:ind w:left="137" w:right="837" w:hanging="10"/>
      </w:pPr>
      <w:r>
        <w:rPr>
          <w:rFonts w:ascii="Arial" w:eastAsia="Arial" w:hAnsi="Arial" w:cs="Arial"/>
        </w:rPr>
        <w:t xml:space="preserve">Dª Olivia Concepción Pérez Díaz </w:t>
      </w:r>
      <w:r>
        <w:rPr>
          <w:rFonts w:ascii="Arial" w:eastAsia="Arial" w:hAnsi="Arial" w:cs="Arial"/>
        </w:rPr>
        <w:tab/>
        <w:t xml:space="preserve">celebrar sesión ordinaria y tratar de los asuntos D. Reinaldo Jose Triviño Blanco </w:t>
      </w:r>
      <w:r>
        <w:rPr>
          <w:rFonts w:ascii="Arial" w:eastAsia="Arial" w:hAnsi="Arial" w:cs="Arial"/>
        </w:rPr>
        <w:tab/>
        <w:t xml:space="preserve">comprendidos en el orden del día de la  </w:t>
      </w:r>
      <w:r>
        <w:rPr>
          <w:rFonts w:ascii="Arial" w:eastAsia="Arial" w:hAnsi="Arial" w:cs="Arial"/>
        </w:rPr>
        <w:tab/>
        <w:t xml:space="preserve">convocatoria. </w:t>
      </w:r>
    </w:p>
    <w:p w:rsidR="00625728" w:rsidRDefault="00A36CE8">
      <w:pPr>
        <w:spacing w:after="5" w:line="249" w:lineRule="auto"/>
        <w:ind w:left="137" w:right="962" w:hanging="10"/>
        <w:jc w:val="both"/>
      </w:pPr>
      <w:r>
        <w:rPr>
          <w:rFonts w:ascii="Arial" w:eastAsia="Arial" w:hAnsi="Arial" w:cs="Arial"/>
          <w:b/>
        </w:rPr>
        <w:t xml:space="preserve">Secretario: </w:t>
      </w:r>
    </w:p>
    <w:p w:rsidR="00625728" w:rsidRDefault="00A36CE8">
      <w:pPr>
        <w:tabs>
          <w:tab w:val="center" w:pos="7314"/>
        </w:tabs>
        <w:spacing w:after="44" w:line="249" w:lineRule="auto"/>
      </w:pPr>
      <w:r>
        <w:rPr>
          <w:rFonts w:ascii="Arial" w:eastAsia="Arial" w:hAnsi="Arial" w:cs="Arial"/>
        </w:rPr>
        <w:t>D. Octavio Manuel Fernández Hernández</w:t>
      </w:r>
      <w:r>
        <w:rPr>
          <w:rFonts w:ascii="Arial" w:eastAsia="Arial" w:hAnsi="Arial" w:cs="Arial"/>
          <w:b/>
        </w:rPr>
        <w:t>.</w:t>
      </w:r>
      <w:r>
        <w:rPr>
          <w:rFonts w:ascii="Arial" w:eastAsia="Arial" w:hAnsi="Arial" w:cs="Arial"/>
        </w:rPr>
        <w:t xml:space="preserve"> </w:t>
      </w:r>
      <w:r>
        <w:rPr>
          <w:rFonts w:ascii="Arial" w:eastAsia="Arial" w:hAnsi="Arial" w:cs="Arial"/>
        </w:rPr>
        <w:tab/>
        <w:t>Asiste el Secretario General de</w:t>
      </w:r>
      <w:r>
        <w:rPr>
          <w:rFonts w:ascii="Arial" w:eastAsia="Arial" w:hAnsi="Arial" w:cs="Arial"/>
        </w:rPr>
        <w:t xml:space="preserve">l Ayuntamiento D. </w:t>
      </w:r>
    </w:p>
    <w:p w:rsidR="00625728" w:rsidRDefault="00A36CE8">
      <w:pPr>
        <w:tabs>
          <w:tab w:val="center" w:pos="6842"/>
        </w:tabs>
        <w:spacing w:after="5" w:line="249" w:lineRule="auto"/>
      </w:pPr>
      <w:r>
        <w:rPr>
          <w:rFonts w:ascii="Arial" w:eastAsia="Arial" w:hAnsi="Arial" w:cs="Arial"/>
        </w:rPr>
        <w:t xml:space="preserve"> </w:t>
      </w:r>
      <w:r>
        <w:rPr>
          <w:rFonts w:ascii="Arial" w:eastAsia="Arial" w:hAnsi="Arial" w:cs="Arial"/>
        </w:rPr>
        <w:tab/>
        <w:t xml:space="preserve">Octavio Manuel Fernández Hernández. </w:t>
      </w:r>
    </w:p>
    <w:p w:rsidR="00625728" w:rsidRDefault="00A36CE8">
      <w:pPr>
        <w:spacing w:after="0"/>
        <w:ind w:left="142"/>
      </w:pPr>
      <w:r>
        <w:rPr>
          <w:rFonts w:ascii="Arial" w:eastAsia="Arial" w:hAnsi="Arial" w:cs="Arial"/>
        </w:rPr>
        <w:t xml:space="preserve"> </w:t>
      </w:r>
      <w:r>
        <w:rPr>
          <w:rFonts w:ascii="Arial" w:eastAsia="Arial" w:hAnsi="Arial" w:cs="Arial"/>
        </w:rPr>
        <w:tab/>
        <w:t xml:space="preserve"> </w:t>
      </w:r>
    </w:p>
    <w:p w:rsidR="00625728" w:rsidRDefault="00A36CE8">
      <w:pPr>
        <w:spacing w:after="230"/>
        <w:ind w:left="142"/>
      </w:pPr>
      <w:r>
        <w:rPr>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167881" name="Group 167881"/>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625728" w:rsidRDefault="00A36CE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625728" w:rsidRDefault="00A36CE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 name="Rectangle 20"/>
                        <wps:cNvSpPr/>
                        <wps:spPr>
                          <a:xfrm>
                            <a:off x="1265174" y="93673"/>
                            <a:ext cx="37731" cy="151421"/>
                          </a:xfrm>
                          <a:prstGeom prst="rect">
                            <a:avLst/>
                          </a:prstGeom>
                          <a:ln>
                            <a:noFill/>
                          </a:ln>
                        </wps:spPr>
                        <wps:txbx>
                          <w:txbxContent>
                            <w:p w:rsidR="00625728" w:rsidRDefault="00A36CE8">
                              <w:r>
                                <w:rPr>
                                  <w:rFonts w:ascii="Arial" w:eastAsia="Arial" w:hAnsi="Arial" w:cs="Arial"/>
                                  <w:sz w:val="16"/>
                                </w:rPr>
                                <w:t xml:space="preserve"> </w:t>
                              </w:r>
                            </w:p>
                          </w:txbxContent>
                        </wps:txbx>
                        <wps:bodyPr horzOverflow="overflow" vert="horz" lIns="0" tIns="0" rIns="0" bIns="0" rtlCol="0">
                          <a:noAutofit/>
                        </wps:bodyPr>
                      </wps:wsp>
                      <wps:wsp>
                        <wps:cNvPr id="21" name="Rectangle 21"/>
                        <wps:cNvSpPr/>
                        <wps:spPr>
                          <a:xfrm>
                            <a:off x="1265174" y="210655"/>
                            <a:ext cx="42236" cy="169502"/>
                          </a:xfrm>
                          <a:prstGeom prst="rect">
                            <a:avLst/>
                          </a:prstGeom>
                          <a:ln>
                            <a:noFill/>
                          </a:ln>
                        </wps:spPr>
                        <wps:txbx>
                          <w:txbxContent>
                            <w:p w:rsidR="00625728" w:rsidRDefault="00A36CE8">
                              <w:r>
                                <w:rPr>
                                  <w:rFonts w:ascii="Arial" w:eastAsia="Arial" w:hAnsi="Arial" w:cs="Arial"/>
                                  <w:b/>
                                  <w:sz w:val="18"/>
                                </w:rPr>
                                <w:t xml:space="preserve"> </w:t>
                              </w:r>
                            </w:p>
                          </w:txbxContent>
                        </wps:txbx>
                        <wps:bodyPr horzOverflow="overflow" vert="horz" lIns="0" tIns="0" rIns="0" bIns="0" rtlCol="0">
                          <a:noAutofit/>
                        </wps:bodyPr>
                      </wps:wsp>
                      <wps:wsp>
                        <wps:cNvPr id="22" name="Rectangle 22"/>
                        <wps:cNvSpPr/>
                        <wps:spPr>
                          <a:xfrm>
                            <a:off x="1265174" y="341719"/>
                            <a:ext cx="42236" cy="169502"/>
                          </a:xfrm>
                          <a:prstGeom prst="rect">
                            <a:avLst/>
                          </a:prstGeom>
                          <a:ln>
                            <a:noFill/>
                          </a:ln>
                        </wps:spPr>
                        <wps:txbx>
                          <w:txbxContent>
                            <w:p w:rsidR="00625728" w:rsidRDefault="00A36CE8">
                              <w:r>
                                <w:rPr>
                                  <w:rFonts w:ascii="Arial" w:eastAsia="Arial" w:hAnsi="Arial" w:cs="Arial"/>
                                  <w:b/>
                                  <w:sz w:val="18"/>
                                </w:rPr>
                                <w:t xml:space="preserve"> </w:t>
                              </w:r>
                            </w:p>
                          </w:txbxContent>
                        </wps:txbx>
                        <wps:bodyPr horzOverflow="overflow" vert="horz" lIns="0" tIns="0" rIns="0" bIns="0" rtlCol="0">
                          <a:noAutofit/>
                        </wps:bodyPr>
                      </wps:wsp>
                      <wps:wsp>
                        <wps:cNvPr id="23" name="Rectangle 23"/>
                        <wps:cNvSpPr/>
                        <wps:spPr>
                          <a:xfrm>
                            <a:off x="1265174" y="472783"/>
                            <a:ext cx="1754427" cy="169502"/>
                          </a:xfrm>
                          <a:prstGeom prst="rect">
                            <a:avLst/>
                          </a:prstGeom>
                          <a:ln>
                            <a:noFill/>
                          </a:ln>
                        </wps:spPr>
                        <wps:txbx>
                          <w:txbxContent>
                            <w:p w:rsidR="00625728" w:rsidRDefault="00A36CE8">
                              <w:r>
                                <w:rPr>
                                  <w:rFonts w:ascii="Arial" w:eastAsia="Arial" w:hAnsi="Arial" w:cs="Arial"/>
                                  <w:b/>
                                  <w:sz w:val="18"/>
                                </w:rPr>
                                <w:t>SECRETARÍA GENERAL</w:t>
                              </w:r>
                            </w:p>
                          </w:txbxContent>
                        </wps:txbx>
                        <wps:bodyPr horzOverflow="overflow" vert="horz" lIns="0" tIns="0" rIns="0" bIns="0" rtlCol="0">
                          <a:noAutofit/>
                        </wps:bodyPr>
                      </wps:wsp>
                      <wps:wsp>
                        <wps:cNvPr id="24" name="Rectangle 24"/>
                        <wps:cNvSpPr/>
                        <wps:spPr>
                          <a:xfrm>
                            <a:off x="2586863" y="472783"/>
                            <a:ext cx="42236" cy="169502"/>
                          </a:xfrm>
                          <a:prstGeom prst="rect">
                            <a:avLst/>
                          </a:prstGeom>
                          <a:ln>
                            <a:noFill/>
                          </a:ln>
                        </wps:spPr>
                        <wps:txbx>
                          <w:txbxContent>
                            <w:p w:rsidR="00625728" w:rsidRDefault="00A36CE8">
                              <w:r>
                                <w:rPr>
                                  <w:rFonts w:ascii="Arial" w:eastAsia="Arial" w:hAnsi="Arial" w:cs="Arial"/>
                                  <w:b/>
                                  <w:sz w:val="18"/>
                                </w:rPr>
                                <w:t xml:space="preserve"> </w:t>
                              </w:r>
                            </w:p>
                          </w:txbxContent>
                        </wps:txbx>
                        <wps:bodyPr horzOverflow="overflow" vert="horz" lIns="0" tIns="0" rIns="0" bIns="0" rtlCol="0">
                          <a:noAutofit/>
                        </wps:bodyPr>
                      </wps:wsp>
                      <wps:wsp>
                        <wps:cNvPr id="25" name="Rectangle 25"/>
                        <wps:cNvSpPr/>
                        <wps:spPr>
                          <a:xfrm>
                            <a:off x="1265174" y="607515"/>
                            <a:ext cx="37731" cy="151421"/>
                          </a:xfrm>
                          <a:prstGeom prst="rect">
                            <a:avLst/>
                          </a:prstGeom>
                          <a:ln>
                            <a:noFill/>
                          </a:ln>
                        </wps:spPr>
                        <wps:txbx>
                          <w:txbxContent>
                            <w:p w:rsidR="00625728" w:rsidRDefault="00A36CE8">
                              <w:r>
                                <w:rPr>
                                  <w:rFonts w:ascii="Arial" w:eastAsia="Arial" w:hAnsi="Arial" w:cs="Arial"/>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67881"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0" style="position:absolute;width:377;height:1514;left:12651;top:936;" filled="f" stroked="f">
                  <v:textbox inset="0,0,0,0">
                    <w:txbxContent>
                      <w:p>
                        <w:pPr>
                          <w:spacing w:before="0" w:after="160" w:line="259" w:lineRule="auto"/>
                        </w:pPr>
                        <w:r>
                          <w:rPr>
                            <w:rFonts w:cs="Arial" w:hAnsi="Arial" w:eastAsia="Arial" w:ascii="Arial"/>
                            <w:sz w:val="16"/>
                          </w:rPr>
                          <w:t xml:space="preserve"> </w:t>
                        </w:r>
                      </w:p>
                    </w:txbxContent>
                  </v:textbox>
                </v:rect>
                <v:rect id="Rectangle 21" style="position:absolute;width:422;height:1695;left:12651;top:2106;" filled="f" stroked="f">
                  <v:textbox inset="0,0,0,0">
                    <w:txbxContent>
                      <w:p>
                        <w:pPr>
                          <w:spacing w:before="0" w:after="160" w:line="259" w:lineRule="auto"/>
                        </w:pPr>
                        <w:r>
                          <w:rPr>
                            <w:rFonts w:cs="Arial" w:hAnsi="Arial" w:eastAsia="Arial" w:ascii="Arial"/>
                            <w:b w:val="1"/>
                            <w:sz w:val="18"/>
                          </w:rPr>
                          <w:t xml:space="preserve"> </w:t>
                        </w:r>
                      </w:p>
                    </w:txbxContent>
                  </v:textbox>
                </v:rect>
                <v:rect id="Rectangle 22" style="position:absolute;width:422;height:1695;left:12651;top:3417;" filled="f" stroked="f">
                  <v:textbox inset="0,0,0,0">
                    <w:txbxContent>
                      <w:p>
                        <w:pPr>
                          <w:spacing w:before="0" w:after="160" w:line="259" w:lineRule="auto"/>
                        </w:pPr>
                        <w:r>
                          <w:rPr>
                            <w:rFonts w:cs="Arial" w:hAnsi="Arial" w:eastAsia="Arial" w:ascii="Arial"/>
                            <w:b w:val="1"/>
                            <w:sz w:val="18"/>
                          </w:rPr>
                          <w:t xml:space="preserve"> </w:t>
                        </w:r>
                      </w:p>
                    </w:txbxContent>
                  </v:textbox>
                </v:rect>
                <v:rect id="Rectangle 23" style="position:absolute;width:17544;height:1695;left:12651;top:4727;" filled="f" stroked="f">
                  <v:textbox inset="0,0,0,0">
                    <w:txbxContent>
                      <w:p>
                        <w:pPr>
                          <w:spacing w:before="0" w:after="160" w:line="259" w:lineRule="auto"/>
                        </w:pPr>
                        <w:r>
                          <w:rPr>
                            <w:rFonts w:cs="Arial" w:hAnsi="Arial" w:eastAsia="Arial" w:ascii="Arial"/>
                            <w:b w:val="1"/>
                            <w:sz w:val="18"/>
                          </w:rPr>
                          <w:t xml:space="preserve">SECRETARÍA GENERAL</w:t>
                        </w:r>
                      </w:p>
                    </w:txbxContent>
                  </v:textbox>
                </v:rect>
                <v:rect id="Rectangle 24" style="position:absolute;width:422;height:1695;left:25868;top:4727;" filled="f" stroked="f">
                  <v:textbox inset="0,0,0,0">
                    <w:txbxContent>
                      <w:p>
                        <w:pPr>
                          <w:spacing w:before="0" w:after="160" w:line="259" w:lineRule="auto"/>
                        </w:pPr>
                        <w:r>
                          <w:rPr>
                            <w:rFonts w:cs="Arial" w:hAnsi="Arial" w:eastAsia="Arial" w:ascii="Arial"/>
                            <w:b w:val="1"/>
                            <w:sz w:val="18"/>
                          </w:rPr>
                          <w:t xml:space="preserve"> </w:t>
                        </w:r>
                      </w:p>
                    </w:txbxContent>
                  </v:textbox>
                </v:rect>
                <v:rect id="Rectangle 25" style="position:absolute;width:377;height:1514;left:12651;top:6075;" filled="f" stroked="f">
                  <v:textbox inset="0,0,0,0">
                    <w:txbxContent>
                      <w:p>
                        <w:pPr>
                          <w:spacing w:before="0" w:after="160" w:line="259" w:lineRule="auto"/>
                        </w:pPr>
                        <w:r>
                          <w:rPr>
                            <w:rFonts w:cs="Arial" w:hAnsi="Arial" w:eastAsia="Arial" w:ascii="Arial"/>
                            <w:b w:val="1"/>
                            <w:sz w:val="16"/>
                          </w:rPr>
                          <w:t xml:space="preserve"> </w:t>
                        </w:r>
                      </w:p>
                    </w:txbxContent>
                  </v:textbox>
                </v:rect>
                <w10:wrap type="topAndBottom"/>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67884" name="Group 16788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57" name="Rectangle 157"/>
                        <wps:cNvSpPr/>
                        <wps:spPr>
                          <a:xfrm rot="-5399999">
                            <a:off x="-1174893" y="1982615"/>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58" name="Rectangle 158"/>
                        <wps:cNvSpPr/>
                        <wps:spPr>
                          <a:xfrm rot="-5399999">
                            <a:off x="-976166" y="2105144"/>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9" name="Rectangle 159"/>
                        <wps:cNvSpPr/>
                        <wps:spPr>
                          <a:xfrm rot="-5399999">
                            <a:off x="-1966025" y="1039084"/>
                            <a:ext cx="4350075"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 de 137 </w:t>
                              </w:r>
                            </w:p>
                          </w:txbxContent>
                        </wps:txbx>
                        <wps:bodyPr horzOverflow="overflow" vert="horz" lIns="0" tIns="0" rIns="0" bIns="0" rtlCol="0">
                          <a:noAutofit/>
                        </wps:bodyPr>
                      </wps:wsp>
                    </wpg:wgp>
                  </a:graphicData>
                </a:graphic>
              </wp:anchor>
            </w:drawing>
          </mc:Choice>
          <mc:Fallback xmlns:a="http://schemas.openxmlformats.org/drawingml/2006/main">
            <w:pict>
              <v:group id="Group 167884" style="width:18.7031pt;height:257.538pt;position:absolute;mso-position-horizontal-relative:page;mso-position-horizontal:absolute;margin-left:662.928pt;mso-position-vertical-relative:page;margin-top:515.382pt;" coordsize="2375,32707">
                <v:rect id="Rectangle 157" style="position:absolute;width:24630;height:1132;left:-11748;top:1982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58"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9"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 de 137 </w:t>
                        </w:r>
                      </w:p>
                    </w:txbxContent>
                  </v:textbox>
                </v:rect>
                <w10:wrap type="square"/>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167885" name="Group 167885"/>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60" name="Shape 160"/>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61" name="Shape 161"/>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7885" style="width:29pt;height:466.28pt;position:absolute;mso-position-horizontal-relative:page;mso-position-horizontal:absolute;margin-left:20pt;mso-position-vertical-relative:page;margin-top:110pt;" coordsize="3683,59217">
                <v:shape id="Shape 160" style="position:absolute;width:3683;height:29291;left:0;top:0;" coordsize="368300,2929128" path="m0,2929128l368300,2929128l368300,0l0,0x">
                  <v:stroke weight="0.5pt" endcap="flat" joinstyle="miter" miterlimit="10" on="true" color="#808080"/>
                  <v:fill on="false" color="#000000" opacity="0"/>
                </v:shape>
                <v:shape id="Shape 161"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b/>
        </w:rPr>
        <w:t xml:space="preserve"> </w:t>
      </w:r>
    </w:p>
    <w:p w:rsidR="00625728" w:rsidRDefault="00A36CE8">
      <w:pPr>
        <w:spacing w:after="0"/>
        <w:ind w:left="142"/>
      </w:pPr>
      <w:r>
        <w:rPr>
          <w:rFonts w:ascii="Arial" w:eastAsia="Arial" w:hAnsi="Arial" w:cs="Arial"/>
          <w:b/>
        </w:rPr>
        <w:t xml:space="preserve"> </w:t>
      </w:r>
      <w:r>
        <w:rPr>
          <w:rFonts w:ascii="Arial" w:eastAsia="Arial" w:hAnsi="Arial" w:cs="Arial"/>
          <w:b/>
        </w:rPr>
        <w:tab/>
        <w:t xml:space="preserve"> </w:t>
      </w:r>
    </w:p>
    <w:p w:rsidR="00625728" w:rsidRDefault="00A36CE8">
      <w:pPr>
        <w:spacing w:after="5" w:line="249" w:lineRule="auto"/>
        <w:ind w:left="137" w:right="962" w:hanging="10"/>
        <w:jc w:val="both"/>
      </w:pPr>
      <w:r>
        <w:rPr>
          <w:rFonts w:ascii="Arial" w:eastAsia="Arial" w:hAnsi="Arial" w:cs="Arial"/>
          <w:b/>
        </w:rPr>
        <w:t xml:space="preserve">   Declarada abierta la sesión por la Presidencia, se pasó al estudio de los temas objeto de la misma. </w:t>
      </w:r>
    </w:p>
    <w:p w:rsidR="00625728" w:rsidRDefault="00A36CE8">
      <w:pPr>
        <w:spacing w:after="0"/>
        <w:ind w:left="142"/>
      </w:pPr>
      <w:r>
        <w:rPr>
          <w:rFonts w:ascii="Arial" w:eastAsia="Arial" w:hAnsi="Arial" w:cs="Arial"/>
          <w:b/>
        </w:rPr>
        <w:t xml:space="preserve"> </w:t>
      </w:r>
    </w:p>
    <w:p w:rsidR="00625728" w:rsidRDefault="00A36CE8">
      <w:pPr>
        <w:spacing w:after="0"/>
        <w:ind w:left="142"/>
      </w:pPr>
      <w:r>
        <w:rPr>
          <w:rFonts w:ascii="Arial" w:eastAsia="Arial" w:hAnsi="Arial" w:cs="Arial"/>
          <w:b/>
        </w:rPr>
        <w:t xml:space="preserve"> </w:t>
      </w:r>
    </w:p>
    <w:p w:rsidR="00625728" w:rsidRDefault="00A36CE8">
      <w:pPr>
        <w:spacing w:after="5" w:line="249" w:lineRule="auto"/>
        <w:ind w:left="512" w:right="962" w:hanging="10"/>
        <w:jc w:val="both"/>
      </w:pPr>
      <w:r>
        <w:rPr>
          <w:rFonts w:ascii="Arial" w:eastAsia="Arial" w:hAnsi="Arial" w:cs="Arial"/>
          <w:b/>
        </w:rPr>
        <w:t xml:space="preserve">A) PARTE RESOLUTIVA </w:t>
      </w:r>
    </w:p>
    <w:p w:rsidR="00625728" w:rsidRDefault="00A36CE8">
      <w:pPr>
        <w:spacing w:after="0"/>
        <w:ind w:left="142"/>
      </w:pPr>
      <w:r>
        <w:rPr>
          <w:rFonts w:ascii="Arial" w:eastAsia="Arial" w:hAnsi="Arial" w:cs="Arial"/>
          <w:b/>
        </w:rPr>
        <w:t xml:space="preserve"> </w:t>
      </w:r>
    </w:p>
    <w:p w:rsidR="00625728" w:rsidRDefault="00A36CE8">
      <w:pPr>
        <w:spacing w:after="0"/>
        <w:ind w:left="142"/>
      </w:pPr>
      <w:r>
        <w:rPr>
          <w:rFonts w:ascii="Arial" w:eastAsia="Arial" w:hAnsi="Arial" w:cs="Arial"/>
        </w:rPr>
        <w:t xml:space="preserve"> </w:t>
      </w:r>
    </w:p>
    <w:p w:rsidR="00625728" w:rsidRDefault="00A36CE8">
      <w:pPr>
        <w:spacing w:after="3" w:line="245" w:lineRule="auto"/>
        <w:ind w:left="137" w:right="965" w:hanging="10"/>
        <w:jc w:val="both"/>
      </w:pPr>
      <w:r>
        <w:rPr>
          <w:rFonts w:ascii="Arial" w:eastAsia="Arial" w:hAnsi="Arial" w:cs="Arial"/>
          <w:b/>
          <w:sz w:val="24"/>
        </w:rPr>
        <w:t xml:space="preserve">1.- </w:t>
      </w:r>
      <w:r>
        <w:rPr>
          <w:rFonts w:ascii="Arial" w:eastAsia="Arial" w:hAnsi="Arial" w:cs="Arial"/>
          <w:b/>
          <w:sz w:val="24"/>
        </w:rPr>
        <w:t xml:space="preserve">Expediente 12703/2024. Actualización del inventario e inscripción registral de la Calle Atardecer. </w:t>
      </w:r>
    </w:p>
    <w:p w:rsidR="00625728" w:rsidRDefault="00A36CE8">
      <w:pPr>
        <w:spacing w:after="0"/>
        <w:ind w:left="142"/>
      </w:pPr>
      <w:r>
        <w:rPr>
          <w:rFonts w:ascii="Arial" w:eastAsia="Arial" w:hAnsi="Arial" w:cs="Arial"/>
          <w:b/>
        </w:rPr>
        <w:t xml:space="preserve"> </w:t>
      </w:r>
      <w:r>
        <w:rPr>
          <w:rFonts w:ascii="Arial" w:eastAsia="Arial" w:hAnsi="Arial" w:cs="Arial"/>
        </w:rPr>
        <w:t xml:space="preserve"> </w:t>
      </w:r>
    </w:p>
    <w:p w:rsidR="00625728" w:rsidRDefault="00A36CE8">
      <w:pPr>
        <w:spacing w:after="5" w:line="249" w:lineRule="auto"/>
        <w:ind w:left="137" w:right="962" w:hanging="10"/>
        <w:jc w:val="both"/>
      </w:pPr>
      <w:r>
        <w:rPr>
          <w:rFonts w:ascii="Arial" w:eastAsia="Arial" w:hAnsi="Arial" w:cs="Arial"/>
          <w:b/>
        </w:rPr>
        <w:t xml:space="preserve">   Consta en el expediente propuesta de la Alcaldesa Presidenta, de fecha 21 de noviembre de 2024, cuyo tenor literal es el siguiente:  </w:t>
      </w:r>
    </w:p>
    <w:p w:rsidR="00625728" w:rsidRDefault="00A36CE8">
      <w:pPr>
        <w:spacing w:after="138"/>
        <w:ind w:right="774"/>
        <w:jc w:val="center"/>
      </w:pPr>
      <w:r>
        <w:rPr>
          <w:rFonts w:ascii="Arial" w:eastAsia="Arial" w:hAnsi="Arial" w:cs="Arial"/>
          <w:b/>
          <w:i/>
        </w:rPr>
        <w:t xml:space="preserve"> </w:t>
      </w:r>
    </w:p>
    <w:p w:rsidR="00625728" w:rsidRDefault="00A36CE8">
      <w:pPr>
        <w:pStyle w:val="Ttulo2"/>
        <w:shd w:val="clear" w:color="auto" w:fill="auto"/>
        <w:spacing w:after="100" w:line="259" w:lineRule="auto"/>
        <w:ind w:left="10" w:right="837"/>
        <w:jc w:val="center"/>
      </w:pPr>
      <w:r>
        <w:rPr>
          <w:b/>
          <w:i/>
          <w:shd w:val="clear" w:color="auto" w:fill="auto"/>
        </w:rPr>
        <w:t>“PROPUESTA</w:t>
      </w:r>
      <w:r>
        <w:rPr>
          <w:i/>
          <w:shd w:val="clear" w:color="auto" w:fill="auto"/>
        </w:rPr>
        <w:t xml:space="preserve"> </w:t>
      </w:r>
    </w:p>
    <w:p w:rsidR="00625728" w:rsidRDefault="00A36CE8">
      <w:pPr>
        <w:spacing w:after="339" w:line="250" w:lineRule="auto"/>
        <w:ind w:left="137" w:right="673" w:hanging="10"/>
      </w:pPr>
      <w:r>
        <w:rPr>
          <w:rFonts w:ascii="Arial" w:eastAsia="Arial" w:hAnsi="Arial" w:cs="Arial"/>
          <w:b/>
          <w:i/>
        </w:rPr>
        <w:t xml:space="preserve">La que suscribe, Alcaldesa-Presidenta del Ayuntamiento de la Villa de Candelaria, al amparo de lo dispuesto en el Reglamento de Organización, Funcionamiento y Régimen Jurídico de </w:t>
      </w:r>
    </w:p>
    <w:p w:rsidR="00625728" w:rsidRDefault="00A36CE8">
      <w:pPr>
        <w:spacing w:after="0"/>
        <w:ind w:right="1109"/>
        <w:jc w:val="center"/>
      </w:pPr>
      <w:r>
        <w:rPr>
          <w:noProof/>
        </w:rPr>
        <mc:AlternateContent>
          <mc:Choice Requires="wpg">
            <w:drawing>
              <wp:inline distT="0" distB="0" distL="0" distR="0">
                <wp:extent cx="5830570" cy="17145"/>
                <wp:effectExtent l="0" t="0" r="0" b="0"/>
                <wp:docPr id="167882" name="Group 16788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7882"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rFonts w:ascii="Arial" w:eastAsia="Arial" w:hAnsi="Arial" w:cs="Arial"/>
          <w:sz w:val="14"/>
        </w:rPr>
        <w:t xml:space="preserve"> </w:t>
      </w:r>
    </w:p>
    <w:p w:rsidR="00625728" w:rsidRDefault="00A36CE8">
      <w:pPr>
        <w:spacing w:after="89" w:line="241" w:lineRule="auto"/>
        <w:ind w:left="2106" w:right="2903"/>
        <w:jc w:val="center"/>
      </w:pPr>
      <w:r>
        <w:rPr>
          <w:rFonts w:ascii="Arial" w:eastAsia="Arial" w:hAnsi="Arial" w:cs="Arial"/>
          <w:sz w:val="14"/>
        </w:rPr>
        <w:t>Avenida Constitución Nº 7. Código postal: 38530, Candelaria. Teléfono: 92</w:t>
      </w:r>
      <w:r>
        <w:rPr>
          <w:rFonts w:ascii="Arial" w:eastAsia="Arial" w:hAnsi="Arial" w:cs="Arial"/>
          <w:sz w:val="14"/>
        </w:rPr>
        <w:t xml:space="preserve">2.500.800. </w:t>
      </w:r>
      <w:r>
        <w:rPr>
          <w:rFonts w:ascii="Arial" w:eastAsia="Arial" w:hAnsi="Arial" w:cs="Arial"/>
          <w:b/>
          <w:sz w:val="14"/>
        </w:rPr>
        <w:t xml:space="preserve">www. candelaria. es </w:t>
      </w:r>
    </w:p>
    <w:p w:rsidR="00625728" w:rsidRDefault="00A36CE8">
      <w:pPr>
        <w:spacing w:after="0"/>
        <w:ind w:left="142"/>
      </w:pPr>
      <w:r>
        <w:rPr>
          <w:rFonts w:ascii="Times New Roman" w:eastAsia="Times New Roman" w:hAnsi="Times New Roman" w:cs="Times New Roman"/>
          <w:sz w:val="24"/>
        </w:rPr>
        <w:lastRenderedPageBreak/>
        <w:t xml:space="preserve"> </w:t>
      </w:r>
    </w:p>
    <w:p w:rsidR="00625728" w:rsidRDefault="00A36CE8">
      <w:pPr>
        <w:spacing w:after="109" w:line="250" w:lineRule="auto"/>
        <w:ind w:left="137" w:right="673" w:hanging="10"/>
      </w:pPr>
      <w:r>
        <w:rPr>
          <w:rFonts w:ascii="Arial" w:eastAsia="Arial" w:hAnsi="Arial" w:cs="Arial"/>
          <w:b/>
          <w:i/>
        </w:rPr>
        <w:t xml:space="preserve">las Entidades Locales, así como en la Ley 7/85, de 2 de abril, Reguladora de las Bases de Régimen Local, tiene el honor de someter a la Junta de Gobierno local la siguiente propuesta: </w:t>
      </w:r>
    </w:p>
    <w:p w:rsidR="00625728" w:rsidRDefault="00A36CE8">
      <w:pPr>
        <w:spacing w:after="0"/>
        <w:ind w:left="682"/>
      </w:pPr>
      <w:r>
        <w:rPr>
          <w:rFonts w:ascii="Arial" w:eastAsia="Arial" w:hAnsi="Arial" w:cs="Arial"/>
          <w:b/>
          <w:i/>
        </w:rPr>
        <w:t xml:space="preserve"> </w:t>
      </w:r>
    </w:p>
    <w:p w:rsidR="00625728" w:rsidRDefault="00A36CE8">
      <w:pPr>
        <w:spacing w:after="121" w:line="239" w:lineRule="auto"/>
        <w:ind w:left="142" w:right="916"/>
        <w:jc w:val="both"/>
      </w:pPr>
      <w:r>
        <w:rPr>
          <w:rFonts w:ascii="Arial" w:eastAsia="Arial" w:hAnsi="Arial" w:cs="Arial"/>
          <w:b/>
          <w:i/>
        </w:rPr>
        <w:t xml:space="preserve">Visto el informe jurídico de la Técnico de Administración General, Mª del Pilar Chico Delgado, conformado por el Secretario General Octavio Manuel Fernández Hernández, de fecha 21 de noviembre de 2024, que transcrito literalmente dice: </w:t>
      </w:r>
    </w:p>
    <w:p w:rsidR="00625728" w:rsidRDefault="00A36CE8">
      <w:pPr>
        <w:spacing w:after="99"/>
        <w:ind w:right="774"/>
        <w:jc w:val="center"/>
      </w:pPr>
      <w:r>
        <w:rPr>
          <w:rFonts w:ascii="Arial" w:eastAsia="Arial" w:hAnsi="Arial" w:cs="Arial"/>
          <w:i/>
        </w:rPr>
        <w:t xml:space="preserve"> </w:t>
      </w:r>
    </w:p>
    <w:p w:rsidR="00625728" w:rsidRDefault="00A36CE8">
      <w:pPr>
        <w:spacing w:after="0"/>
        <w:ind w:left="10" w:right="837" w:hanging="10"/>
        <w:jc w:val="center"/>
      </w:pPr>
      <w:r>
        <w:rPr>
          <w:rFonts w:ascii="Arial" w:eastAsia="Arial" w:hAnsi="Arial" w:cs="Arial"/>
          <w:i/>
        </w:rPr>
        <w:t xml:space="preserve">“ANTECEDENTES </w:t>
      </w:r>
    </w:p>
    <w:p w:rsidR="00625728" w:rsidRDefault="00A36CE8">
      <w:pPr>
        <w:spacing w:after="0"/>
        <w:ind w:right="774"/>
        <w:jc w:val="center"/>
      </w:pPr>
      <w:r>
        <w:rPr>
          <w:rFonts w:ascii="Arial" w:eastAsia="Arial" w:hAnsi="Arial" w:cs="Arial"/>
          <w:i/>
        </w:rPr>
        <w:t xml:space="preserve"> </w:t>
      </w:r>
    </w:p>
    <w:p w:rsidR="00625728" w:rsidRDefault="00A36CE8">
      <w:pPr>
        <w:spacing w:after="5" w:line="269" w:lineRule="auto"/>
        <w:ind w:left="137" w:right="962" w:hanging="10"/>
        <w:jc w:val="both"/>
      </w:pPr>
      <w:r>
        <w:rPr>
          <w:rFonts w:ascii="Arial" w:eastAsia="Arial" w:hAnsi="Arial" w:cs="Arial"/>
          <w:i/>
        </w:rPr>
        <w:t xml:space="preserve">Visto el expediente iniciado para llevar a cabo la actualización del Inventario de bienes del Ayuntamiento de Candelaria y la incorporación en el mismo de la calle Atardecer. </w:t>
      </w:r>
    </w:p>
    <w:p w:rsidR="00625728" w:rsidRDefault="00A36CE8">
      <w:pPr>
        <w:spacing w:after="0"/>
        <w:ind w:left="142"/>
      </w:pPr>
      <w:r>
        <w:rPr>
          <w:rFonts w:ascii="Arial" w:eastAsia="Arial" w:hAnsi="Arial" w:cs="Arial"/>
          <w:i/>
        </w:rPr>
        <w:t xml:space="preserve"> </w:t>
      </w:r>
    </w:p>
    <w:p w:rsidR="00625728" w:rsidRDefault="00A36CE8">
      <w:pPr>
        <w:spacing w:after="5" w:line="269" w:lineRule="auto"/>
        <w:ind w:left="137" w:right="962" w:hanging="10"/>
        <w:jc w:val="both"/>
      </w:pPr>
      <w:r>
        <w:rPr>
          <w:rFonts w:ascii="Arial" w:eastAsia="Arial" w:hAnsi="Arial" w:cs="Arial"/>
          <w:i/>
        </w:rPr>
        <w:t>Visto que las entidades locales están obligadas a formar inventario valorado d</w:t>
      </w:r>
      <w:r>
        <w:rPr>
          <w:rFonts w:ascii="Arial" w:eastAsia="Arial" w:hAnsi="Arial" w:cs="Arial"/>
          <w:i/>
        </w:rPr>
        <w:t>e todos los bienes y derechos que les pertenecen y que será objeto de actualización continua de conformidad con lo dispuesto en los artículos 32 y ss. del Real Decreto 1372/1986, de 13 de junio, por el que se aprueba el Reglamento de Bienes de las Entidade</w:t>
      </w:r>
      <w:r>
        <w:rPr>
          <w:rFonts w:ascii="Arial" w:eastAsia="Arial" w:hAnsi="Arial" w:cs="Arial"/>
          <w:i/>
        </w:rPr>
        <w:t xml:space="preserve">s Locales y el artículo 86 del Texto Refundido de las Disposiciones Legales Vigentes en Materia de Régimen Local aprobado por Real Decreto Legislativo 781/1986, de 18 de abril. </w:t>
      </w:r>
    </w:p>
    <w:p w:rsidR="00625728" w:rsidRDefault="00A36CE8">
      <w:pPr>
        <w:spacing w:after="0"/>
        <w:ind w:left="142"/>
      </w:pPr>
      <w:r>
        <w:rPr>
          <w:rFonts w:ascii="Arial" w:eastAsia="Arial" w:hAnsi="Arial" w:cs="Arial"/>
          <w:i/>
        </w:rPr>
        <w:t xml:space="preserve"> </w:t>
      </w:r>
    </w:p>
    <w:p w:rsidR="00625728" w:rsidRDefault="00A36CE8">
      <w:pPr>
        <w:spacing w:after="5" w:line="269" w:lineRule="auto"/>
        <w:ind w:left="137" w:right="962" w:hanging="10"/>
        <w:jc w:val="both"/>
      </w:pPr>
      <w:r>
        <w:rPr>
          <w:noProof/>
        </w:rPr>
        <mc:AlternateContent>
          <mc:Choice Requires="wpg">
            <w:drawing>
              <wp:anchor distT="0" distB="0" distL="114300" distR="114300" simplePos="0" relativeHeight="25166131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68857" name="Group 16885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13" name="Rectangle 313"/>
                        <wps:cNvSpPr/>
                        <wps:spPr>
                          <a:xfrm rot="-5399999">
                            <a:off x="-1174893" y="1982615"/>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314" name="Rectangle 314"/>
                        <wps:cNvSpPr/>
                        <wps:spPr>
                          <a:xfrm rot="-5399999">
                            <a:off x="-976166" y="2105144"/>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5" name="Rectangle 315"/>
                        <wps:cNvSpPr/>
                        <wps:spPr>
                          <a:xfrm rot="-5399999">
                            <a:off x="-1966025" y="1039084"/>
                            <a:ext cx="4350075"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2 de 137 </w:t>
                              </w:r>
                            </w:p>
                          </w:txbxContent>
                        </wps:txbx>
                        <wps:bodyPr horzOverflow="overflow" vert="horz" lIns="0" tIns="0" rIns="0" bIns="0" rtlCol="0">
                          <a:noAutofit/>
                        </wps:bodyPr>
                      </wps:wsp>
                    </wpg:wgp>
                  </a:graphicData>
                </a:graphic>
              </wp:anchor>
            </w:drawing>
          </mc:Choice>
          <mc:Fallback xmlns:a="http://schemas.openxmlformats.org/drawingml/2006/main">
            <w:pict>
              <v:group id="Group 168857" style="width:18.7031pt;height:257.538pt;position:absolute;mso-position-horizontal-relative:page;mso-position-horizontal:absolute;margin-left:662.928pt;mso-position-vertical-relative:page;margin-top:515.382pt;" coordsize="2375,32707">
                <v:rect id="Rectangle 313" style="position:absolute;width:24630;height:1132;left:-11748;top:1982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314"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15"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 de 137 </w:t>
                        </w:r>
                      </w:p>
                    </w:txbxContent>
                  </v:textbox>
                </v:rect>
                <w10:wrap type="square"/>
              </v:group>
            </w:pict>
          </mc:Fallback>
        </mc:AlternateContent>
      </w:r>
      <w:r>
        <w:rPr>
          <w:rFonts w:ascii="Arial" w:eastAsia="Arial" w:hAnsi="Arial" w:cs="Arial"/>
          <w:i/>
        </w:rPr>
        <w:t xml:space="preserve">Se han realizado los trabajos y trámites necesarios para aprobar la ficha de la calle Atardecer e incluirlo </w:t>
      </w:r>
      <w:r>
        <w:rPr>
          <w:rFonts w:ascii="Arial" w:eastAsia="Arial" w:hAnsi="Arial" w:cs="Arial"/>
          <w:i/>
        </w:rPr>
        <w:t xml:space="preserve">en el Inventario de Bienes del Ayuntamiento de Candelaria. </w:t>
      </w:r>
    </w:p>
    <w:p w:rsidR="00625728" w:rsidRDefault="00A36CE8">
      <w:pPr>
        <w:spacing w:after="0"/>
        <w:ind w:left="142"/>
      </w:pPr>
      <w:r>
        <w:rPr>
          <w:rFonts w:ascii="Arial" w:eastAsia="Arial" w:hAnsi="Arial" w:cs="Arial"/>
          <w:i/>
        </w:rPr>
        <w:t xml:space="preserve"> </w:t>
      </w:r>
    </w:p>
    <w:p w:rsidR="00625728" w:rsidRDefault="00A36CE8">
      <w:pPr>
        <w:spacing w:after="5" w:line="269" w:lineRule="auto"/>
        <w:ind w:left="137" w:right="962" w:hanging="10"/>
        <w:jc w:val="both"/>
      </w:pPr>
      <w:r>
        <w:rPr>
          <w:rFonts w:ascii="Arial" w:eastAsia="Arial" w:hAnsi="Arial" w:cs="Arial"/>
          <w:i/>
        </w:rPr>
        <w:t xml:space="preserve">Consta en el expediente el informe emitido por la Oficina técnica de fecha 15/11/2024, cuyo tenor literal es el siguiente: </w:t>
      </w:r>
    </w:p>
    <w:p w:rsidR="00625728" w:rsidRDefault="00A36CE8">
      <w:pPr>
        <w:spacing w:after="107"/>
        <w:ind w:right="774"/>
        <w:jc w:val="center"/>
      </w:pPr>
      <w:r>
        <w:rPr>
          <w:rFonts w:ascii="Arial" w:eastAsia="Arial" w:hAnsi="Arial" w:cs="Arial"/>
          <w:i/>
        </w:rPr>
        <w:t xml:space="preserve"> </w:t>
      </w:r>
    </w:p>
    <w:p w:rsidR="00625728" w:rsidRDefault="00A36CE8">
      <w:pPr>
        <w:spacing w:after="252" w:line="269" w:lineRule="auto"/>
        <w:ind w:left="137" w:right="962" w:hanging="10"/>
        <w:jc w:val="both"/>
      </w:pPr>
      <w:r>
        <w:rPr>
          <w:rFonts w:ascii="Arial" w:eastAsia="Arial" w:hAnsi="Arial" w:cs="Arial"/>
          <w:i/>
        </w:rPr>
        <w:t>“…Visto el expediente antedicho, en relación a la incorporación en e</w:t>
      </w:r>
      <w:r>
        <w:rPr>
          <w:rFonts w:ascii="Arial" w:eastAsia="Arial" w:hAnsi="Arial" w:cs="Arial"/>
          <w:i/>
        </w:rPr>
        <w:t xml:space="preserve">l Inventario Municipal de Bienes y Derechos e inscripción registral de la calle Atardecer, en cumplimiento con el artículo 20 del RD 1372/1986, de 13 de junio, Alicia Torres Díaz, Técnica de Bienes Municipales, emite el siguiente informe: </w:t>
      </w:r>
    </w:p>
    <w:p w:rsidR="00625728" w:rsidRDefault="00A36CE8">
      <w:pPr>
        <w:numPr>
          <w:ilvl w:val="0"/>
          <w:numId w:val="1"/>
        </w:numPr>
        <w:shd w:val="clear" w:color="auto" w:fill="E0E0E0"/>
        <w:spacing w:after="218"/>
        <w:ind w:hanging="427"/>
      </w:pPr>
      <w:r>
        <w:rPr>
          <w:rFonts w:ascii="Arial" w:eastAsia="Arial" w:hAnsi="Arial" w:cs="Arial"/>
          <w:i/>
          <w:shd w:val="clear" w:color="auto" w:fill="E6E6E6"/>
        </w:rPr>
        <w:t>DENOMINACIÓN</w:t>
      </w:r>
      <w:r>
        <w:rPr>
          <w:rFonts w:ascii="Arial" w:eastAsia="Arial" w:hAnsi="Arial" w:cs="Arial"/>
          <w:i/>
        </w:rPr>
        <w:t xml:space="preserve"> </w:t>
      </w:r>
    </w:p>
    <w:p w:rsidR="00625728" w:rsidRDefault="00A36CE8">
      <w:pPr>
        <w:spacing w:after="252" w:line="269" w:lineRule="auto"/>
        <w:ind w:left="137" w:right="962" w:hanging="10"/>
        <w:jc w:val="both"/>
      </w:pPr>
      <w:r>
        <w:rPr>
          <w:rFonts w:ascii="Arial" w:eastAsia="Arial" w:hAnsi="Arial" w:cs="Arial"/>
          <w:i/>
        </w:rPr>
        <w:t xml:space="preserve">Calle Atardecer. </w:t>
      </w:r>
    </w:p>
    <w:p w:rsidR="00625728" w:rsidRDefault="00A36CE8">
      <w:pPr>
        <w:numPr>
          <w:ilvl w:val="0"/>
          <w:numId w:val="1"/>
        </w:numPr>
        <w:shd w:val="clear" w:color="auto" w:fill="E0E0E0"/>
        <w:spacing w:after="218"/>
        <w:ind w:hanging="427"/>
      </w:pPr>
      <w:r>
        <w:rPr>
          <w:rFonts w:ascii="Arial" w:eastAsia="Arial" w:hAnsi="Arial" w:cs="Arial"/>
          <w:i/>
          <w:shd w:val="clear" w:color="auto" w:fill="E6E6E6"/>
        </w:rPr>
        <w:t>NATURALEZA DEL BIEN</w:t>
      </w:r>
      <w:r>
        <w:rPr>
          <w:rFonts w:ascii="Arial" w:eastAsia="Arial" w:hAnsi="Arial" w:cs="Arial"/>
          <w:i/>
        </w:rPr>
        <w:t xml:space="preserve"> </w:t>
      </w:r>
    </w:p>
    <w:p w:rsidR="00625728" w:rsidRDefault="00A36CE8">
      <w:pPr>
        <w:spacing w:after="5" w:line="269" w:lineRule="auto"/>
        <w:ind w:left="137" w:right="962" w:hanging="10"/>
        <w:jc w:val="both"/>
      </w:pPr>
      <w:r>
        <w:rPr>
          <w:rFonts w:ascii="Arial" w:eastAsia="Arial" w:hAnsi="Arial" w:cs="Arial"/>
          <w:i/>
          <w:u w:val="single" w:color="000000"/>
        </w:rPr>
        <w:t>Localización:</w:t>
      </w:r>
      <w:r>
        <w:rPr>
          <w:rFonts w:ascii="Arial" w:eastAsia="Arial" w:hAnsi="Arial" w:cs="Arial"/>
          <w:i/>
        </w:rPr>
        <w:t xml:space="preserve"> la calle Atardecer está ubicada en el núcleo poblacional de Candelaria, siendo una transversal a la calle Al Alba, así como paralela a calle Amanecer.  </w:t>
      </w:r>
    </w:p>
    <w:p w:rsidR="00625728" w:rsidRDefault="00A36CE8">
      <w:pPr>
        <w:spacing w:after="0"/>
        <w:ind w:left="142"/>
      </w:pPr>
      <w:r>
        <w:rPr>
          <w:rFonts w:ascii="Arial" w:eastAsia="Arial" w:hAnsi="Arial" w:cs="Arial"/>
          <w:i/>
        </w:rPr>
        <w:t xml:space="preserve"> </w:t>
      </w:r>
    </w:p>
    <w:p w:rsidR="00625728" w:rsidRDefault="00A36CE8">
      <w:pPr>
        <w:spacing w:after="90" w:line="267" w:lineRule="auto"/>
        <w:ind w:left="137" w:right="958" w:hanging="10"/>
        <w:jc w:val="both"/>
      </w:pPr>
      <w:r>
        <w:rPr>
          <w:rFonts w:ascii="Arial" w:eastAsia="Arial" w:hAnsi="Arial" w:cs="Arial"/>
          <w:i/>
          <w:u w:val="single" w:color="000000"/>
        </w:rPr>
        <w:t>Referencia catastral:</w:t>
      </w:r>
      <w:r>
        <w:rPr>
          <w:rFonts w:ascii="Arial" w:eastAsia="Arial" w:hAnsi="Arial" w:cs="Arial"/>
          <w:i/>
        </w:rPr>
        <w:t xml:space="preserve"> No tiene. </w:t>
      </w:r>
    </w:p>
    <w:p w:rsidR="00625728" w:rsidRDefault="00A36CE8">
      <w:pPr>
        <w:numPr>
          <w:ilvl w:val="0"/>
          <w:numId w:val="1"/>
        </w:numPr>
        <w:spacing w:after="0"/>
        <w:ind w:hanging="427"/>
      </w:pPr>
      <w:r>
        <w:rPr>
          <w:rFonts w:ascii="Arial" w:eastAsia="Arial" w:hAnsi="Arial" w:cs="Arial"/>
          <w:i/>
          <w:shd w:val="clear" w:color="auto" w:fill="E6E6E6"/>
        </w:rPr>
        <w:t>LINDEROS</w:t>
      </w:r>
      <w:r>
        <w:rPr>
          <w:rFonts w:ascii="Arial" w:eastAsia="Arial" w:hAnsi="Arial" w:cs="Arial"/>
          <w:i/>
        </w:rPr>
        <w:t xml:space="preserve">                                                                                                                           </w:t>
      </w:r>
    </w:p>
    <w:tbl>
      <w:tblPr>
        <w:tblStyle w:val="TableGrid"/>
        <w:tblW w:w="8820" w:type="dxa"/>
        <w:tblInd w:w="256" w:type="dxa"/>
        <w:tblCellMar>
          <w:top w:w="8" w:type="dxa"/>
          <w:left w:w="110" w:type="dxa"/>
          <w:bottom w:w="0" w:type="dxa"/>
          <w:right w:w="110" w:type="dxa"/>
        </w:tblCellMar>
        <w:tblLook w:val="04A0" w:firstRow="1" w:lastRow="0" w:firstColumn="1" w:lastColumn="0" w:noHBand="0" w:noVBand="1"/>
      </w:tblPr>
      <w:tblGrid>
        <w:gridCol w:w="1273"/>
        <w:gridCol w:w="7547"/>
      </w:tblGrid>
      <w:tr w:rsidR="00625728">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i/>
              </w:rPr>
              <w:t xml:space="preserve"> </w:t>
            </w:r>
          </w:p>
          <w:p w:rsidR="00625728" w:rsidRDefault="00A36CE8">
            <w:pPr>
              <w:spacing w:after="0"/>
              <w:ind w:left="9"/>
              <w:jc w:val="center"/>
            </w:pPr>
            <w:r>
              <w:rPr>
                <w:rFonts w:ascii="Arial" w:eastAsia="Arial" w:hAnsi="Arial" w:cs="Arial"/>
                <w:i/>
              </w:rPr>
              <w:t xml:space="preserve">Norte </w:t>
            </w:r>
          </w:p>
          <w:p w:rsidR="00625728" w:rsidRDefault="00A36CE8">
            <w:pPr>
              <w:spacing w:after="0"/>
              <w:ind w:left="67"/>
              <w:jc w:val="center"/>
            </w:pPr>
            <w:r>
              <w:rPr>
                <w:rFonts w:ascii="Arial" w:eastAsia="Arial" w:hAnsi="Arial" w:cs="Arial"/>
                <w:i/>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 </w:t>
            </w:r>
          </w:p>
          <w:p w:rsidR="00625728" w:rsidRDefault="00A36CE8">
            <w:pPr>
              <w:spacing w:after="0"/>
            </w:pPr>
            <w:r>
              <w:rPr>
                <w:rFonts w:ascii="Arial" w:eastAsia="Arial" w:hAnsi="Arial" w:cs="Arial"/>
                <w:i/>
              </w:rPr>
              <w:t xml:space="preserve">Calle Al Alba. </w:t>
            </w:r>
          </w:p>
        </w:tc>
      </w:tr>
      <w:tr w:rsidR="00625728">
        <w:trPr>
          <w:trHeight w:val="262"/>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i/>
              </w:rPr>
              <w:lastRenderedPageBreak/>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 </w:t>
            </w:r>
          </w:p>
        </w:tc>
      </w:tr>
      <w:tr w:rsidR="00625728">
        <w:trPr>
          <w:trHeight w:val="515"/>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right="2"/>
              <w:jc w:val="center"/>
            </w:pPr>
            <w:r>
              <w:rPr>
                <w:rFonts w:ascii="Arial" w:eastAsia="Arial" w:hAnsi="Arial" w:cs="Arial"/>
                <w:i/>
              </w:rPr>
              <w:t xml:space="preserve">Sur </w:t>
            </w:r>
          </w:p>
          <w:p w:rsidR="00625728" w:rsidRDefault="00A36CE8">
            <w:pPr>
              <w:spacing w:after="0"/>
              <w:ind w:left="62"/>
              <w:jc w:val="center"/>
            </w:pPr>
            <w:r>
              <w:rPr>
                <w:rFonts w:ascii="Arial" w:eastAsia="Arial" w:hAnsi="Arial" w:cs="Arial"/>
                <w:i/>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Parcela con referencia catastral 5677860CS6357N0001KW. </w:t>
            </w:r>
          </w:p>
        </w:tc>
      </w:tr>
      <w:tr w:rsidR="00625728">
        <w:trPr>
          <w:trHeight w:val="1022"/>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2"/>
              <w:jc w:val="center"/>
            </w:pPr>
            <w:r>
              <w:rPr>
                <w:rFonts w:ascii="Arial" w:eastAsia="Arial" w:hAnsi="Arial" w:cs="Arial"/>
                <w:i/>
              </w:rPr>
              <w:t xml:space="preserve"> </w:t>
            </w:r>
          </w:p>
          <w:p w:rsidR="00625728" w:rsidRDefault="00A36CE8">
            <w:pPr>
              <w:spacing w:after="0"/>
              <w:ind w:left="1"/>
              <w:jc w:val="center"/>
            </w:pPr>
            <w:r>
              <w:rPr>
                <w:rFonts w:ascii="Arial" w:eastAsia="Arial" w:hAnsi="Arial" w:cs="Arial"/>
                <w:i/>
              </w:rPr>
              <w:t xml:space="preserve">Este </w:t>
            </w:r>
          </w:p>
          <w:p w:rsidR="00625728" w:rsidRDefault="00A36CE8">
            <w:pPr>
              <w:spacing w:after="0"/>
              <w:ind w:left="62"/>
              <w:jc w:val="center"/>
            </w:pPr>
            <w:r>
              <w:rPr>
                <w:rFonts w:ascii="Arial" w:eastAsia="Arial" w:hAnsi="Arial" w:cs="Arial"/>
                <w:i/>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 </w:t>
            </w:r>
          </w:p>
          <w:p w:rsidR="00625728" w:rsidRDefault="00A36CE8">
            <w:pPr>
              <w:spacing w:after="2" w:line="238" w:lineRule="auto"/>
              <w:jc w:val="both"/>
            </w:pPr>
            <w:r>
              <w:rPr>
                <w:rFonts w:ascii="Arial" w:eastAsia="Arial" w:hAnsi="Arial" w:cs="Arial"/>
                <w:i/>
              </w:rPr>
              <w:t xml:space="preserve">Parcela con referencia catastral 5677861CS6357N (Edificio Balcón de Candelaria II). </w:t>
            </w:r>
          </w:p>
          <w:p w:rsidR="00625728" w:rsidRDefault="00A36CE8">
            <w:pPr>
              <w:spacing w:after="0"/>
            </w:pPr>
            <w:r>
              <w:rPr>
                <w:rFonts w:ascii="Arial" w:eastAsia="Arial" w:hAnsi="Arial" w:cs="Arial"/>
                <w:i/>
              </w:rPr>
              <w:t xml:space="preserve"> </w:t>
            </w:r>
          </w:p>
        </w:tc>
      </w:tr>
      <w:tr w:rsidR="00625728">
        <w:trPr>
          <w:trHeight w:val="1021"/>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2"/>
              <w:jc w:val="center"/>
            </w:pPr>
            <w:r>
              <w:rPr>
                <w:rFonts w:ascii="Arial" w:eastAsia="Arial" w:hAnsi="Arial" w:cs="Arial"/>
                <w:i/>
              </w:rPr>
              <w:t xml:space="preserve"> </w:t>
            </w:r>
          </w:p>
          <w:p w:rsidR="00625728" w:rsidRDefault="00A36CE8">
            <w:pPr>
              <w:spacing w:after="0"/>
              <w:jc w:val="center"/>
            </w:pPr>
            <w:r>
              <w:rPr>
                <w:rFonts w:ascii="Arial" w:eastAsia="Arial" w:hAnsi="Arial" w:cs="Arial"/>
                <w:i/>
              </w:rPr>
              <w:t xml:space="preserve">Oeste </w:t>
            </w:r>
          </w:p>
          <w:p w:rsidR="00625728" w:rsidRDefault="00A36CE8">
            <w:pPr>
              <w:spacing w:after="0"/>
              <w:ind w:left="62"/>
              <w:jc w:val="center"/>
            </w:pPr>
            <w:r>
              <w:rPr>
                <w:rFonts w:ascii="Arial" w:eastAsia="Arial" w:hAnsi="Arial" w:cs="Arial"/>
                <w:i/>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 </w:t>
            </w:r>
          </w:p>
          <w:p w:rsidR="00625728" w:rsidRDefault="00A36CE8">
            <w:pPr>
              <w:spacing w:after="0" w:line="238" w:lineRule="auto"/>
              <w:jc w:val="both"/>
            </w:pPr>
            <w:r>
              <w:rPr>
                <w:rFonts w:ascii="Arial" w:eastAsia="Arial" w:hAnsi="Arial" w:cs="Arial"/>
                <w:i/>
              </w:rPr>
              <w:t xml:space="preserve">Parcela con referencia catastral 5677870CS6357N (Edificio Balcón de Candelaria I). </w:t>
            </w:r>
          </w:p>
          <w:p w:rsidR="00625728" w:rsidRDefault="00A36CE8">
            <w:pPr>
              <w:spacing w:after="0"/>
            </w:pPr>
            <w:r>
              <w:rPr>
                <w:rFonts w:ascii="Arial" w:eastAsia="Arial" w:hAnsi="Arial" w:cs="Arial"/>
                <w:i/>
              </w:rPr>
              <w:t xml:space="preserve"> </w:t>
            </w:r>
          </w:p>
        </w:tc>
      </w:tr>
    </w:tbl>
    <w:p w:rsidR="00625728" w:rsidRDefault="00A36CE8">
      <w:pPr>
        <w:spacing w:after="259"/>
        <w:ind w:left="142"/>
      </w:pPr>
      <w:r>
        <w:rPr>
          <w:rFonts w:ascii="Arial" w:eastAsia="Arial" w:hAnsi="Arial" w:cs="Arial"/>
          <w:i/>
        </w:rPr>
        <w:t xml:space="preserve"> </w:t>
      </w:r>
    </w:p>
    <w:p w:rsidR="00625728" w:rsidRDefault="00A36CE8">
      <w:pPr>
        <w:numPr>
          <w:ilvl w:val="0"/>
          <w:numId w:val="1"/>
        </w:numPr>
        <w:shd w:val="clear" w:color="auto" w:fill="E0E0E0"/>
        <w:spacing w:after="3"/>
        <w:ind w:hanging="427"/>
      </w:pPr>
      <w:r>
        <w:rPr>
          <w:rFonts w:ascii="Arial" w:eastAsia="Arial" w:hAnsi="Arial" w:cs="Arial"/>
          <w:i/>
          <w:shd w:val="clear" w:color="auto" w:fill="E6E6E6"/>
        </w:rPr>
        <w:t>SUPERFICIE</w:t>
      </w:r>
      <w:r>
        <w:rPr>
          <w:rFonts w:ascii="Arial" w:eastAsia="Arial" w:hAnsi="Arial" w:cs="Arial"/>
          <w:i/>
        </w:rPr>
        <w:t xml:space="preserve"> </w:t>
      </w:r>
    </w:p>
    <w:tbl>
      <w:tblPr>
        <w:tblStyle w:val="TableGrid"/>
        <w:tblW w:w="8790" w:type="dxa"/>
        <w:tblInd w:w="254" w:type="dxa"/>
        <w:tblCellMar>
          <w:top w:w="7" w:type="dxa"/>
          <w:left w:w="108" w:type="dxa"/>
          <w:bottom w:w="0" w:type="dxa"/>
          <w:right w:w="115" w:type="dxa"/>
        </w:tblCellMar>
        <w:tblLook w:val="04A0" w:firstRow="1" w:lastRow="0" w:firstColumn="1" w:lastColumn="0" w:noHBand="0" w:noVBand="1"/>
      </w:tblPr>
      <w:tblGrid>
        <w:gridCol w:w="3795"/>
        <w:gridCol w:w="4995"/>
      </w:tblGrid>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Superficie total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1015,79m</w:t>
            </w:r>
            <w:r>
              <w:rPr>
                <w:rFonts w:ascii="Arial" w:eastAsia="Arial" w:hAnsi="Arial" w:cs="Arial"/>
                <w:i/>
                <w:vertAlign w:val="superscript"/>
              </w:rPr>
              <w:t>2</w:t>
            </w:r>
            <w:r>
              <w:rPr>
                <w:rFonts w:ascii="Arial" w:eastAsia="Arial" w:hAnsi="Arial" w:cs="Arial"/>
                <w:i/>
              </w:rPr>
              <w:t xml:space="preserve">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Superficie de calzada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615m</w:t>
            </w:r>
            <w:r>
              <w:rPr>
                <w:rFonts w:ascii="Arial" w:eastAsia="Arial" w:hAnsi="Arial" w:cs="Arial"/>
                <w:i/>
                <w:vertAlign w:val="superscript"/>
              </w:rPr>
              <w:t>2</w:t>
            </w:r>
            <w:r>
              <w:rPr>
                <w:rFonts w:ascii="Arial" w:eastAsia="Arial" w:hAnsi="Arial" w:cs="Arial"/>
                <w:i/>
              </w:rPr>
              <w:t xml:space="preserve"> </w:t>
            </w:r>
          </w:p>
        </w:tc>
      </w:tr>
      <w:tr w:rsidR="00625728">
        <w:trPr>
          <w:trHeight w:val="262"/>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Longitud de la calzada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102,44m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Ancho de la calzada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6,03m </w:t>
            </w:r>
          </w:p>
        </w:tc>
      </w:tr>
      <w:tr w:rsidR="00625728">
        <w:trPr>
          <w:trHeight w:val="262"/>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Superficie de acera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400,79m</w:t>
            </w:r>
            <w:r>
              <w:rPr>
                <w:rFonts w:ascii="Arial" w:eastAsia="Arial" w:hAnsi="Arial" w:cs="Arial"/>
                <w:i/>
                <w:vertAlign w:val="superscript"/>
              </w:rPr>
              <w:t>2</w:t>
            </w:r>
            <w:r>
              <w:rPr>
                <w:rFonts w:ascii="Arial" w:eastAsia="Arial" w:hAnsi="Arial" w:cs="Arial"/>
                <w:i/>
              </w:rPr>
              <w:t xml:space="preserve">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Longitud de acera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102,44m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Ancho de acera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1,91m </w:t>
            </w:r>
          </w:p>
        </w:tc>
      </w:tr>
    </w:tbl>
    <w:p w:rsidR="00625728" w:rsidRDefault="00A36CE8">
      <w:pPr>
        <w:spacing w:after="451"/>
        <w:ind w:left="142" w:right="1637"/>
      </w:pPr>
      <w:r>
        <w:rPr>
          <w:rFonts w:ascii="Arial" w:eastAsia="Arial" w:hAnsi="Arial" w:cs="Arial"/>
          <w:i/>
          <w:sz w:val="14"/>
        </w:rPr>
        <w:t xml:space="preserve"> </w:t>
      </w:r>
    </w:p>
    <w:p w:rsidR="00625728" w:rsidRDefault="00A36CE8">
      <w:pPr>
        <w:numPr>
          <w:ilvl w:val="0"/>
          <w:numId w:val="1"/>
        </w:numPr>
        <w:shd w:val="clear" w:color="auto" w:fill="E0E0E0"/>
        <w:spacing w:after="218"/>
        <w:ind w:hanging="427"/>
      </w:pPr>
      <w:r>
        <w:rPr>
          <w:rFonts w:ascii="Arial" w:eastAsia="Arial" w:hAnsi="Arial" w:cs="Arial"/>
          <w:i/>
          <w:shd w:val="clear" w:color="auto" w:fill="E6E6E6"/>
        </w:rPr>
        <w:t>DESCRIPCIÓN GENERAL</w:t>
      </w:r>
      <w:r>
        <w:rPr>
          <w:rFonts w:ascii="Arial" w:eastAsia="Arial" w:hAnsi="Arial" w:cs="Arial"/>
          <w:i/>
        </w:rPr>
        <w:t xml:space="preserve">                                                                                                </w:t>
      </w:r>
    </w:p>
    <w:p w:rsidR="00625728" w:rsidRDefault="00A36CE8">
      <w:pPr>
        <w:spacing w:after="252" w:line="269" w:lineRule="auto"/>
        <w:ind w:left="137" w:right="962" w:hanging="10"/>
        <w:jc w:val="both"/>
      </w:pPr>
      <w:r>
        <w:rPr>
          <w:rFonts w:ascii="Arial" w:eastAsia="Arial" w:hAnsi="Arial" w:cs="Arial"/>
          <w:i/>
        </w:rPr>
        <w:t>La calle Atardecer es una vía de circulación rodada y peatonal que transcurre a continuación de la calle Al Alba. Su trazado es recto y tiene acera a ambos lad</w:t>
      </w:r>
      <w:r>
        <w:rPr>
          <w:rFonts w:ascii="Arial" w:eastAsia="Arial" w:hAnsi="Arial" w:cs="Arial"/>
          <w:i/>
        </w:rPr>
        <w:t xml:space="preserve">os de la calle.   </w:t>
      </w:r>
    </w:p>
    <w:p w:rsidR="00625728" w:rsidRDefault="00A36CE8">
      <w:pPr>
        <w:numPr>
          <w:ilvl w:val="0"/>
          <w:numId w:val="1"/>
        </w:numPr>
        <w:shd w:val="clear" w:color="auto" w:fill="E0E0E0"/>
        <w:spacing w:after="218"/>
        <w:ind w:hanging="427"/>
      </w:pPr>
      <w:r>
        <w:rPr>
          <w:noProof/>
        </w:rPr>
        <mc:AlternateContent>
          <mc:Choice Requires="wpg">
            <w:drawing>
              <wp:anchor distT="0" distB="0" distL="114300" distR="114300" simplePos="0" relativeHeight="25166233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70619" name="Group 17061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68" name="Rectangle 568"/>
                        <wps:cNvSpPr/>
                        <wps:spPr>
                          <a:xfrm rot="-5399999">
                            <a:off x="-1174893" y="1982615"/>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569" name="Rectangle 569"/>
                        <wps:cNvSpPr/>
                        <wps:spPr>
                          <a:xfrm rot="-5399999">
                            <a:off x="-976166" y="2105144"/>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70" name="Rectangle 570"/>
                        <wps:cNvSpPr/>
                        <wps:spPr>
                          <a:xfrm rot="-5399999">
                            <a:off x="-1966025" y="1039084"/>
                            <a:ext cx="4350075"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3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0619" style="width:18.7031pt;height:257.538pt;position:absolute;mso-position-horizontal-relative:page;mso-position-horizontal:absolute;margin-left:662.928pt;mso-position-vertical-relative:page;margin-top:515.382pt;" coordsize="2375,32707">
                <v:rect id="Rectangle 568" style="position:absolute;width:24630;height:1132;left:-11748;top:1982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569"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70"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 de 137 </w:t>
                        </w:r>
                      </w:p>
                    </w:txbxContent>
                  </v:textbox>
                </v:rect>
                <w10:wrap type="square"/>
              </v:group>
            </w:pict>
          </mc:Fallback>
        </mc:AlternateContent>
      </w:r>
      <w:r>
        <w:rPr>
          <w:rFonts w:ascii="Arial" w:eastAsia="Arial" w:hAnsi="Arial" w:cs="Arial"/>
          <w:i/>
          <w:shd w:val="clear" w:color="auto" w:fill="E6E6E6"/>
        </w:rPr>
        <w:t>NATURALEZA DEL DERECHO</w:t>
      </w:r>
      <w:r>
        <w:rPr>
          <w:rFonts w:ascii="Arial" w:eastAsia="Arial" w:hAnsi="Arial" w:cs="Arial"/>
          <w:i/>
        </w:rPr>
        <w:t xml:space="preserve"> </w:t>
      </w:r>
    </w:p>
    <w:p w:rsidR="00625728" w:rsidRDefault="00A36CE8">
      <w:pPr>
        <w:spacing w:after="249" w:line="269" w:lineRule="auto"/>
        <w:ind w:left="137" w:right="962" w:hanging="10"/>
        <w:jc w:val="both"/>
      </w:pPr>
      <w:r>
        <w:rPr>
          <w:rFonts w:ascii="Arial" w:eastAsia="Arial" w:hAnsi="Arial" w:cs="Arial"/>
          <w:i/>
        </w:rPr>
        <w:t>Bien inmueble pa</w:t>
      </w:r>
      <w:r>
        <w:rPr>
          <w:rFonts w:ascii="Arial" w:eastAsia="Arial" w:hAnsi="Arial" w:cs="Arial"/>
          <w:i/>
        </w:rPr>
        <w:t xml:space="preserve">trimonial. </w:t>
      </w:r>
    </w:p>
    <w:p w:rsidR="00625728" w:rsidRDefault="00A36CE8">
      <w:pPr>
        <w:numPr>
          <w:ilvl w:val="0"/>
          <w:numId w:val="1"/>
        </w:numPr>
        <w:shd w:val="clear" w:color="auto" w:fill="E0E0E0"/>
        <w:spacing w:after="220"/>
        <w:ind w:hanging="427"/>
      </w:pPr>
      <w:r>
        <w:rPr>
          <w:rFonts w:ascii="Arial" w:eastAsia="Arial" w:hAnsi="Arial" w:cs="Arial"/>
          <w:i/>
          <w:shd w:val="clear" w:color="auto" w:fill="E6E6E6"/>
        </w:rPr>
        <w:t>TÍTULO</w:t>
      </w:r>
      <w:r>
        <w:rPr>
          <w:rFonts w:ascii="Arial" w:eastAsia="Arial" w:hAnsi="Arial" w:cs="Arial"/>
          <w:i/>
        </w:rPr>
        <w:t xml:space="preserve"> </w:t>
      </w:r>
    </w:p>
    <w:p w:rsidR="00625728" w:rsidRDefault="00A36CE8">
      <w:pPr>
        <w:spacing w:after="5" w:line="269" w:lineRule="auto"/>
        <w:ind w:left="137" w:right="962" w:hanging="10"/>
        <w:jc w:val="both"/>
      </w:pPr>
      <w:r>
        <w:rPr>
          <w:rFonts w:ascii="Arial" w:eastAsia="Arial" w:hAnsi="Arial" w:cs="Arial"/>
          <w:i/>
        </w:rPr>
        <w:t>Acuerdo del Ayuntamiento Pleno de fecha 25 de julio de 2024 por el que se acuerda la aprobación definitiva de la aceptación de la cesión de bienes por la entidad Amador Díaz Ramos, S.L a favor del Ayuntamiento de Candelaria y el conveni</w:t>
      </w:r>
      <w:r>
        <w:rPr>
          <w:rFonts w:ascii="Arial" w:eastAsia="Arial" w:hAnsi="Arial" w:cs="Arial"/>
          <w:i/>
        </w:rPr>
        <w:t xml:space="preserve">o anexo relativa a los bienes vinculados al sector ASU28 “Huertas de Don Pablo”. </w:t>
      </w:r>
    </w:p>
    <w:p w:rsidR="00625728" w:rsidRDefault="00A36CE8">
      <w:pPr>
        <w:spacing w:after="0"/>
        <w:ind w:left="142"/>
      </w:pPr>
      <w:r>
        <w:rPr>
          <w:rFonts w:ascii="Arial" w:eastAsia="Arial" w:hAnsi="Arial" w:cs="Arial"/>
          <w:i/>
        </w:rPr>
        <w:t xml:space="preserve"> </w:t>
      </w:r>
    </w:p>
    <w:p w:rsidR="00625728" w:rsidRDefault="00A36CE8">
      <w:pPr>
        <w:numPr>
          <w:ilvl w:val="0"/>
          <w:numId w:val="1"/>
        </w:numPr>
        <w:spacing w:after="0"/>
        <w:ind w:hanging="427"/>
      </w:pPr>
      <w:r>
        <w:rPr>
          <w:rFonts w:ascii="Arial" w:eastAsia="Arial" w:hAnsi="Arial" w:cs="Arial"/>
          <w:i/>
          <w:shd w:val="clear" w:color="auto" w:fill="E6E6E6"/>
        </w:rPr>
        <w:t>DESTINO Y ACUERDO QUE LO HUBIERE DISPUESTO</w:t>
      </w:r>
      <w:r>
        <w:rPr>
          <w:rFonts w:ascii="Arial" w:eastAsia="Arial" w:hAnsi="Arial" w:cs="Arial"/>
          <w:i/>
        </w:rPr>
        <w:t xml:space="preserve">                                                                            </w:t>
      </w:r>
    </w:p>
    <w:p w:rsidR="00625728" w:rsidRDefault="00A36CE8">
      <w:pPr>
        <w:spacing w:after="0"/>
        <w:ind w:left="142"/>
      </w:pPr>
      <w:r>
        <w:rPr>
          <w:rFonts w:ascii="Arial" w:eastAsia="Arial" w:hAnsi="Arial" w:cs="Arial"/>
          <w:i/>
        </w:rPr>
        <w:t xml:space="preserve"> </w:t>
      </w:r>
    </w:p>
    <w:p w:rsidR="00625728" w:rsidRDefault="00A36CE8">
      <w:pPr>
        <w:spacing w:after="5" w:line="269" w:lineRule="auto"/>
        <w:ind w:left="137" w:right="962" w:hanging="10"/>
        <w:jc w:val="both"/>
      </w:pPr>
      <w:r>
        <w:rPr>
          <w:rFonts w:ascii="Arial" w:eastAsia="Arial" w:hAnsi="Arial" w:cs="Arial"/>
          <w:i/>
        </w:rPr>
        <w:t xml:space="preserve">Destino: viario. </w:t>
      </w:r>
    </w:p>
    <w:p w:rsidR="00625728" w:rsidRDefault="00A36CE8">
      <w:pPr>
        <w:spacing w:after="5" w:line="269" w:lineRule="auto"/>
        <w:ind w:left="137" w:right="962" w:hanging="10"/>
        <w:jc w:val="both"/>
      </w:pPr>
      <w:r>
        <w:rPr>
          <w:rFonts w:ascii="Arial" w:eastAsia="Arial" w:hAnsi="Arial" w:cs="Arial"/>
          <w:i/>
        </w:rPr>
        <w:t xml:space="preserve">Por acuerdo plenario de 27 de diciembre de 2023 de aprobación de la modificación sustancial del PGO en el ámbito de Las Huertas de Don Pablo. </w:t>
      </w:r>
    </w:p>
    <w:p w:rsidR="00625728" w:rsidRDefault="00A36CE8">
      <w:pPr>
        <w:spacing w:after="259"/>
        <w:ind w:left="142"/>
      </w:pPr>
      <w:r>
        <w:rPr>
          <w:rFonts w:ascii="Arial" w:eastAsia="Arial" w:hAnsi="Arial" w:cs="Arial"/>
          <w:i/>
        </w:rPr>
        <w:t xml:space="preserve"> </w:t>
      </w:r>
    </w:p>
    <w:p w:rsidR="00625728" w:rsidRDefault="00A36CE8">
      <w:pPr>
        <w:numPr>
          <w:ilvl w:val="0"/>
          <w:numId w:val="1"/>
        </w:numPr>
        <w:shd w:val="clear" w:color="auto" w:fill="E0E0E0"/>
        <w:spacing w:after="3"/>
        <w:ind w:hanging="427"/>
      </w:pPr>
      <w:r>
        <w:rPr>
          <w:rFonts w:ascii="Arial" w:eastAsia="Arial" w:hAnsi="Arial" w:cs="Arial"/>
          <w:i/>
          <w:shd w:val="clear" w:color="auto" w:fill="E6E6E6"/>
        </w:rPr>
        <w:lastRenderedPageBreak/>
        <w:t>RÉGIMEN URBANÍSTICO DE APLICACIÓN</w:t>
      </w:r>
      <w:r>
        <w:rPr>
          <w:rFonts w:ascii="Arial" w:eastAsia="Arial" w:hAnsi="Arial" w:cs="Arial"/>
          <w:i/>
        </w:rPr>
        <w:t xml:space="preserve"> </w:t>
      </w:r>
    </w:p>
    <w:p w:rsidR="00625728" w:rsidRDefault="00A36CE8">
      <w:pPr>
        <w:spacing w:after="5" w:line="269" w:lineRule="auto"/>
        <w:ind w:left="137" w:right="962" w:hanging="10"/>
        <w:jc w:val="both"/>
      </w:pPr>
      <w:r>
        <w:rPr>
          <w:rFonts w:ascii="Arial" w:eastAsia="Arial" w:hAnsi="Arial" w:cs="Arial"/>
          <w:i/>
        </w:rPr>
        <w:t>INSTRUMENTO DE PLANEAMIENTO: El presente informe se emite respecto al documento de PLAN GENERAL DE ORDENACION DE CANDELARIA, planeamiento municipal en vigor, con publicaciones en B.O.C. de fecha 10 de mayo de 2007 y B.O.P. de fecha 17 de mayo de 2007  y Mo</w:t>
      </w:r>
      <w:r>
        <w:rPr>
          <w:rFonts w:ascii="Arial" w:eastAsia="Arial" w:hAnsi="Arial" w:cs="Arial"/>
          <w:i/>
        </w:rPr>
        <w:t>dificaciones Puntuales, aprobadas definitivamente por acuerdo del Ayuntamiento Pleno, en sesiones ordinarias de fecha 26 de marzo de 2009, 29 de diciembre de 2011 y 27 de diciembre de 2023, publicada en el BOP de Santa Cruz de Tenerife de fecha 17 de junio</w:t>
      </w:r>
      <w:r>
        <w:rPr>
          <w:rFonts w:ascii="Arial" w:eastAsia="Arial" w:hAnsi="Arial" w:cs="Arial"/>
          <w:i/>
        </w:rPr>
        <w:t xml:space="preserve"> de 2009, el 3 de febrero de 2012 y 15 de enero de 2024, respectivamente. </w:t>
      </w:r>
    </w:p>
    <w:p w:rsidR="00625728" w:rsidRDefault="00A36CE8">
      <w:pPr>
        <w:spacing w:after="261"/>
        <w:ind w:left="142"/>
      </w:pPr>
      <w:r>
        <w:rPr>
          <w:rFonts w:ascii="Arial" w:eastAsia="Arial" w:hAnsi="Arial" w:cs="Arial"/>
          <w:i/>
        </w:rPr>
        <w:t xml:space="preserve"> </w:t>
      </w:r>
    </w:p>
    <w:p w:rsidR="00625728" w:rsidRDefault="00A36CE8">
      <w:pPr>
        <w:numPr>
          <w:ilvl w:val="0"/>
          <w:numId w:val="1"/>
        </w:numPr>
        <w:shd w:val="clear" w:color="auto" w:fill="E0E0E0"/>
        <w:spacing w:after="3"/>
        <w:ind w:hanging="427"/>
      </w:pPr>
      <w:r>
        <w:rPr>
          <w:rFonts w:ascii="Arial" w:eastAsia="Arial" w:hAnsi="Arial" w:cs="Arial"/>
          <w:i/>
          <w:shd w:val="clear" w:color="auto" w:fill="E6E6E6"/>
        </w:rPr>
        <w:t>CLASIFICACIÓN, CATEGORIZACIÓN Y CALIFICACIÓN DEL SUELO</w:t>
      </w:r>
      <w:r>
        <w:rPr>
          <w:rFonts w:ascii="Arial" w:eastAsia="Arial" w:hAnsi="Arial" w:cs="Arial"/>
          <w:i/>
        </w:rPr>
        <w:t xml:space="preserve"> </w:t>
      </w:r>
    </w:p>
    <w:tbl>
      <w:tblPr>
        <w:tblStyle w:val="TableGrid"/>
        <w:tblW w:w="8819" w:type="dxa"/>
        <w:tblInd w:w="254" w:type="dxa"/>
        <w:tblCellMar>
          <w:top w:w="8" w:type="dxa"/>
          <w:left w:w="106" w:type="dxa"/>
          <w:bottom w:w="0" w:type="dxa"/>
          <w:right w:w="120" w:type="dxa"/>
        </w:tblCellMar>
        <w:tblLook w:val="04A0" w:firstRow="1" w:lastRow="0" w:firstColumn="1" w:lastColumn="0" w:noHBand="0" w:noVBand="1"/>
      </w:tblPr>
      <w:tblGrid>
        <w:gridCol w:w="3542"/>
        <w:gridCol w:w="5277"/>
      </w:tblGrid>
      <w:tr w:rsidR="00625728">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pPr>
            <w:r>
              <w:rPr>
                <w:rFonts w:ascii="Arial" w:eastAsia="Arial" w:hAnsi="Arial" w:cs="Arial"/>
                <w:i/>
              </w:rP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i/>
              </w:rPr>
              <w:t xml:space="preserve">Suelo Urbano </w:t>
            </w:r>
          </w:p>
        </w:tc>
      </w:tr>
      <w:tr w:rsidR="00625728">
        <w:trPr>
          <w:trHeight w:val="26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jc w:val="both"/>
            </w:pPr>
            <w:r>
              <w:rPr>
                <w:rFonts w:ascii="Arial" w:eastAsia="Arial" w:hAnsi="Arial" w:cs="Arial"/>
                <w:i/>
              </w:rP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i/>
              </w:rPr>
              <w:t xml:space="preserve">Suelo Urbano Consolidado  </w:t>
            </w:r>
          </w:p>
        </w:tc>
      </w:tr>
      <w:tr w:rsidR="00625728">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pPr>
            <w:r>
              <w:rPr>
                <w:rFonts w:ascii="Arial" w:eastAsia="Arial" w:hAnsi="Arial" w:cs="Arial"/>
                <w:i/>
              </w:rP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i/>
              </w:rPr>
              <w:t xml:space="preserve">Viario </w:t>
            </w:r>
          </w:p>
        </w:tc>
      </w:tr>
    </w:tbl>
    <w:p w:rsidR="00625728" w:rsidRDefault="00A36CE8">
      <w:pPr>
        <w:spacing w:after="0"/>
        <w:ind w:left="254" w:right="1400"/>
        <w:jc w:val="right"/>
      </w:pPr>
      <w:r>
        <w:rPr>
          <w:noProof/>
        </w:rPr>
        <mc:AlternateContent>
          <mc:Choice Requires="wpg">
            <w:drawing>
              <wp:anchor distT="0" distB="0" distL="114300" distR="114300" simplePos="0" relativeHeight="25166336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69493" name="Group 16949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800" name="Rectangle 800"/>
                        <wps:cNvSpPr/>
                        <wps:spPr>
                          <a:xfrm rot="-5399999">
                            <a:off x="-1174893" y="1982615"/>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801" name="Rectangle 801"/>
                        <wps:cNvSpPr/>
                        <wps:spPr>
                          <a:xfrm rot="-5399999">
                            <a:off x="-976166" y="2105144"/>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02" name="Rectangle 802"/>
                        <wps:cNvSpPr/>
                        <wps:spPr>
                          <a:xfrm rot="-5399999">
                            <a:off x="-1966025" y="1039084"/>
                            <a:ext cx="4350075"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4 de 137 </w:t>
                              </w:r>
                            </w:p>
                          </w:txbxContent>
                        </wps:txbx>
                        <wps:bodyPr horzOverflow="overflow" vert="horz" lIns="0" tIns="0" rIns="0" bIns="0" rtlCol="0">
                          <a:noAutofit/>
                        </wps:bodyPr>
                      </wps:wsp>
                    </wpg:wgp>
                  </a:graphicData>
                </a:graphic>
              </wp:anchor>
            </w:drawing>
          </mc:Choice>
          <mc:Fallback xmlns:a="http://schemas.openxmlformats.org/drawingml/2006/main">
            <w:pict>
              <v:group id="Group 169493" style="width:18.7031pt;height:257.538pt;position:absolute;mso-position-horizontal-relative:page;mso-position-horizontal:absolute;margin-left:662.928pt;mso-position-vertical-relative:page;margin-top:515.382pt;" coordsize="2375,32707">
                <v:rect id="Rectangle 800" style="position:absolute;width:24630;height:1132;left:-11748;top:1982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801"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02"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 de 137 </w:t>
                        </w:r>
                      </w:p>
                    </w:txbxContent>
                  </v:textbox>
                </v:rect>
                <w10:wrap type="square"/>
              </v:group>
            </w:pict>
          </mc:Fallback>
        </mc:AlternateContent>
      </w:r>
      <w:r>
        <w:rPr>
          <w:rFonts w:ascii="Arial" w:eastAsia="Arial" w:hAnsi="Arial" w:cs="Arial"/>
          <w:i/>
        </w:rPr>
        <w:t xml:space="preserve"> </w:t>
      </w:r>
    </w:p>
    <w:p w:rsidR="00625728" w:rsidRDefault="00A36CE8">
      <w:pPr>
        <w:spacing w:after="0"/>
        <w:ind w:left="142"/>
      </w:pPr>
      <w:r>
        <w:rPr>
          <w:noProof/>
        </w:rPr>
        <mc:AlternateContent>
          <mc:Choice Requires="wpg">
            <w:drawing>
              <wp:inline distT="0" distB="0" distL="0" distR="0">
                <wp:extent cx="5309946" cy="3724656"/>
                <wp:effectExtent l="0" t="0" r="0" b="0"/>
                <wp:docPr id="169492" name="Group 169492"/>
                <wp:cNvGraphicFramePr/>
                <a:graphic xmlns:a="http://schemas.openxmlformats.org/drawingml/2006/main">
                  <a:graphicData uri="http://schemas.microsoft.com/office/word/2010/wordprocessingGroup">
                    <wpg:wgp>
                      <wpg:cNvGrpSpPr/>
                      <wpg:grpSpPr>
                        <a:xfrm>
                          <a:off x="0" y="0"/>
                          <a:ext cx="5309946" cy="3724656"/>
                          <a:chOff x="0" y="0"/>
                          <a:chExt cx="5309946" cy="3724656"/>
                        </a:xfrm>
                      </wpg:grpSpPr>
                      <wps:wsp>
                        <wps:cNvPr id="635" name="Rectangle 635"/>
                        <wps:cNvSpPr/>
                        <wps:spPr>
                          <a:xfrm>
                            <a:off x="0" y="3286"/>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636" name="Rectangle 636"/>
                        <wps:cNvSpPr/>
                        <wps:spPr>
                          <a:xfrm>
                            <a:off x="0" y="164830"/>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637" name="Rectangle 637"/>
                        <wps:cNvSpPr/>
                        <wps:spPr>
                          <a:xfrm>
                            <a:off x="0" y="324850"/>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638" name="Rectangle 638"/>
                        <wps:cNvSpPr/>
                        <wps:spPr>
                          <a:xfrm>
                            <a:off x="0" y="484870"/>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639" name="Rectangle 639"/>
                        <wps:cNvSpPr/>
                        <wps:spPr>
                          <a:xfrm>
                            <a:off x="3150438" y="646414"/>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640" name="Rectangle 640"/>
                        <wps:cNvSpPr/>
                        <wps:spPr>
                          <a:xfrm>
                            <a:off x="3150438" y="806435"/>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641" name="Rectangle 641"/>
                        <wps:cNvSpPr/>
                        <wps:spPr>
                          <a:xfrm>
                            <a:off x="3150438" y="967979"/>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642" name="Rectangle 642"/>
                        <wps:cNvSpPr/>
                        <wps:spPr>
                          <a:xfrm>
                            <a:off x="3150438" y="1127998"/>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643" name="Rectangle 643"/>
                        <wps:cNvSpPr/>
                        <wps:spPr>
                          <a:xfrm>
                            <a:off x="3150438" y="1288018"/>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644" name="Rectangle 644"/>
                        <wps:cNvSpPr/>
                        <wps:spPr>
                          <a:xfrm>
                            <a:off x="3150438" y="1449562"/>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645" name="Rectangle 645"/>
                        <wps:cNvSpPr/>
                        <wps:spPr>
                          <a:xfrm>
                            <a:off x="3150438" y="1609836"/>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646" name="Rectangle 646"/>
                        <wps:cNvSpPr/>
                        <wps:spPr>
                          <a:xfrm>
                            <a:off x="3150438" y="1771380"/>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647" name="Rectangle 647"/>
                        <wps:cNvSpPr/>
                        <wps:spPr>
                          <a:xfrm>
                            <a:off x="3150438" y="1931400"/>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648" name="Rectangle 648"/>
                        <wps:cNvSpPr/>
                        <wps:spPr>
                          <a:xfrm>
                            <a:off x="3150438" y="2092944"/>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649" name="Rectangle 649"/>
                        <wps:cNvSpPr/>
                        <wps:spPr>
                          <a:xfrm>
                            <a:off x="3150438" y="2252965"/>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650" name="Rectangle 650"/>
                        <wps:cNvSpPr/>
                        <wps:spPr>
                          <a:xfrm>
                            <a:off x="3150438" y="2412985"/>
                            <a:ext cx="51809" cy="207548"/>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651" name="Rectangle 651"/>
                        <wps:cNvSpPr/>
                        <wps:spPr>
                          <a:xfrm>
                            <a:off x="3150438" y="2574529"/>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652" name="Rectangle 652"/>
                        <wps:cNvSpPr/>
                        <wps:spPr>
                          <a:xfrm>
                            <a:off x="3150438" y="2734548"/>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653" name="Rectangle 653"/>
                        <wps:cNvSpPr/>
                        <wps:spPr>
                          <a:xfrm>
                            <a:off x="3150438" y="2896092"/>
                            <a:ext cx="51809" cy="207550"/>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654" name="Rectangle 654"/>
                        <wps:cNvSpPr/>
                        <wps:spPr>
                          <a:xfrm>
                            <a:off x="3150438" y="3056112"/>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655" name="Rectangle 655"/>
                        <wps:cNvSpPr/>
                        <wps:spPr>
                          <a:xfrm>
                            <a:off x="3150438" y="3216133"/>
                            <a:ext cx="51809" cy="207548"/>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656" name="Rectangle 656"/>
                        <wps:cNvSpPr/>
                        <wps:spPr>
                          <a:xfrm>
                            <a:off x="0" y="3377677"/>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657" name="Rectangle 657"/>
                        <wps:cNvSpPr/>
                        <wps:spPr>
                          <a:xfrm>
                            <a:off x="0" y="3537696"/>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794" name="Rectangle 794"/>
                        <wps:cNvSpPr/>
                        <wps:spPr>
                          <a:xfrm>
                            <a:off x="5005781" y="1072469"/>
                            <a:ext cx="33951" cy="150334"/>
                          </a:xfrm>
                          <a:prstGeom prst="rect">
                            <a:avLst/>
                          </a:prstGeom>
                          <a:ln>
                            <a:noFill/>
                          </a:ln>
                        </wps:spPr>
                        <wps:txbx>
                          <w:txbxContent>
                            <w:p w:rsidR="00625728" w:rsidRDefault="00A36CE8">
                              <w:r>
                                <w:rPr>
                                  <w:rFonts w:ascii="Times New Roman" w:eastAsia="Times New Roman" w:hAnsi="Times New Roman" w:cs="Times New Roman"/>
                                  <w:b/>
                                  <w:sz w:val="16"/>
                                </w:rPr>
                                <w:t xml:space="preserve"> </w:t>
                              </w:r>
                            </w:p>
                          </w:txbxContent>
                        </wps:txbx>
                        <wps:bodyPr horzOverflow="overflow" vert="horz" lIns="0" tIns="0" rIns="0" bIns="0" rtlCol="0">
                          <a:noAutofit/>
                        </wps:bodyPr>
                      </wps:wsp>
                      <pic:pic xmlns:pic="http://schemas.openxmlformats.org/drawingml/2006/picture">
                        <pic:nvPicPr>
                          <pic:cNvPr id="796" name="Picture 796"/>
                          <pic:cNvPicPr/>
                        </pic:nvPicPr>
                        <pic:blipFill>
                          <a:blip r:embed="rId9"/>
                          <a:stretch>
                            <a:fillRect/>
                          </a:stretch>
                        </pic:blipFill>
                        <pic:spPr>
                          <a:xfrm>
                            <a:off x="988771" y="0"/>
                            <a:ext cx="3020568" cy="3724656"/>
                          </a:xfrm>
                          <a:prstGeom prst="rect">
                            <a:avLst/>
                          </a:prstGeom>
                        </pic:spPr>
                      </pic:pic>
                      <wps:wsp>
                        <wps:cNvPr id="797" name="Shape 797"/>
                        <wps:cNvSpPr/>
                        <wps:spPr>
                          <a:xfrm>
                            <a:off x="2352751" y="2653919"/>
                            <a:ext cx="2957195" cy="76200"/>
                          </a:xfrm>
                          <a:custGeom>
                            <a:avLst/>
                            <a:gdLst/>
                            <a:ahLst/>
                            <a:cxnLst/>
                            <a:rect l="0" t="0" r="0" b="0"/>
                            <a:pathLst>
                              <a:path w="2957195" h="76200">
                                <a:moveTo>
                                  <a:pt x="76200" y="0"/>
                                </a:moveTo>
                                <a:lnTo>
                                  <a:pt x="76200" y="31747"/>
                                </a:lnTo>
                                <a:lnTo>
                                  <a:pt x="2957195" y="31114"/>
                                </a:lnTo>
                                <a:lnTo>
                                  <a:pt x="2957195" y="43814"/>
                                </a:lnTo>
                                <a:lnTo>
                                  <a:pt x="76200" y="44447"/>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9492" style="width:418.106pt;height:293.28pt;mso-position-horizontal-relative:char;mso-position-vertical-relative:line" coordsize="53099,37246">
                <v:rect id="Rectangle 635" style="position:absolute;width:518;height:2075;left:0;top:32;" filled="f" stroked="f">
                  <v:textbox inset="0,0,0,0">
                    <w:txbxContent>
                      <w:p>
                        <w:pPr>
                          <w:spacing w:before="0" w:after="160" w:line="259" w:lineRule="auto"/>
                        </w:pPr>
                        <w:r>
                          <w:rPr>
                            <w:rFonts w:cs="Arial" w:hAnsi="Arial" w:eastAsia="Arial" w:ascii="Arial"/>
                            <w:i w:val="1"/>
                            <w:sz w:val="22"/>
                          </w:rPr>
                          <w:t xml:space="preserve"> </w:t>
                        </w:r>
                      </w:p>
                    </w:txbxContent>
                  </v:textbox>
                </v:rect>
                <v:rect id="Rectangle 636" style="position:absolute;width:518;height:2075;left:0;top:1648;" filled="f" stroked="f">
                  <v:textbox inset="0,0,0,0">
                    <w:txbxContent>
                      <w:p>
                        <w:pPr>
                          <w:spacing w:before="0" w:after="160" w:line="259" w:lineRule="auto"/>
                        </w:pPr>
                        <w:r>
                          <w:rPr>
                            <w:rFonts w:cs="Arial" w:hAnsi="Arial" w:eastAsia="Arial" w:ascii="Arial"/>
                            <w:i w:val="1"/>
                            <w:sz w:val="22"/>
                          </w:rPr>
                          <w:t xml:space="preserve"> </w:t>
                        </w:r>
                      </w:p>
                    </w:txbxContent>
                  </v:textbox>
                </v:rect>
                <v:rect id="Rectangle 637" style="position:absolute;width:518;height:2075;left:0;top:3248;" filled="f" stroked="f">
                  <v:textbox inset="0,0,0,0">
                    <w:txbxContent>
                      <w:p>
                        <w:pPr>
                          <w:spacing w:before="0" w:after="160" w:line="259" w:lineRule="auto"/>
                        </w:pPr>
                        <w:r>
                          <w:rPr>
                            <w:rFonts w:cs="Arial" w:hAnsi="Arial" w:eastAsia="Arial" w:ascii="Arial"/>
                            <w:i w:val="1"/>
                            <w:sz w:val="22"/>
                          </w:rPr>
                          <w:t xml:space="preserve"> </w:t>
                        </w:r>
                      </w:p>
                    </w:txbxContent>
                  </v:textbox>
                </v:rect>
                <v:rect id="Rectangle 638" style="position:absolute;width:518;height:2075;left:0;top:4848;" filled="f" stroked="f">
                  <v:textbox inset="0,0,0,0">
                    <w:txbxContent>
                      <w:p>
                        <w:pPr>
                          <w:spacing w:before="0" w:after="160" w:line="259" w:lineRule="auto"/>
                        </w:pPr>
                        <w:r>
                          <w:rPr>
                            <w:rFonts w:cs="Arial" w:hAnsi="Arial" w:eastAsia="Arial" w:ascii="Arial"/>
                            <w:i w:val="1"/>
                            <w:sz w:val="22"/>
                          </w:rPr>
                          <w:t xml:space="preserve"> </w:t>
                        </w:r>
                      </w:p>
                    </w:txbxContent>
                  </v:textbox>
                </v:rect>
                <v:rect id="Rectangle 639" style="position:absolute;width:518;height:2075;left:31504;top:6464;" filled="f" stroked="f">
                  <v:textbox inset="0,0,0,0">
                    <w:txbxContent>
                      <w:p>
                        <w:pPr>
                          <w:spacing w:before="0" w:after="160" w:line="259" w:lineRule="auto"/>
                        </w:pPr>
                        <w:r>
                          <w:rPr>
                            <w:rFonts w:cs="Arial" w:hAnsi="Arial" w:eastAsia="Arial" w:ascii="Arial"/>
                            <w:i w:val="1"/>
                            <w:sz w:val="22"/>
                          </w:rPr>
                          <w:t xml:space="preserve"> </w:t>
                        </w:r>
                      </w:p>
                    </w:txbxContent>
                  </v:textbox>
                </v:rect>
                <v:rect id="Rectangle 640" style="position:absolute;width:518;height:2075;left:31504;top:8064;" filled="f" stroked="f">
                  <v:textbox inset="0,0,0,0">
                    <w:txbxContent>
                      <w:p>
                        <w:pPr>
                          <w:spacing w:before="0" w:after="160" w:line="259" w:lineRule="auto"/>
                        </w:pPr>
                        <w:r>
                          <w:rPr>
                            <w:rFonts w:cs="Arial" w:hAnsi="Arial" w:eastAsia="Arial" w:ascii="Arial"/>
                            <w:i w:val="1"/>
                            <w:sz w:val="22"/>
                          </w:rPr>
                          <w:t xml:space="preserve"> </w:t>
                        </w:r>
                      </w:p>
                    </w:txbxContent>
                  </v:textbox>
                </v:rect>
                <v:rect id="Rectangle 641" style="position:absolute;width:518;height:2075;left:31504;top:9679;" filled="f" stroked="f">
                  <v:textbox inset="0,0,0,0">
                    <w:txbxContent>
                      <w:p>
                        <w:pPr>
                          <w:spacing w:before="0" w:after="160" w:line="259" w:lineRule="auto"/>
                        </w:pPr>
                        <w:r>
                          <w:rPr>
                            <w:rFonts w:cs="Arial" w:hAnsi="Arial" w:eastAsia="Arial" w:ascii="Arial"/>
                            <w:i w:val="1"/>
                            <w:sz w:val="22"/>
                          </w:rPr>
                          <w:t xml:space="preserve"> </w:t>
                        </w:r>
                      </w:p>
                    </w:txbxContent>
                  </v:textbox>
                </v:rect>
                <v:rect id="Rectangle 642" style="position:absolute;width:518;height:2075;left:31504;top:11279;" filled="f" stroked="f">
                  <v:textbox inset="0,0,0,0">
                    <w:txbxContent>
                      <w:p>
                        <w:pPr>
                          <w:spacing w:before="0" w:after="160" w:line="259" w:lineRule="auto"/>
                        </w:pPr>
                        <w:r>
                          <w:rPr>
                            <w:rFonts w:cs="Arial" w:hAnsi="Arial" w:eastAsia="Arial" w:ascii="Arial"/>
                            <w:i w:val="1"/>
                            <w:sz w:val="22"/>
                          </w:rPr>
                          <w:t xml:space="preserve"> </w:t>
                        </w:r>
                      </w:p>
                    </w:txbxContent>
                  </v:textbox>
                </v:rect>
                <v:rect id="Rectangle 643" style="position:absolute;width:518;height:2075;left:31504;top:12880;" filled="f" stroked="f">
                  <v:textbox inset="0,0,0,0">
                    <w:txbxContent>
                      <w:p>
                        <w:pPr>
                          <w:spacing w:before="0" w:after="160" w:line="259" w:lineRule="auto"/>
                        </w:pPr>
                        <w:r>
                          <w:rPr>
                            <w:rFonts w:cs="Arial" w:hAnsi="Arial" w:eastAsia="Arial" w:ascii="Arial"/>
                            <w:i w:val="1"/>
                            <w:sz w:val="22"/>
                          </w:rPr>
                          <w:t xml:space="preserve"> </w:t>
                        </w:r>
                      </w:p>
                    </w:txbxContent>
                  </v:textbox>
                </v:rect>
                <v:rect id="Rectangle 644" style="position:absolute;width:518;height:2075;left:31504;top:14495;" filled="f" stroked="f">
                  <v:textbox inset="0,0,0,0">
                    <w:txbxContent>
                      <w:p>
                        <w:pPr>
                          <w:spacing w:before="0" w:after="160" w:line="259" w:lineRule="auto"/>
                        </w:pPr>
                        <w:r>
                          <w:rPr>
                            <w:rFonts w:cs="Arial" w:hAnsi="Arial" w:eastAsia="Arial" w:ascii="Arial"/>
                            <w:i w:val="1"/>
                            <w:sz w:val="22"/>
                          </w:rPr>
                          <w:t xml:space="preserve"> </w:t>
                        </w:r>
                      </w:p>
                    </w:txbxContent>
                  </v:textbox>
                </v:rect>
                <v:rect id="Rectangle 645" style="position:absolute;width:518;height:2075;left:31504;top:16098;" filled="f" stroked="f">
                  <v:textbox inset="0,0,0,0">
                    <w:txbxContent>
                      <w:p>
                        <w:pPr>
                          <w:spacing w:before="0" w:after="160" w:line="259" w:lineRule="auto"/>
                        </w:pPr>
                        <w:r>
                          <w:rPr>
                            <w:rFonts w:cs="Arial" w:hAnsi="Arial" w:eastAsia="Arial" w:ascii="Arial"/>
                            <w:i w:val="1"/>
                            <w:sz w:val="22"/>
                          </w:rPr>
                          <w:t xml:space="preserve"> </w:t>
                        </w:r>
                      </w:p>
                    </w:txbxContent>
                  </v:textbox>
                </v:rect>
                <v:rect id="Rectangle 646" style="position:absolute;width:518;height:2075;left:31504;top:17713;" filled="f" stroked="f">
                  <v:textbox inset="0,0,0,0">
                    <w:txbxContent>
                      <w:p>
                        <w:pPr>
                          <w:spacing w:before="0" w:after="160" w:line="259" w:lineRule="auto"/>
                        </w:pPr>
                        <w:r>
                          <w:rPr>
                            <w:rFonts w:cs="Arial" w:hAnsi="Arial" w:eastAsia="Arial" w:ascii="Arial"/>
                            <w:i w:val="1"/>
                            <w:sz w:val="22"/>
                          </w:rPr>
                          <w:t xml:space="preserve"> </w:t>
                        </w:r>
                      </w:p>
                    </w:txbxContent>
                  </v:textbox>
                </v:rect>
                <v:rect id="Rectangle 647" style="position:absolute;width:518;height:2075;left:31504;top:19314;" filled="f" stroked="f">
                  <v:textbox inset="0,0,0,0">
                    <w:txbxContent>
                      <w:p>
                        <w:pPr>
                          <w:spacing w:before="0" w:after="160" w:line="259" w:lineRule="auto"/>
                        </w:pPr>
                        <w:r>
                          <w:rPr>
                            <w:rFonts w:cs="Arial" w:hAnsi="Arial" w:eastAsia="Arial" w:ascii="Arial"/>
                            <w:i w:val="1"/>
                            <w:sz w:val="22"/>
                          </w:rPr>
                          <w:t xml:space="preserve"> </w:t>
                        </w:r>
                      </w:p>
                    </w:txbxContent>
                  </v:textbox>
                </v:rect>
                <v:rect id="Rectangle 648" style="position:absolute;width:518;height:2075;left:31504;top:20929;" filled="f" stroked="f">
                  <v:textbox inset="0,0,0,0">
                    <w:txbxContent>
                      <w:p>
                        <w:pPr>
                          <w:spacing w:before="0" w:after="160" w:line="259" w:lineRule="auto"/>
                        </w:pPr>
                        <w:r>
                          <w:rPr>
                            <w:rFonts w:cs="Arial" w:hAnsi="Arial" w:eastAsia="Arial" w:ascii="Arial"/>
                            <w:i w:val="1"/>
                            <w:sz w:val="22"/>
                          </w:rPr>
                          <w:t xml:space="preserve"> </w:t>
                        </w:r>
                      </w:p>
                    </w:txbxContent>
                  </v:textbox>
                </v:rect>
                <v:rect id="Rectangle 649" style="position:absolute;width:518;height:2075;left:31504;top:22529;" filled="f" stroked="f">
                  <v:textbox inset="0,0,0,0">
                    <w:txbxContent>
                      <w:p>
                        <w:pPr>
                          <w:spacing w:before="0" w:after="160" w:line="259" w:lineRule="auto"/>
                        </w:pPr>
                        <w:r>
                          <w:rPr>
                            <w:rFonts w:cs="Arial" w:hAnsi="Arial" w:eastAsia="Arial" w:ascii="Arial"/>
                            <w:i w:val="1"/>
                            <w:sz w:val="22"/>
                          </w:rPr>
                          <w:t xml:space="preserve"> </w:t>
                        </w:r>
                      </w:p>
                    </w:txbxContent>
                  </v:textbox>
                </v:rect>
                <v:rect id="Rectangle 650" style="position:absolute;width:518;height:2075;left:31504;top:24129;" filled="f" stroked="f">
                  <v:textbox inset="0,0,0,0">
                    <w:txbxContent>
                      <w:p>
                        <w:pPr>
                          <w:spacing w:before="0" w:after="160" w:line="259" w:lineRule="auto"/>
                        </w:pPr>
                        <w:r>
                          <w:rPr>
                            <w:rFonts w:cs="Arial" w:hAnsi="Arial" w:eastAsia="Arial" w:ascii="Arial"/>
                            <w:i w:val="1"/>
                            <w:sz w:val="22"/>
                          </w:rPr>
                          <w:t xml:space="preserve"> </w:t>
                        </w:r>
                      </w:p>
                    </w:txbxContent>
                  </v:textbox>
                </v:rect>
                <v:rect id="Rectangle 651" style="position:absolute;width:518;height:2075;left:31504;top:25745;" filled="f" stroked="f">
                  <v:textbox inset="0,0,0,0">
                    <w:txbxContent>
                      <w:p>
                        <w:pPr>
                          <w:spacing w:before="0" w:after="160" w:line="259" w:lineRule="auto"/>
                        </w:pPr>
                        <w:r>
                          <w:rPr>
                            <w:rFonts w:cs="Arial" w:hAnsi="Arial" w:eastAsia="Arial" w:ascii="Arial"/>
                            <w:i w:val="1"/>
                            <w:sz w:val="22"/>
                          </w:rPr>
                          <w:t xml:space="preserve"> </w:t>
                        </w:r>
                      </w:p>
                    </w:txbxContent>
                  </v:textbox>
                </v:rect>
                <v:rect id="Rectangle 652" style="position:absolute;width:518;height:2075;left:31504;top:27345;" filled="f" stroked="f">
                  <v:textbox inset="0,0,0,0">
                    <w:txbxContent>
                      <w:p>
                        <w:pPr>
                          <w:spacing w:before="0" w:after="160" w:line="259" w:lineRule="auto"/>
                        </w:pPr>
                        <w:r>
                          <w:rPr>
                            <w:rFonts w:cs="Arial" w:hAnsi="Arial" w:eastAsia="Arial" w:ascii="Arial"/>
                            <w:i w:val="1"/>
                            <w:sz w:val="22"/>
                          </w:rPr>
                          <w:t xml:space="preserve"> </w:t>
                        </w:r>
                      </w:p>
                    </w:txbxContent>
                  </v:textbox>
                </v:rect>
                <v:rect id="Rectangle 653" style="position:absolute;width:518;height:2075;left:31504;top:28960;" filled="f" stroked="f">
                  <v:textbox inset="0,0,0,0">
                    <w:txbxContent>
                      <w:p>
                        <w:pPr>
                          <w:spacing w:before="0" w:after="160" w:line="259" w:lineRule="auto"/>
                        </w:pPr>
                        <w:r>
                          <w:rPr>
                            <w:rFonts w:cs="Arial" w:hAnsi="Arial" w:eastAsia="Arial" w:ascii="Arial"/>
                            <w:i w:val="1"/>
                            <w:sz w:val="22"/>
                          </w:rPr>
                          <w:t xml:space="preserve"> </w:t>
                        </w:r>
                      </w:p>
                    </w:txbxContent>
                  </v:textbox>
                </v:rect>
                <v:rect id="Rectangle 654" style="position:absolute;width:518;height:2075;left:31504;top:30561;" filled="f" stroked="f">
                  <v:textbox inset="0,0,0,0">
                    <w:txbxContent>
                      <w:p>
                        <w:pPr>
                          <w:spacing w:before="0" w:after="160" w:line="259" w:lineRule="auto"/>
                        </w:pPr>
                        <w:r>
                          <w:rPr>
                            <w:rFonts w:cs="Arial" w:hAnsi="Arial" w:eastAsia="Arial" w:ascii="Arial"/>
                            <w:i w:val="1"/>
                            <w:sz w:val="22"/>
                          </w:rPr>
                          <w:t xml:space="preserve"> </w:t>
                        </w:r>
                      </w:p>
                    </w:txbxContent>
                  </v:textbox>
                </v:rect>
                <v:rect id="Rectangle 655" style="position:absolute;width:518;height:2075;left:31504;top:32161;" filled="f" stroked="f">
                  <v:textbox inset="0,0,0,0">
                    <w:txbxContent>
                      <w:p>
                        <w:pPr>
                          <w:spacing w:before="0" w:after="160" w:line="259" w:lineRule="auto"/>
                        </w:pPr>
                        <w:r>
                          <w:rPr>
                            <w:rFonts w:cs="Arial" w:hAnsi="Arial" w:eastAsia="Arial" w:ascii="Arial"/>
                            <w:i w:val="1"/>
                            <w:sz w:val="22"/>
                          </w:rPr>
                          <w:t xml:space="preserve"> </w:t>
                        </w:r>
                      </w:p>
                    </w:txbxContent>
                  </v:textbox>
                </v:rect>
                <v:rect id="Rectangle 656" style="position:absolute;width:518;height:2075;left:0;top:33776;" filled="f" stroked="f">
                  <v:textbox inset="0,0,0,0">
                    <w:txbxContent>
                      <w:p>
                        <w:pPr>
                          <w:spacing w:before="0" w:after="160" w:line="259" w:lineRule="auto"/>
                        </w:pPr>
                        <w:r>
                          <w:rPr>
                            <w:rFonts w:cs="Arial" w:hAnsi="Arial" w:eastAsia="Arial" w:ascii="Arial"/>
                            <w:i w:val="1"/>
                            <w:sz w:val="22"/>
                          </w:rPr>
                          <w:t xml:space="preserve"> </w:t>
                        </w:r>
                      </w:p>
                    </w:txbxContent>
                  </v:textbox>
                </v:rect>
                <v:rect id="Rectangle 657" style="position:absolute;width:518;height:2075;left:0;top:35376;" filled="f" stroked="f">
                  <v:textbox inset="0,0,0,0">
                    <w:txbxContent>
                      <w:p>
                        <w:pPr>
                          <w:spacing w:before="0" w:after="160" w:line="259" w:lineRule="auto"/>
                        </w:pPr>
                        <w:r>
                          <w:rPr>
                            <w:rFonts w:cs="Arial" w:hAnsi="Arial" w:eastAsia="Arial" w:ascii="Arial"/>
                            <w:i w:val="1"/>
                            <w:sz w:val="22"/>
                          </w:rPr>
                          <w:t xml:space="preserve"> </w:t>
                        </w:r>
                      </w:p>
                    </w:txbxContent>
                  </v:textbox>
                </v:rect>
                <v:rect id="Rectangle 794" style="position:absolute;width:339;height:1503;left:50057;top:10724;" filled="f" stroked="f">
                  <v:textbox inset="0,0,0,0">
                    <w:txbxContent>
                      <w:p>
                        <w:pPr>
                          <w:spacing w:before="0" w:after="160" w:line="259" w:lineRule="auto"/>
                        </w:pPr>
                        <w:r>
                          <w:rPr>
                            <w:rFonts w:cs="Times New Roman" w:hAnsi="Times New Roman" w:eastAsia="Times New Roman" w:ascii="Times New Roman"/>
                            <w:b w:val="1"/>
                            <w:sz w:val="16"/>
                          </w:rPr>
                          <w:t xml:space="preserve"> </w:t>
                        </w:r>
                      </w:p>
                    </w:txbxContent>
                  </v:textbox>
                </v:rect>
                <v:shape id="Picture 796" style="position:absolute;width:30205;height:37246;left:9887;top:0;" filled="f">
                  <v:imagedata r:id="rId10"/>
                </v:shape>
                <v:shape id="Shape 797" style="position:absolute;width:29571;height:762;left:23527;top:26539;" coordsize="2957195,76200" path="m76200,0l76200,31747l2957195,31114l2957195,43814l76200,44447l76200,76200l0,38100l76200,0x">
                  <v:stroke weight="0pt" endcap="flat" joinstyle="miter" miterlimit="10" on="false" color="#000000" opacity="0"/>
                  <v:fill on="true" color="#000000"/>
                </v:shape>
              </v:group>
            </w:pict>
          </mc:Fallback>
        </mc:AlternateContent>
      </w:r>
    </w:p>
    <w:p w:rsidR="00625728" w:rsidRDefault="00A36CE8">
      <w:pPr>
        <w:spacing w:after="0"/>
        <w:ind w:left="142"/>
      </w:pPr>
      <w:r>
        <w:rPr>
          <w:rFonts w:ascii="Arial" w:eastAsia="Arial" w:hAnsi="Arial" w:cs="Arial"/>
          <w:i/>
        </w:rPr>
        <w:t xml:space="preserve"> </w:t>
      </w:r>
    </w:p>
    <w:p w:rsidR="00625728" w:rsidRDefault="00A36CE8">
      <w:pPr>
        <w:spacing w:after="5" w:line="269" w:lineRule="auto"/>
        <w:ind w:left="137" w:right="962" w:hanging="10"/>
        <w:jc w:val="both"/>
      </w:pPr>
      <w:r>
        <w:rPr>
          <w:rFonts w:ascii="Arial" w:eastAsia="Arial" w:hAnsi="Arial" w:cs="Arial"/>
          <w:i/>
        </w:rPr>
        <w:t xml:space="preserve"> Plano de Ordenación Detallada Aprobado por acuerdo plenario el 27/12/2023 </w:t>
      </w:r>
    </w:p>
    <w:p w:rsidR="00625728" w:rsidRDefault="00A36CE8">
      <w:pPr>
        <w:spacing w:after="0"/>
        <w:ind w:left="142"/>
      </w:pPr>
      <w:r>
        <w:rPr>
          <w:rFonts w:ascii="Arial" w:eastAsia="Arial" w:hAnsi="Arial" w:cs="Arial"/>
          <w:i/>
        </w:rPr>
        <w:t xml:space="preserve"> </w:t>
      </w:r>
    </w:p>
    <w:p w:rsidR="00625728" w:rsidRDefault="00A36CE8">
      <w:pPr>
        <w:numPr>
          <w:ilvl w:val="0"/>
          <w:numId w:val="1"/>
        </w:numPr>
        <w:shd w:val="clear" w:color="auto" w:fill="F2F2F2"/>
        <w:spacing w:after="3"/>
        <w:ind w:hanging="427"/>
      </w:pPr>
      <w:r>
        <w:rPr>
          <w:rFonts w:ascii="Arial" w:eastAsia="Arial" w:hAnsi="Arial" w:cs="Arial"/>
          <w:i/>
        </w:rPr>
        <w:t>C</w:t>
      </w:r>
      <w:r>
        <w:rPr>
          <w:rFonts w:ascii="Arial" w:eastAsia="Arial" w:hAnsi="Arial" w:cs="Arial"/>
          <w:i/>
          <w:shd w:val="clear" w:color="auto" w:fill="E6E6E6"/>
        </w:rPr>
        <w:t>OORDENADAS UTM</w:t>
      </w:r>
      <w:r>
        <w:rPr>
          <w:rFonts w:ascii="Arial" w:eastAsia="Arial" w:hAnsi="Arial" w:cs="Arial"/>
          <w:i/>
        </w:rPr>
        <w:t xml:space="preserve">                                                                                                       </w:t>
      </w:r>
    </w:p>
    <w:p w:rsidR="00625728" w:rsidRDefault="00A36CE8">
      <w:pPr>
        <w:spacing w:after="0"/>
        <w:ind w:left="502"/>
      </w:pPr>
      <w:r>
        <w:rPr>
          <w:rFonts w:ascii="Arial" w:eastAsia="Arial" w:hAnsi="Arial" w:cs="Arial"/>
          <w:i/>
        </w:rPr>
        <w:t xml:space="preserve"> </w:t>
      </w:r>
    </w:p>
    <w:tbl>
      <w:tblPr>
        <w:tblStyle w:val="TableGrid"/>
        <w:tblW w:w="3562" w:type="dxa"/>
        <w:tblInd w:w="3142" w:type="dxa"/>
        <w:tblCellMar>
          <w:top w:w="28" w:type="dxa"/>
          <w:left w:w="67" w:type="dxa"/>
          <w:bottom w:w="0" w:type="dxa"/>
          <w:right w:w="8" w:type="dxa"/>
        </w:tblCellMar>
        <w:tblLook w:val="04A0" w:firstRow="1" w:lastRow="0" w:firstColumn="1" w:lastColumn="0" w:noHBand="0" w:noVBand="1"/>
      </w:tblPr>
      <w:tblGrid>
        <w:gridCol w:w="8"/>
        <w:gridCol w:w="704"/>
        <w:gridCol w:w="7"/>
        <w:gridCol w:w="1348"/>
        <w:gridCol w:w="7"/>
        <w:gridCol w:w="1481"/>
        <w:gridCol w:w="7"/>
      </w:tblGrid>
      <w:tr w:rsidR="00625728">
        <w:trPr>
          <w:gridBefore w:val="1"/>
          <w:wBefore w:w="7" w:type="dxa"/>
          <w:trHeight w:val="299"/>
        </w:trPr>
        <w:tc>
          <w:tcPr>
            <w:tcW w:w="3562" w:type="dxa"/>
            <w:gridSpan w:val="6"/>
            <w:tcBorders>
              <w:top w:val="single" w:sz="8" w:space="0" w:color="000000"/>
              <w:left w:val="single" w:sz="8" w:space="0" w:color="000000"/>
              <w:bottom w:val="single" w:sz="4" w:space="0" w:color="000000"/>
              <w:right w:val="single" w:sz="8" w:space="0" w:color="000000"/>
            </w:tcBorders>
            <w:shd w:val="clear" w:color="auto" w:fill="D9D9D9"/>
          </w:tcPr>
          <w:p w:rsidR="00625728" w:rsidRDefault="00A36CE8">
            <w:pPr>
              <w:spacing w:after="0"/>
              <w:ind w:right="61"/>
              <w:jc w:val="center"/>
            </w:pPr>
            <w:r>
              <w:rPr>
                <w:rFonts w:ascii="Arial" w:eastAsia="Arial" w:hAnsi="Arial" w:cs="Arial"/>
                <w:i/>
              </w:rPr>
              <w:t xml:space="preserve">Superficie Calle Atardecer </w:t>
            </w:r>
          </w:p>
        </w:tc>
      </w:tr>
      <w:tr w:rsidR="00625728">
        <w:trPr>
          <w:gridBefore w:val="1"/>
          <w:wBefore w:w="7" w:type="dxa"/>
          <w:trHeight w:val="316"/>
        </w:trPr>
        <w:tc>
          <w:tcPr>
            <w:tcW w:w="713" w:type="dxa"/>
            <w:gridSpan w:val="2"/>
            <w:tcBorders>
              <w:top w:val="single" w:sz="4" w:space="0" w:color="000000"/>
              <w:left w:val="single" w:sz="8" w:space="0" w:color="000000"/>
              <w:bottom w:val="single" w:sz="8" w:space="0" w:color="000000"/>
              <w:right w:val="single" w:sz="4" w:space="0" w:color="000000"/>
            </w:tcBorders>
          </w:tcPr>
          <w:p w:rsidR="00625728" w:rsidRDefault="00A36CE8">
            <w:pPr>
              <w:spacing w:after="0"/>
              <w:jc w:val="both"/>
            </w:pPr>
            <w:r>
              <w:rPr>
                <w:rFonts w:ascii="Arial" w:eastAsia="Arial" w:hAnsi="Arial" w:cs="Arial"/>
                <w:i/>
              </w:rPr>
              <w:t xml:space="preserve">Punto </w:t>
            </w:r>
          </w:p>
        </w:tc>
        <w:tc>
          <w:tcPr>
            <w:tcW w:w="2849" w:type="dxa"/>
            <w:gridSpan w:val="4"/>
            <w:tcBorders>
              <w:top w:val="single" w:sz="4" w:space="0" w:color="000000"/>
              <w:left w:val="single" w:sz="4" w:space="0" w:color="000000"/>
              <w:bottom w:val="single" w:sz="8" w:space="0" w:color="000000"/>
              <w:right w:val="single" w:sz="8" w:space="0" w:color="000000"/>
            </w:tcBorders>
          </w:tcPr>
          <w:p w:rsidR="00625728" w:rsidRDefault="00A36CE8">
            <w:pPr>
              <w:spacing w:after="0"/>
              <w:ind w:right="53"/>
              <w:jc w:val="center"/>
            </w:pPr>
            <w:r>
              <w:rPr>
                <w:rFonts w:ascii="Arial" w:eastAsia="Arial" w:hAnsi="Arial" w:cs="Arial"/>
                <w:i/>
              </w:rPr>
              <w:t xml:space="preserve">Coordenadas UTM </w:t>
            </w:r>
          </w:p>
        </w:tc>
      </w:tr>
      <w:tr w:rsidR="00625728">
        <w:trPr>
          <w:gridBefore w:val="1"/>
          <w:wBefore w:w="7" w:type="dxa"/>
          <w:trHeight w:val="302"/>
        </w:trPr>
        <w:tc>
          <w:tcPr>
            <w:tcW w:w="713" w:type="dxa"/>
            <w:gridSpan w:val="2"/>
            <w:tcBorders>
              <w:top w:val="single" w:sz="8" w:space="0" w:color="000000"/>
              <w:left w:val="single" w:sz="4" w:space="0" w:color="000000"/>
              <w:bottom w:val="single" w:sz="4" w:space="0" w:color="000000"/>
              <w:right w:val="single" w:sz="4" w:space="0" w:color="000000"/>
            </w:tcBorders>
          </w:tcPr>
          <w:p w:rsidR="00625728" w:rsidRDefault="00A36CE8">
            <w:pPr>
              <w:spacing w:after="0"/>
              <w:ind w:right="62"/>
              <w:jc w:val="center"/>
            </w:pPr>
            <w:r>
              <w:rPr>
                <w:rFonts w:ascii="Arial" w:eastAsia="Arial" w:hAnsi="Arial" w:cs="Arial"/>
                <w:i/>
              </w:rPr>
              <w:t xml:space="preserve">º </w:t>
            </w:r>
          </w:p>
        </w:tc>
        <w:tc>
          <w:tcPr>
            <w:tcW w:w="1358" w:type="dxa"/>
            <w:gridSpan w:val="2"/>
            <w:tcBorders>
              <w:top w:val="single" w:sz="8" w:space="0" w:color="000000"/>
              <w:left w:val="single" w:sz="4" w:space="0" w:color="000000"/>
              <w:bottom w:val="single" w:sz="4" w:space="0" w:color="000000"/>
              <w:right w:val="single" w:sz="4" w:space="0" w:color="000000"/>
            </w:tcBorders>
          </w:tcPr>
          <w:p w:rsidR="00625728" w:rsidRDefault="00A36CE8">
            <w:pPr>
              <w:spacing w:after="0"/>
              <w:ind w:right="60"/>
              <w:jc w:val="center"/>
            </w:pPr>
            <w:r>
              <w:rPr>
                <w:rFonts w:ascii="Arial" w:eastAsia="Arial" w:hAnsi="Arial" w:cs="Arial"/>
                <w:i/>
              </w:rPr>
              <w:t xml:space="preserve">X </w:t>
            </w:r>
          </w:p>
        </w:tc>
        <w:tc>
          <w:tcPr>
            <w:tcW w:w="1491" w:type="dxa"/>
            <w:gridSpan w:val="2"/>
            <w:tcBorders>
              <w:top w:val="single" w:sz="8" w:space="0" w:color="000000"/>
              <w:left w:val="single" w:sz="4" w:space="0" w:color="000000"/>
              <w:bottom w:val="single" w:sz="4" w:space="0" w:color="000000"/>
              <w:right w:val="single" w:sz="4" w:space="0" w:color="000000"/>
            </w:tcBorders>
          </w:tcPr>
          <w:p w:rsidR="00625728" w:rsidRDefault="00A36CE8">
            <w:pPr>
              <w:spacing w:after="0"/>
              <w:ind w:right="53"/>
              <w:jc w:val="center"/>
            </w:pPr>
            <w:r>
              <w:rPr>
                <w:rFonts w:ascii="Arial" w:eastAsia="Arial" w:hAnsi="Arial" w:cs="Arial"/>
                <w:i/>
              </w:rPr>
              <w:t xml:space="preserve">Y </w:t>
            </w:r>
          </w:p>
        </w:tc>
      </w:tr>
      <w:tr w:rsidR="00625728">
        <w:trPr>
          <w:gridBefore w:val="1"/>
          <w:wBefore w:w="7" w:type="dxa"/>
          <w:trHeight w:val="300"/>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63"/>
              <w:jc w:val="center"/>
            </w:pPr>
            <w:r>
              <w:rPr>
                <w:rFonts w:ascii="Arial" w:eastAsia="Arial" w:hAnsi="Arial" w:cs="Arial"/>
                <w:i/>
              </w:rPr>
              <w:t xml:space="preserve">1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i/>
              </w:rPr>
              <w:t xml:space="preserve">365626.792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8"/>
              <w:jc w:val="both"/>
            </w:pPr>
            <w:r>
              <w:rPr>
                <w:rFonts w:ascii="Arial" w:eastAsia="Arial" w:hAnsi="Arial" w:cs="Arial"/>
                <w:i/>
              </w:rPr>
              <w:t xml:space="preserve">3137563.094 </w:t>
            </w:r>
          </w:p>
        </w:tc>
      </w:tr>
      <w:tr w:rsidR="00625728">
        <w:trPr>
          <w:gridAfter w:val="1"/>
          <w:wAfter w:w="7" w:type="dxa"/>
          <w:trHeight w:val="293"/>
        </w:trPr>
        <w:tc>
          <w:tcPr>
            <w:tcW w:w="713" w:type="dxa"/>
            <w:gridSpan w:val="2"/>
            <w:tcBorders>
              <w:top w:val="nil"/>
              <w:left w:val="single" w:sz="4" w:space="0" w:color="000000"/>
              <w:bottom w:val="single" w:sz="4" w:space="0" w:color="000000"/>
              <w:right w:val="single" w:sz="4" w:space="0" w:color="000000"/>
            </w:tcBorders>
          </w:tcPr>
          <w:p w:rsidR="00625728" w:rsidRDefault="00A36CE8">
            <w:pPr>
              <w:spacing w:after="0"/>
              <w:ind w:right="59"/>
              <w:jc w:val="center"/>
            </w:pPr>
            <w:r>
              <w:rPr>
                <w:rFonts w:ascii="Arial" w:eastAsia="Arial" w:hAnsi="Arial" w:cs="Arial"/>
                <w:i/>
              </w:rPr>
              <w:t xml:space="preserve">2 </w:t>
            </w:r>
          </w:p>
        </w:tc>
        <w:tc>
          <w:tcPr>
            <w:tcW w:w="1358" w:type="dxa"/>
            <w:gridSpan w:val="2"/>
            <w:tcBorders>
              <w:top w:val="nil"/>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i/>
              </w:rPr>
              <w:t xml:space="preserve">365616.220 </w:t>
            </w:r>
          </w:p>
        </w:tc>
        <w:tc>
          <w:tcPr>
            <w:tcW w:w="1491" w:type="dxa"/>
            <w:gridSpan w:val="2"/>
            <w:tcBorders>
              <w:top w:val="nil"/>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3137565.537 </w:t>
            </w:r>
          </w:p>
        </w:tc>
      </w:tr>
      <w:tr w:rsidR="00625728">
        <w:trPr>
          <w:gridAfter w:val="1"/>
          <w:wAfter w:w="7" w:type="dxa"/>
          <w:trHeight w:val="298"/>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9"/>
              <w:jc w:val="center"/>
            </w:pPr>
            <w:r>
              <w:rPr>
                <w:rFonts w:ascii="Arial" w:eastAsia="Arial" w:hAnsi="Arial" w:cs="Arial"/>
                <w:i/>
              </w:rPr>
              <w:t xml:space="preserve">3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i/>
              </w:rPr>
              <w:t xml:space="preserve">365617.175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3137567.061 </w:t>
            </w:r>
          </w:p>
        </w:tc>
      </w:tr>
      <w:tr w:rsidR="00625728">
        <w:trPr>
          <w:gridAfter w:val="1"/>
          <w:wAfter w:w="7" w:type="dxa"/>
          <w:trHeight w:val="300"/>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9"/>
              <w:jc w:val="center"/>
            </w:pPr>
            <w:r>
              <w:rPr>
                <w:rFonts w:ascii="Arial" w:eastAsia="Arial" w:hAnsi="Arial" w:cs="Arial"/>
                <w:i/>
              </w:rPr>
              <w:t xml:space="preserve">4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i/>
              </w:rPr>
              <w:t xml:space="preserve">365645.345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3137606.787 </w:t>
            </w:r>
          </w:p>
        </w:tc>
      </w:tr>
      <w:tr w:rsidR="00625728">
        <w:trPr>
          <w:gridAfter w:val="1"/>
          <w:wAfter w:w="7" w:type="dxa"/>
          <w:trHeight w:val="298"/>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9"/>
              <w:jc w:val="center"/>
            </w:pPr>
            <w:r>
              <w:rPr>
                <w:rFonts w:ascii="Arial" w:eastAsia="Arial" w:hAnsi="Arial" w:cs="Arial"/>
                <w:i/>
              </w:rPr>
              <w:t xml:space="preserve">5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i/>
              </w:rPr>
              <w:t xml:space="preserve">365672.078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3137644.070 </w:t>
            </w:r>
          </w:p>
        </w:tc>
      </w:tr>
      <w:tr w:rsidR="00625728">
        <w:trPr>
          <w:gridAfter w:val="1"/>
          <w:wAfter w:w="7" w:type="dxa"/>
          <w:trHeight w:val="298"/>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9"/>
              <w:jc w:val="center"/>
            </w:pPr>
            <w:r>
              <w:rPr>
                <w:rFonts w:ascii="Arial" w:eastAsia="Arial" w:hAnsi="Arial" w:cs="Arial"/>
                <w:i/>
              </w:rPr>
              <w:t xml:space="preserve">6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i/>
              </w:rPr>
              <w:t xml:space="preserve">365671.594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3137647.063 </w:t>
            </w:r>
          </w:p>
        </w:tc>
      </w:tr>
      <w:tr w:rsidR="00625728">
        <w:trPr>
          <w:gridAfter w:val="1"/>
          <w:wAfter w:w="7" w:type="dxa"/>
          <w:trHeight w:val="298"/>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9"/>
              <w:jc w:val="center"/>
            </w:pPr>
            <w:r>
              <w:rPr>
                <w:rFonts w:ascii="Arial" w:eastAsia="Arial" w:hAnsi="Arial" w:cs="Arial"/>
                <w:i/>
              </w:rPr>
              <w:t xml:space="preserve">7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i/>
              </w:rPr>
              <w:t xml:space="preserve">365686.438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3137647.740 </w:t>
            </w:r>
          </w:p>
        </w:tc>
      </w:tr>
      <w:tr w:rsidR="00625728">
        <w:trPr>
          <w:gridAfter w:val="1"/>
          <w:wAfter w:w="7" w:type="dxa"/>
          <w:trHeight w:val="298"/>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9"/>
              <w:jc w:val="center"/>
            </w:pPr>
            <w:r>
              <w:rPr>
                <w:rFonts w:ascii="Arial" w:eastAsia="Arial" w:hAnsi="Arial" w:cs="Arial"/>
                <w:i/>
              </w:rPr>
              <w:t xml:space="preserve">8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i/>
              </w:rPr>
              <w:t xml:space="preserve">365684.981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3137645.703 </w:t>
            </w:r>
          </w:p>
        </w:tc>
      </w:tr>
      <w:tr w:rsidR="00625728">
        <w:trPr>
          <w:gridAfter w:val="1"/>
          <w:wAfter w:w="7" w:type="dxa"/>
          <w:trHeight w:val="298"/>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9"/>
              <w:jc w:val="center"/>
            </w:pPr>
            <w:r>
              <w:rPr>
                <w:rFonts w:ascii="Arial" w:eastAsia="Arial" w:hAnsi="Arial" w:cs="Arial"/>
                <w:i/>
              </w:rPr>
              <w:t xml:space="preserve">9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i/>
              </w:rPr>
              <w:t xml:space="preserve">365685.198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3137645.492 </w:t>
            </w:r>
          </w:p>
        </w:tc>
      </w:tr>
      <w:tr w:rsidR="00625728">
        <w:trPr>
          <w:gridAfter w:val="1"/>
          <w:wAfter w:w="7" w:type="dxa"/>
          <w:trHeight w:val="300"/>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6"/>
              <w:jc w:val="center"/>
            </w:pPr>
            <w:r>
              <w:rPr>
                <w:rFonts w:ascii="Arial" w:eastAsia="Arial" w:hAnsi="Arial" w:cs="Arial"/>
                <w:i/>
              </w:rPr>
              <w:t xml:space="preserve">10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i/>
              </w:rPr>
              <w:t xml:space="preserve">365678.685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3137636.581 </w:t>
            </w:r>
          </w:p>
        </w:tc>
      </w:tr>
      <w:tr w:rsidR="00625728">
        <w:trPr>
          <w:gridAfter w:val="1"/>
          <w:wAfter w:w="7" w:type="dxa"/>
          <w:trHeight w:val="298"/>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9"/>
              <w:jc w:val="center"/>
            </w:pPr>
            <w:r>
              <w:rPr>
                <w:rFonts w:ascii="Arial" w:eastAsia="Arial" w:hAnsi="Arial" w:cs="Arial"/>
                <w:i/>
              </w:rPr>
              <w:t xml:space="preserve">11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7"/>
              <w:jc w:val="both"/>
            </w:pPr>
            <w:r>
              <w:rPr>
                <w:rFonts w:ascii="Arial" w:eastAsia="Arial" w:hAnsi="Arial" w:cs="Arial"/>
                <w:i/>
              </w:rPr>
              <w:t xml:space="preserve">365669.011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3137622.854 </w:t>
            </w:r>
          </w:p>
        </w:tc>
      </w:tr>
      <w:tr w:rsidR="00625728">
        <w:trPr>
          <w:gridAfter w:val="1"/>
          <w:wAfter w:w="7" w:type="dxa"/>
          <w:trHeight w:val="298"/>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6"/>
              <w:jc w:val="center"/>
            </w:pPr>
            <w:r>
              <w:rPr>
                <w:rFonts w:ascii="Arial" w:eastAsia="Arial" w:hAnsi="Arial" w:cs="Arial"/>
                <w:i/>
              </w:rPr>
              <w:t xml:space="preserve">12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i/>
              </w:rPr>
              <w:t xml:space="preserve">365653.761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3137601.553 </w:t>
            </w:r>
          </w:p>
        </w:tc>
      </w:tr>
      <w:tr w:rsidR="00625728">
        <w:trPr>
          <w:gridAfter w:val="1"/>
          <w:wAfter w:w="7" w:type="dxa"/>
          <w:trHeight w:val="298"/>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6"/>
              <w:jc w:val="center"/>
            </w:pPr>
            <w:r>
              <w:rPr>
                <w:rFonts w:ascii="Arial" w:eastAsia="Arial" w:hAnsi="Arial" w:cs="Arial"/>
                <w:i/>
              </w:rPr>
              <w:t xml:space="preserve">13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i/>
              </w:rPr>
              <w:t xml:space="preserve">365631.651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3137570.022 </w:t>
            </w:r>
          </w:p>
        </w:tc>
      </w:tr>
      <w:tr w:rsidR="00625728">
        <w:trPr>
          <w:gridAfter w:val="1"/>
          <w:wAfter w:w="7" w:type="dxa"/>
          <w:trHeight w:val="298"/>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9"/>
              <w:jc w:val="center"/>
            </w:pPr>
            <w:r>
              <w:rPr>
                <w:rFonts w:ascii="Arial" w:eastAsia="Arial" w:hAnsi="Arial" w:cs="Arial"/>
                <w:i/>
              </w:rPr>
              <w:t xml:space="preserve">1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i/>
              </w:rPr>
              <w:t xml:space="preserve">365626.792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3137563.094 </w:t>
            </w:r>
          </w:p>
        </w:tc>
      </w:tr>
    </w:tbl>
    <w:p w:rsidR="00625728" w:rsidRDefault="00A36CE8">
      <w:pPr>
        <w:spacing w:after="0"/>
        <w:ind w:left="142"/>
      </w:pPr>
      <w:r>
        <w:rPr>
          <w:rFonts w:ascii="Arial" w:eastAsia="Arial" w:hAnsi="Arial" w:cs="Arial"/>
          <w:i/>
        </w:rPr>
        <w:t xml:space="preserve"> </w:t>
      </w:r>
    </w:p>
    <w:p w:rsidR="00625728" w:rsidRDefault="00A36CE8">
      <w:pPr>
        <w:spacing w:after="0"/>
        <w:ind w:left="142"/>
      </w:pPr>
      <w:r>
        <w:rPr>
          <w:rFonts w:ascii="Arial" w:eastAsia="Arial" w:hAnsi="Arial" w:cs="Arial"/>
          <w:i/>
        </w:rPr>
        <w:t xml:space="preserve"> </w:t>
      </w:r>
    </w:p>
    <w:p w:rsidR="00625728" w:rsidRDefault="00A36CE8">
      <w:pPr>
        <w:numPr>
          <w:ilvl w:val="0"/>
          <w:numId w:val="1"/>
        </w:numPr>
        <w:shd w:val="clear" w:color="auto" w:fill="E7E6E6"/>
        <w:spacing w:after="3"/>
        <w:ind w:left="427" w:hanging="427"/>
      </w:pPr>
      <w:r>
        <w:rPr>
          <w:rFonts w:ascii="Arial" w:eastAsia="Arial" w:hAnsi="Arial" w:cs="Arial"/>
          <w:i/>
          <w:shd w:val="clear" w:color="auto" w:fill="E6E6E6"/>
        </w:rPr>
        <w:t>FOTOGRAFÍAS</w:t>
      </w:r>
      <w:r>
        <w:rPr>
          <w:rFonts w:ascii="Arial" w:eastAsia="Arial" w:hAnsi="Arial" w:cs="Arial"/>
          <w:i/>
        </w:rPr>
        <w:t xml:space="preserve"> </w:t>
      </w:r>
    </w:p>
    <w:p w:rsidR="00625728" w:rsidRDefault="00A36CE8">
      <w:pPr>
        <w:spacing w:after="2768"/>
        <w:ind w:left="142"/>
      </w:pPr>
      <w:r>
        <w:rPr>
          <w:rFonts w:ascii="Arial" w:eastAsia="Arial" w:hAnsi="Arial" w:cs="Arial"/>
          <w:i/>
        </w:rPr>
        <w:t xml:space="preserve"> </w:t>
      </w:r>
    </w:p>
    <w:p w:rsidR="00625728" w:rsidRDefault="00A36CE8">
      <w:pPr>
        <w:spacing w:after="739"/>
        <w:ind w:left="-2411" w:right="1823"/>
      </w:pPr>
      <w:r>
        <w:rPr>
          <w:noProof/>
        </w:rPr>
        <mc:AlternateContent>
          <mc:Choice Requires="wpg">
            <w:drawing>
              <wp:anchor distT="0" distB="0" distL="114300" distR="114300" simplePos="0" relativeHeight="25166438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72747" name="Group 17274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099" name="Rectangle 1099"/>
                        <wps:cNvSpPr/>
                        <wps:spPr>
                          <a:xfrm rot="-5399999">
                            <a:off x="-1174893" y="1982615"/>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100" name="Rectangle 1100"/>
                        <wps:cNvSpPr/>
                        <wps:spPr>
                          <a:xfrm rot="-5399999">
                            <a:off x="-976166" y="2105144"/>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01" name="Rectangle 1101"/>
                        <wps:cNvSpPr/>
                        <wps:spPr>
                          <a:xfrm rot="-5399999">
                            <a:off x="-1966025" y="1039084"/>
                            <a:ext cx="4350075"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5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2747" style="width:18.7031pt;height:257.538pt;position:absolute;mso-position-horizontal-relative:page;mso-position-horizontal:absolute;margin-left:662.928pt;mso-position-vertical-relative:page;margin-top:515.382pt;" coordsize="2375,32707">
                <v:rect id="Rectangle 1099" style="position:absolute;width:24630;height:1132;left:-11748;top:1982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10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0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 de 137 </w:t>
                        </w:r>
                      </w:p>
                    </w:txbxContent>
                  </v:textbox>
                </v:rect>
                <w10:wrap type="square"/>
              </v:group>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column">
                  <wp:posOffset>46939</wp:posOffset>
                </wp:positionH>
                <wp:positionV relativeFrom="paragraph">
                  <wp:posOffset>-1928113</wp:posOffset>
                </wp:positionV>
                <wp:extent cx="5577840" cy="2709434"/>
                <wp:effectExtent l="0" t="0" r="0" b="0"/>
                <wp:wrapSquare wrapText="bothSides"/>
                <wp:docPr id="172746" name="Group 172746"/>
                <wp:cNvGraphicFramePr/>
                <a:graphic xmlns:a="http://schemas.openxmlformats.org/drawingml/2006/main">
                  <a:graphicData uri="http://schemas.microsoft.com/office/word/2010/wordprocessingGroup">
                    <wpg:wgp>
                      <wpg:cNvGrpSpPr/>
                      <wpg:grpSpPr>
                        <a:xfrm>
                          <a:off x="0" y="0"/>
                          <a:ext cx="5577840" cy="2709434"/>
                          <a:chOff x="0" y="0"/>
                          <a:chExt cx="5577840" cy="2709434"/>
                        </a:xfrm>
                      </wpg:grpSpPr>
                      <wps:wsp>
                        <wps:cNvPr id="1059" name="Rectangle 1059"/>
                        <wps:cNvSpPr/>
                        <wps:spPr>
                          <a:xfrm>
                            <a:off x="500126" y="0"/>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pic:pic xmlns:pic="http://schemas.openxmlformats.org/drawingml/2006/picture">
                        <pic:nvPicPr>
                          <pic:cNvPr id="1096" name="Picture 1096"/>
                          <pic:cNvPicPr/>
                        </pic:nvPicPr>
                        <pic:blipFill>
                          <a:blip r:embed="rId11"/>
                          <a:stretch>
                            <a:fillRect/>
                          </a:stretch>
                        </pic:blipFill>
                        <pic:spPr>
                          <a:xfrm>
                            <a:off x="0" y="1286"/>
                            <a:ext cx="5577840" cy="2708148"/>
                          </a:xfrm>
                          <a:prstGeom prst="rect">
                            <a:avLst/>
                          </a:prstGeom>
                        </pic:spPr>
                      </pic:pic>
                    </wpg:wgp>
                  </a:graphicData>
                </a:graphic>
              </wp:anchor>
            </w:drawing>
          </mc:Choice>
          <mc:Fallback xmlns:a="http://schemas.openxmlformats.org/drawingml/2006/main">
            <w:pict>
              <v:group id="Group 172746" style="width:439.2pt;height:213.341pt;position:absolute;mso-position-horizontal-relative:text;mso-position-horizontal:absolute;margin-left:3.696pt;mso-position-vertical-relative:text;margin-top:-151.82pt;" coordsize="55778,27094">
                <v:rect id="Rectangle 1059" style="position:absolute;width:518;height:2075;left:5001;top:0;" filled="f" stroked="f">
                  <v:textbox inset="0,0,0,0">
                    <w:txbxContent>
                      <w:p>
                        <w:pPr>
                          <w:spacing w:before="0" w:after="160" w:line="259" w:lineRule="auto"/>
                        </w:pPr>
                        <w:r>
                          <w:rPr>
                            <w:rFonts w:cs="Arial" w:hAnsi="Arial" w:eastAsia="Arial" w:ascii="Arial"/>
                            <w:i w:val="1"/>
                            <w:sz w:val="22"/>
                          </w:rPr>
                          <w:t xml:space="preserve"> </w:t>
                        </w:r>
                      </w:p>
                    </w:txbxContent>
                  </v:textbox>
                </v:rect>
                <v:shape id="Picture 1096" style="position:absolute;width:55778;height:27081;left:0;top:12;" filled="f">
                  <v:imagedata r:id="rId12"/>
                </v:shape>
                <w10:wrap type="square"/>
              </v:group>
            </w:pict>
          </mc:Fallback>
        </mc:AlternateContent>
      </w:r>
    </w:p>
    <w:p w:rsidR="00625728" w:rsidRDefault="00A36CE8">
      <w:pPr>
        <w:spacing w:after="0"/>
        <w:ind w:left="142"/>
      </w:pPr>
      <w:r>
        <w:rPr>
          <w:rFonts w:ascii="Arial" w:eastAsia="Arial" w:hAnsi="Arial" w:cs="Arial"/>
          <w:i/>
        </w:rPr>
        <w:t xml:space="preserve"> </w:t>
      </w:r>
    </w:p>
    <w:p w:rsidR="00625728" w:rsidRDefault="00A36CE8">
      <w:pPr>
        <w:spacing w:after="0"/>
        <w:ind w:left="142"/>
      </w:pPr>
      <w:r>
        <w:rPr>
          <w:rFonts w:ascii="Arial" w:eastAsia="Arial" w:hAnsi="Arial" w:cs="Arial"/>
          <w:i/>
        </w:rPr>
        <w:t xml:space="preserve"> </w:t>
      </w:r>
    </w:p>
    <w:p w:rsidR="00625728" w:rsidRDefault="00A36CE8">
      <w:pPr>
        <w:numPr>
          <w:ilvl w:val="0"/>
          <w:numId w:val="1"/>
        </w:numPr>
        <w:shd w:val="clear" w:color="auto" w:fill="E7E6E6"/>
        <w:spacing w:after="3"/>
        <w:ind w:hanging="427"/>
      </w:pPr>
      <w:r>
        <w:rPr>
          <w:rFonts w:ascii="Arial" w:eastAsia="Arial" w:hAnsi="Arial" w:cs="Arial"/>
          <w:i/>
          <w:shd w:val="clear" w:color="auto" w:fill="E6E6E6"/>
        </w:rPr>
        <w:t>PLANO</w:t>
      </w:r>
      <w:r>
        <w:rPr>
          <w:rFonts w:ascii="Arial" w:eastAsia="Arial" w:hAnsi="Arial" w:cs="Arial"/>
          <w:i/>
        </w:rPr>
        <w:t xml:space="preserve"> </w:t>
      </w:r>
    </w:p>
    <w:p w:rsidR="00625728" w:rsidRDefault="00A36CE8">
      <w:pPr>
        <w:spacing w:after="0"/>
        <w:ind w:left="142"/>
      </w:pPr>
      <w:r>
        <w:rPr>
          <w:rFonts w:ascii="Arial" w:eastAsia="Arial" w:hAnsi="Arial" w:cs="Arial"/>
          <w:i/>
        </w:rPr>
        <w:t xml:space="preserve"> </w:t>
      </w:r>
    </w:p>
    <w:p w:rsidR="00625728" w:rsidRDefault="00A36CE8">
      <w:pPr>
        <w:spacing w:after="94" w:line="269" w:lineRule="auto"/>
        <w:ind w:left="137" w:right="962" w:hanging="10"/>
        <w:jc w:val="both"/>
      </w:pPr>
      <w:r>
        <w:rPr>
          <w:rFonts w:ascii="Arial" w:eastAsia="Arial" w:hAnsi="Arial" w:cs="Arial"/>
          <w:i/>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rFonts w:ascii="Arial" w:eastAsia="Arial" w:hAnsi="Arial" w:cs="Arial"/>
          <w:i/>
        </w:rPr>
        <w:t xml:space="preserve"> a la diferencia del margen de error que tiene el vuelo de la cartografía del PGO con respecto a la mayor exactitud que ofrece el GPS terrestre utilizado para realizar el levantamiento topográfico. </w:t>
      </w:r>
    </w:p>
    <w:p w:rsidR="00625728" w:rsidRDefault="00A36CE8">
      <w:pPr>
        <w:spacing w:after="98"/>
        <w:ind w:left="142"/>
      </w:pPr>
      <w:r>
        <w:rPr>
          <w:rFonts w:ascii="Arial" w:eastAsia="Arial" w:hAnsi="Arial" w:cs="Arial"/>
          <w:i/>
        </w:rPr>
        <w:t xml:space="preserve"> </w:t>
      </w:r>
    </w:p>
    <w:p w:rsidR="00625728" w:rsidRDefault="00A36CE8">
      <w:pPr>
        <w:spacing w:after="0"/>
        <w:ind w:left="142"/>
      </w:pPr>
      <w:r>
        <w:rPr>
          <w:rFonts w:ascii="Arial" w:eastAsia="Arial" w:hAnsi="Arial" w:cs="Arial"/>
          <w:i/>
        </w:rPr>
        <w:t xml:space="preserve"> </w:t>
      </w:r>
    </w:p>
    <w:p w:rsidR="00625728" w:rsidRDefault="00A36CE8">
      <w:pPr>
        <w:spacing w:after="3269"/>
        <w:ind w:left="-2411" w:right="1567"/>
      </w:pPr>
      <w:r>
        <w:rPr>
          <w:noProof/>
        </w:rPr>
        <mc:AlternateContent>
          <mc:Choice Requires="wpg">
            <w:drawing>
              <wp:anchor distT="0" distB="0" distL="114300" distR="114300" simplePos="0" relativeHeight="25166643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71359" name="Group 17135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173" name="Rectangle 1173"/>
                        <wps:cNvSpPr/>
                        <wps:spPr>
                          <a:xfrm rot="-5399999">
                            <a:off x="-1174893" y="1982615"/>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174" name="Rectangle 1174"/>
                        <wps:cNvSpPr/>
                        <wps:spPr>
                          <a:xfrm rot="-5399999">
                            <a:off x="-976166" y="2105144"/>
                            <a:ext cx="2217957" cy="113224"/>
                          </a:xfrm>
                          <a:prstGeom prst="rect">
                            <a:avLst/>
                          </a:prstGeom>
                          <a:ln>
                            <a:noFill/>
                          </a:ln>
                        </wps:spPr>
                        <wps:txbx>
                          <w:txbxContent>
                            <w:p w:rsidR="00625728" w:rsidRDefault="00A36CE8">
                              <w:r>
                                <w:rPr>
                                  <w:rFonts w:ascii="Arial" w:eastAsia="Arial" w:hAnsi="Arial" w:cs="Arial"/>
                                  <w:sz w:val="12"/>
                                </w:rPr>
                                <w:t>Veri</w:t>
                              </w:r>
                              <w:r>
                                <w:rPr>
                                  <w:rFonts w:ascii="Arial" w:eastAsia="Arial" w:hAnsi="Arial" w:cs="Arial"/>
                                  <w:sz w:val="12"/>
                                </w:rPr>
                                <w:t xml:space="preserve">ficación: https://candelaria.sedelectronica.es/ </w:t>
                              </w:r>
                            </w:p>
                          </w:txbxContent>
                        </wps:txbx>
                        <wps:bodyPr horzOverflow="overflow" vert="horz" lIns="0" tIns="0" rIns="0" bIns="0" rtlCol="0">
                          <a:noAutofit/>
                        </wps:bodyPr>
                      </wps:wsp>
                      <wps:wsp>
                        <wps:cNvPr id="1175" name="Rectangle 1175"/>
                        <wps:cNvSpPr/>
                        <wps:spPr>
                          <a:xfrm rot="-5399999">
                            <a:off x="-1966025" y="1039084"/>
                            <a:ext cx="4350075"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6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1359" style="width:18.7031pt;height:257.538pt;position:absolute;mso-position-horizontal-relative:page;mso-position-horizontal:absolute;margin-left:662.928pt;mso-position-vertical-relative:page;margin-top:515.382pt;" coordsize="2375,32707">
                <v:rect id="Rectangle 1173" style="position:absolute;width:24630;height:1132;left:-11748;top:1982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174"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75"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 de 137 </w:t>
                        </w:r>
                      </w:p>
                    </w:txbxContent>
                  </v:textbox>
                </v:rect>
                <w10:wrap type="square"/>
              </v:group>
            </w:pict>
          </mc:Fallback>
        </mc:AlternateContent>
      </w:r>
      <w:r>
        <w:rPr>
          <w:noProof/>
        </w:rPr>
        <w:drawing>
          <wp:anchor distT="0" distB="0" distL="114300" distR="114300" simplePos="0" relativeHeight="251667456" behindDoc="0" locked="0" layoutInCell="1" allowOverlap="0">
            <wp:simplePos x="0" y="0"/>
            <wp:positionH relativeFrom="column">
              <wp:posOffset>525475</wp:posOffset>
            </wp:positionH>
            <wp:positionV relativeFrom="paragraph">
              <wp:posOffset>-4026646</wp:posOffset>
            </wp:positionV>
            <wp:extent cx="5262372" cy="6426708"/>
            <wp:effectExtent l="0" t="0" r="0" b="0"/>
            <wp:wrapSquare wrapText="bothSides"/>
            <wp:docPr id="1170" name="Picture 1170"/>
            <wp:cNvGraphicFramePr/>
            <a:graphic xmlns:a="http://schemas.openxmlformats.org/drawingml/2006/main">
              <a:graphicData uri="http://schemas.openxmlformats.org/drawingml/2006/picture">
                <pic:pic xmlns:pic="http://schemas.openxmlformats.org/drawingml/2006/picture">
                  <pic:nvPicPr>
                    <pic:cNvPr id="1170" name="Picture 1170"/>
                    <pic:cNvPicPr/>
                  </pic:nvPicPr>
                  <pic:blipFill>
                    <a:blip r:embed="rId13"/>
                    <a:stretch>
                      <a:fillRect/>
                    </a:stretch>
                  </pic:blipFill>
                  <pic:spPr>
                    <a:xfrm>
                      <a:off x="0" y="0"/>
                      <a:ext cx="5262372" cy="6426708"/>
                    </a:xfrm>
                    <a:prstGeom prst="rect">
                      <a:avLst/>
                    </a:prstGeom>
                  </pic:spPr>
                </pic:pic>
              </a:graphicData>
            </a:graphic>
          </wp:anchor>
        </w:drawing>
      </w:r>
    </w:p>
    <w:p w:rsidR="00625728" w:rsidRDefault="00A36CE8">
      <w:pPr>
        <w:spacing w:after="0"/>
        <w:ind w:left="142"/>
      </w:pPr>
      <w:r>
        <w:rPr>
          <w:rFonts w:ascii="Arial" w:eastAsia="Arial" w:hAnsi="Arial" w:cs="Arial"/>
          <w:i/>
        </w:rPr>
        <w:t xml:space="preserve"> </w:t>
      </w:r>
    </w:p>
    <w:p w:rsidR="00625728" w:rsidRDefault="00A36CE8">
      <w:pPr>
        <w:spacing w:after="20"/>
        <w:ind w:left="142"/>
      </w:pPr>
      <w:r>
        <w:rPr>
          <w:rFonts w:ascii="Arial" w:eastAsia="Arial" w:hAnsi="Arial" w:cs="Arial"/>
          <w:i/>
        </w:rPr>
        <w:t xml:space="preserve"> </w:t>
      </w:r>
    </w:p>
    <w:p w:rsidR="00625728" w:rsidRDefault="00A36CE8">
      <w:pPr>
        <w:spacing w:after="5" w:line="269" w:lineRule="auto"/>
        <w:ind w:left="137" w:right="962" w:hanging="10"/>
        <w:jc w:val="both"/>
      </w:pPr>
      <w:r>
        <w:rPr>
          <w:rFonts w:ascii="Arial" w:eastAsia="Arial" w:hAnsi="Arial" w:cs="Arial"/>
          <w:i/>
        </w:rPr>
        <w:t xml:space="preserve">Y para que conste a los efectos oportunos, salvo error u omisión, se firma el presente informe...”. </w:t>
      </w:r>
    </w:p>
    <w:p w:rsidR="00625728" w:rsidRDefault="00A36CE8">
      <w:pPr>
        <w:spacing w:after="16"/>
        <w:ind w:left="142"/>
      </w:pPr>
      <w:r>
        <w:rPr>
          <w:rFonts w:ascii="Arial" w:eastAsia="Arial" w:hAnsi="Arial" w:cs="Arial"/>
          <w:i/>
        </w:rPr>
        <w:t xml:space="preserve"> </w:t>
      </w:r>
    </w:p>
    <w:p w:rsidR="00625728" w:rsidRDefault="00A36CE8">
      <w:pPr>
        <w:spacing w:after="0"/>
        <w:ind w:left="142"/>
      </w:pPr>
      <w:r>
        <w:rPr>
          <w:rFonts w:ascii="Arial" w:eastAsia="Arial" w:hAnsi="Arial" w:cs="Arial"/>
          <w:i/>
        </w:rPr>
        <w:t xml:space="preserve"> </w:t>
      </w:r>
    </w:p>
    <w:p w:rsidR="00625728" w:rsidRDefault="00A36CE8">
      <w:pPr>
        <w:spacing w:after="0"/>
        <w:ind w:left="142"/>
      </w:pPr>
      <w:r>
        <w:rPr>
          <w:rFonts w:ascii="Arial" w:eastAsia="Arial" w:hAnsi="Arial" w:cs="Arial"/>
          <w:i/>
        </w:rPr>
        <w:t xml:space="preserve"> </w:t>
      </w:r>
    </w:p>
    <w:p w:rsidR="00625728" w:rsidRDefault="00A36CE8">
      <w:pPr>
        <w:spacing w:after="105"/>
        <w:ind w:left="10" w:right="138" w:hanging="10"/>
        <w:jc w:val="center"/>
      </w:pPr>
      <w:r>
        <w:rPr>
          <w:rFonts w:ascii="Arial" w:eastAsia="Arial" w:hAnsi="Arial" w:cs="Arial"/>
          <w:i/>
        </w:rPr>
        <w:t xml:space="preserve">FUNDAMENTOS JURIDICOS </w:t>
      </w:r>
    </w:p>
    <w:p w:rsidR="00625728" w:rsidRDefault="00A36CE8">
      <w:pPr>
        <w:spacing w:after="105"/>
        <w:ind w:right="78"/>
        <w:jc w:val="center"/>
      </w:pPr>
      <w:r>
        <w:rPr>
          <w:rFonts w:ascii="Arial" w:eastAsia="Arial" w:hAnsi="Arial" w:cs="Arial"/>
          <w:i/>
        </w:rPr>
        <w:t xml:space="preserve"> </w:t>
      </w:r>
    </w:p>
    <w:p w:rsidR="00625728" w:rsidRDefault="00A36CE8">
      <w:pPr>
        <w:spacing w:after="5" w:line="269" w:lineRule="auto"/>
        <w:ind w:left="137" w:right="962" w:hanging="10"/>
        <w:jc w:val="both"/>
      </w:pPr>
      <w:r>
        <w:rPr>
          <w:rFonts w:ascii="Arial" w:eastAsia="Arial" w:hAnsi="Arial" w:cs="Arial"/>
          <w:i/>
        </w:rPr>
        <w:t xml:space="preserve"> La Legislación aplicable viene determinada por: </w:t>
      </w:r>
    </w:p>
    <w:p w:rsidR="00625728" w:rsidRDefault="00A36CE8">
      <w:pPr>
        <w:spacing w:after="5" w:line="359" w:lineRule="auto"/>
        <w:ind w:left="127" w:right="962" w:firstLine="696"/>
        <w:jc w:val="both"/>
      </w:pPr>
      <w:r>
        <w:rPr>
          <w:rFonts w:ascii="Arial" w:eastAsia="Arial" w:hAnsi="Arial" w:cs="Arial"/>
          <w:i/>
        </w:rPr>
        <w:t xml:space="preserve">— Los artículos 17 a 36 del Reglamento de Bienes de las Entidades Locales aprobado por Real Decreto 1372/1986, de 13 de junio. </w:t>
      </w:r>
    </w:p>
    <w:p w:rsidR="00625728" w:rsidRDefault="00A36CE8">
      <w:pPr>
        <w:spacing w:after="5" w:line="359" w:lineRule="auto"/>
        <w:ind w:left="127" w:right="962" w:firstLine="696"/>
        <w:jc w:val="both"/>
      </w:pPr>
      <w:r>
        <w:rPr>
          <w:rFonts w:ascii="Arial" w:eastAsia="Arial" w:hAnsi="Arial" w:cs="Arial"/>
          <w:i/>
        </w:rPr>
        <w:t xml:space="preserve">— </w:t>
      </w:r>
      <w:r>
        <w:rPr>
          <w:rFonts w:ascii="Arial" w:eastAsia="Arial" w:hAnsi="Arial" w:cs="Arial"/>
          <w:i/>
        </w:rPr>
        <w:t>El artículo 86 del Texto Refundido de las Disposiciones Legales Vigentes en Materia de Régimen Local aprobado por Real Decreto Legislativo 781/1986, de 18 de abril y la disposición transitoria del Reglamento de Bienes de las Entidades Locales (RB), aprobad</w:t>
      </w:r>
      <w:r>
        <w:rPr>
          <w:rFonts w:ascii="Arial" w:eastAsia="Arial" w:hAnsi="Arial" w:cs="Arial"/>
          <w:i/>
        </w:rPr>
        <w:t xml:space="preserve">o por Real Decreto 1372/1986, de 13 de junio (BOE de 7 de julio), que establece la obligación de inventariar todos los bienes, cualquiera que sea su naturaleza, y, entre ellos, todos los de dominio público, incluidas las vías públicas. </w:t>
      </w:r>
    </w:p>
    <w:p w:rsidR="00625728" w:rsidRDefault="00A36CE8">
      <w:pPr>
        <w:spacing w:after="105"/>
        <w:ind w:left="838"/>
      </w:pPr>
      <w:r>
        <w:rPr>
          <w:rFonts w:ascii="Arial" w:eastAsia="Arial" w:hAnsi="Arial" w:cs="Arial"/>
          <w:i/>
        </w:rPr>
        <w:t xml:space="preserve"> </w:t>
      </w:r>
    </w:p>
    <w:p w:rsidR="00625728" w:rsidRDefault="00A36CE8">
      <w:pPr>
        <w:spacing w:after="5" w:line="359" w:lineRule="auto"/>
        <w:ind w:left="127" w:right="962" w:firstLine="708"/>
        <w:jc w:val="both"/>
      </w:pPr>
      <w:r>
        <w:rPr>
          <w:rFonts w:ascii="Arial" w:eastAsia="Arial" w:hAnsi="Arial" w:cs="Arial"/>
          <w:i/>
        </w:rPr>
        <w:t xml:space="preserve"> El Pleno de la c</w:t>
      </w:r>
      <w:r>
        <w:rPr>
          <w:rFonts w:ascii="Arial" w:eastAsia="Arial" w:hAnsi="Arial" w:cs="Arial"/>
          <w:i/>
        </w:rPr>
        <w:t>orporación Local será el órgano competente para acordar la aprobación del inventario ya formado, su rectificación y comprobación. En este supuesto, se encuentran delegadas las competencias para aprobación, modificación y rectificación del Inventario de Bie</w:t>
      </w:r>
      <w:r>
        <w:rPr>
          <w:rFonts w:ascii="Arial" w:eastAsia="Arial" w:hAnsi="Arial" w:cs="Arial"/>
          <w:i/>
        </w:rPr>
        <w:t xml:space="preserve">nes y Derechos de la Corporación en la Junta de Gobierno Local, por acuerdo del pleno celebrado el día 27 de junio de 2023. </w:t>
      </w:r>
    </w:p>
    <w:p w:rsidR="00625728" w:rsidRDefault="00A36CE8">
      <w:pPr>
        <w:spacing w:after="374" w:line="269" w:lineRule="auto"/>
        <w:ind w:left="137" w:right="962" w:hanging="10"/>
        <w:jc w:val="both"/>
      </w:pPr>
      <w:r>
        <w:rPr>
          <w:rFonts w:ascii="Arial" w:eastAsia="Arial" w:hAnsi="Arial" w:cs="Arial"/>
          <w:i/>
        </w:rPr>
        <w:t xml:space="preserve">Visto cuanto antecede, la que suscribe eleva la siguiente propuesta de resolución: </w:t>
      </w:r>
    </w:p>
    <w:p w:rsidR="00625728" w:rsidRDefault="00A36CE8">
      <w:pPr>
        <w:spacing w:after="261"/>
        <w:ind w:left="10" w:right="831" w:hanging="10"/>
        <w:jc w:val="center"/>
      </w:pPr>
      <w:r>
        <w:rPr>
          <w:noProof/>
        </w:rPr>
        <mc:AlternateContent>
          <mc:Choice Requires="wpg">
            <w:drawing>
              <wp:anchor distT="0" distB="0" distL="114300" distR="114300" simplePos="0" relativeHeight="25166848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71733" name="Group 17173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251" name="Rectangle 1251"/>
                        <wps:cNvSpPr/>
                        <wps:spPr>
                          <a:xfrm rot="-5399999">
                            <a:off x="-1174893" y="1982615"/>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252" name="Rectangle 1252"/>
                        <wps:cNvSpPr/>
                        <wps:spPr>
                          <a:xfrm rot="-5399999">
                            <a:off x="-976166" y="2105144"/>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53" name="Rectangle 1253"/>
                        <wps:cNvSpPr/>
                        <wps:spPr>
                          <a:xfrm rot="-5399999">
                            <a:off x="-1966025" y="1039084"/>
                            <a:ext cx="4350075"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7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1733" style="width:18.7031pt;height:257.538pt;position:absolute;mso-position-horizontal-relative:page;mso-position-horizontal:absolute;margin-left:662.928pt;mso-position-vertical-relative:page;margin-top:515.382pt;" coordsize="2375,32707">
                <v:rect id="Rectangle 1251" style="position:absolute;width:24630;height:1132;left:-11748;top:1982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252"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53"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 de 137 </w:t>
                        </w:r>
                      </w:p>
                    </w:txbxContent>
                  </v:textbox>
                </v:rect>
                <w10:wrap type="square"/>
              </v:group>
            </w:pict>
          </mc:Fallback>
        </mc:AlternateContent>
      </w:r>
      <w:r>
        <w:rPr>
          <w:rFonts w:ascii="Arial" w:eastAsia="Arial" w:hAnsi="Arial" w:cs="Arial"/>
          <w:i/>
        </w:rPr>
        <w:t xml:space="preserve">PROPUESTA DE RESOLUCIÓN </w:t>
      </w:r>
    </w:p>
    <w:p w:rsidR="00625728" w:rsidRDefault="00A36CE8">
      <w:pPr>
        <w:spacing w:after="98"/>
        <w:ind w:right="774"/>
        <w:jc w:val="center"/>
      </w:pPr>
      <w:r>
        <w:rPr>
          <w:rFonts w:ascii="Arial" w:eastAsia="Arial" w:hAnsi="Arial" w:cs="Arial"/>
          <w:i/>
        </w:rPr>
        <w:t xml:space="preserve"> </w:t>
      </w:r>
    </w:p>
    <w:p w:rsidR="00625728" w:rsidRDefault="00A36CE8">
      <w:pPr>
        <w:spacing w:after="5" w:line="358" w:lineRule="auto"/>
        <w:ind w:left="137" w:right="962" w:hanging="10"/>
        <w:jc w:val="both"/>
      </w:pPr>
      <w:r>
        <w:rPr>
          <w:rFonts w:ascii="Arial" w:eastAsia="Arial" w:hAnsi="Arial" w:cs="Arial"/>
          <w:i/>
        </w:rPr>
        <w:t>PRIMERO: Actualizar el Inventario de bienes de la Corporación, incorporando las</w:t>
      </w:r>
      <w:r>
        <w:rPr>
          <w:rFonts w:ascii="Arial" w:eastAsia="Arial" w:hAnsi="Arial" w:cs="Arial"/>
          <w:i/>
        </w:rPr>
        <w:t xml:space="preserve"> actualizaciones oportunas según la ficha que se adjunta correspondiente a la calle Atardecer, siendo la descripción de la misma la siguiente: </w:t>
      </w:r>
    </w:p>
    <w:p w:rsidR="00625728" w:rsidRDefault="00A36CE8">
      <w:pPr>
        <w:spacing w:after="5" w:line="358" w:lineRule="auto"/>
        <w:ind w:left="137" w:right="962" w:hanging="10"/>
        <w:jc w:val="both"/>
      </w:pPr>
      <w:r>
        <w:rPr>
          <w:rFonts w:ascii="Arial" w:eastAsia="Arial" w:hAnsi="Arial" w:cs="Arial"/>
          <w:i/>
        </w:rPr>
        <w:t>La calle Atardecer es una vía de circulación rodada y peatonal que transcurre a continuación de la calle Al Alba</w:t>
      </w:r>
      <w:r>
        <w:rPr>
          <w:rFonts w:ascii="Arial" w:eastAsia="Arial" w:hAnsi="Arial" w:cs="Arial"/>
          <w:i/>
        </w:rPr>
        <w:t xml:space="preserve">. Su trazado es recto y tiene acera a ambos lados de la calle.   </w:t>
      </w:r>
    </w:p>
    <w:p w:rsidR="00625728" w:rsidRDefault="00A36CE8">
      <w:pPr>
        <w:spacing w:after="105"/>
        <w:ind w:left="142"/>
      </w:pPr>
      <w:r>
        <w:rPr>
          <w:rFonts w:ascii="Arial" w:eastAsia="Arial" w:hAnsi="Arial" w:cs="Arial"/>
          <w:i/>
        </w:rPr>
        <w:t xml:space="preserve"> </w:t>
      </w:r>
    </w:p>
    <w:p w:rsidR="00625728" w:rsidRDefault="00A36CE8">
      <w:pPr>
        <w:spacing w:after="5" w:line="358" w:lineRule="auto"/>
        <w:ind w:left="137" w:right="962" w:hanging="10"/>
        <w:jc w:val="both"/>
      </w:pPr>
      <w:r>
        <w:rPr>
          <w:rFonts w:ascii="Arial" w:eastAsia="Arial" w:hAnsi="Arial" w:cs="Arial"/>
          <w:i/>
        </w:rPr>
        <w:t xml:space="preserve">SEGUNDO: Aprobar la ficha de inventario 14/52 relativa a la calle Atardecer que se está vinculada al inmueble 1/107:  </w:t>
      </w:r>
    </w:p>
    <w:p w:rsidR="00625728" w:rsidRDefault="00A36CE8">
      <w:pPr>
        <w:spacing w:after="106"/>
        <w:ind w:left="142"/>
      </w:pPr>
      <w:r>
        <w:rPr>
          <w:rFonts w:ascii="Arial" w:eastAsia="Arial" w:hAnsi="Arial" w:cs="Arial"/>
          <w:i/>
        </w:rPr>
        <w:t xml:space="preserve"> </w:t>
      </w:r>
    </w:p>
    <w:p w:rsidR="00625728" w:rsidRDefault="00A36CE8">
      <w:pPr>
        <w:spacing w:after="105"/>
        <w:ind w:left="142"/>
      </w:pPr>
      <w:r>
        <w:rPr>
          <w:rFonts w:ascii="Arial" w:eastAsia="Arial" w:hAnsi="Arial" w:cs="Arial"/>
          <w:i/>
        </w:rPr>
        <w:t xml:space="preserve"> </w:t>
      </w:r>
    </w:p>
    <w:p w:rsidR="00625728" w:rsidRDefault="00A36CE8">
      <w:pPr>
        <w:spacing w:after="105"/>
        <w:ind w:left="142"/>
      </w:pPr>
      <w:r>
        <w:rPr>
          <w:rFonts w:ascii="Arial" w:eastAsia="Arial" w:hAnsi="Arial" w:cs="Arial"/>
          <w:i/>
        </w:rPr>
        <w:t xml:space="preserve"> </w:t>
      </w:r>
    </w:p>
    <w:p w:rsidR="00625728" w:rsidRDefault="00A36CE8">
      <w:pPr>
        <w:spacing w:after="105"/>
        <w:ind w:left="142"/>
      </w:pPr>
      <w:r>
        <w:rPr>
          <w:rFonts w:ascii="Arial" w:eastAsia="Arial" w:hAnsi="Arial" w:cs="Arial"/>
          <w:i/>
        </w:rPr>
        <w:t xml:space="preserve"> </w:t>
      </w:r>
    </w:p>
    <w:p w:rsidR="00625728" w:rsidRDefault="00A36CE8">
      <w:pPr>
        <w:spacing w:after="105"/>
        <w:ind w:left="142"/>
      </w:pPr>
      <w:r>
        <w:rPr>
          <w:rFonts w:ascii="Arial" w:eastAsia="Arial" w:hAnsi="Arial" w:cs="Arial"/>
          <w:i/>
        </w:rPr>
        <w:t xml:space="preserve"> </w:t>
      </w:r>
    </w:p>
    <w:p w:rsidR="00625728" w:rsidRDefault="00A36CE8">
      <w:pPr>
        <w:spacing w:after="0"/>
        <w:ind w:left="142"/>
      </w:pPr>
      <w:r>
        <w:rPr>
          <w:rFonts w:ascii="Arial" w:eastAsia="Arial" w:hAnsi="Arial" w:cs="Arial"/>
          <w:i/>
        </w:rPr>
        <w:t xml:space="preserve"> </w:t>
      </w:r>
    </w:p>
    <w:p w:rsidR="00625728" w:rsidRDefault="00A36CE8">
      <w:pPr>
        <w:spacing w:after="5302"/>
        <w:ind w:left="-2411" w:right="2027"/>
        <w:jc w:val="both"/>
      </w:pPr>
      <w:r>
        <w:rPr>
          <w:noProof/>
        </w:rPr>
        <mc:AlternateContent>
          <mc:Choice Requires="wpg">
            <w:drawing>
              <wp:anchor distT="0" distB="0" distL="114300" distR="114300" simplePos="0" relativeHeight="251669504"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167682" name="Group 16768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314" name="Rectangle 1314"/>
                        <wps:cNvSpPr/>
                        <wps:spPr>
                          <a:xfrm rot="-5399999">
                            <a:off x="-1174893" y="1982615"/>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315" name="Rectangle 1315"/>
                        <wps:cNvSpPr/>
                        <wps:spPr>
                          <a:xfrm rot="-5399999">
                            <a:off x="-976166" y="2105144"/>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16" name="Rectangle 1316"/>
                        <wps:cNvSpPr/>
                        <wps:spPr>
                          <a:xfrm rot="-5399999">
                            <a:off x="-1966025" y="1039084"/>
                            <a:ext cx="4350075"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8 de 137 </w:t>
                              </w:r>
                            </w:p>
                          </w:txbxContent>
                        </wps:txbx>
                        <wps:bodyPr horzOverflow="overflow" vert="horz" lIns="0" tIns="0" rIns="0" bIns="0" rtlCol="0">
                          <a:noAutofit/>
                        </wps:bodyPr>
                      </wps:wsp>
                    </wpg:wgp>
                  </a:graphicData>
                </a:graphic>
              </wp:anchor>
            </w:drawing>
          </mc:Choice>
          <mc:Fallback xmlns:a="http://schemas.openxmlformats.org/drawingml/2006/main">
            <w:pict>
              <v:group id="Group 167682" style="width:18.7031pt;height:257.538pt;position:absolute;mso-position-horizontal-relative:page;mso-position-horizontal:absolute;margin-left:662.928pt;mso-position-vertical-relative:page;margin-top:515.382pt;" coordsize="2375,32707">
                <v:rect id="Rectangle 1314" style="position:absolute;width:24630;height:1132;left:-11748;top:1982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315"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16"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 de 137 </w:t>
                        </w:r>
                      </w:p>
                    </w:txbxContent>
                  </v:textbox>
                </v:rect>
                <w10:wrap type="topAndBottom"/>
              </v:group>
            </w:pict>
          </mc:Fallback>
        </mc:AlternateContent>
      </w:r>
      <w:r>
        <w:rPr>
          <w:noProof/>
        </w:rPr>
        <mc:AlternateContent>
          <mc:Choice Requires="wpg">
            <w:drawing>
              <wp:anchor distT="0" distB="0" distL="114300" distR="114300" simplePos="0" relativeHeight="251670528" behindDoc="0" locked="0" layoutInCell="1" allowOverlap="1">
                <wp:simplePos x="0" y="0"/>
                <wp:positionH relativeFrom="column">
                  <wp:posOffset>435559</wp:posOffset>
                </wp:positionH>
                <wp:positionV relativeFrom="paragraph">
                  <wp:posOffset>-1202292</wp:posOffset>
                </wp:positionV>
                <wp:extent cx="5059680" cy="4957572"/>
                <wp:effectExtent l="0" t="0" r="0" b="0"/>
                <wp:wrapSquare wrapText="bothSides"/>
                <wp:docPr id="167681" name="Group 167681"/>
                <wp:cNvGraphicFramePr/>
                <a:graphic xmlns:a="http://schemas.openxmlformats.org/drawingml/2006/main">
                  <a:graphicData uri="http://schemas.microsoft.com/office/word/2010/wordprocessingGroup">
                    <wpg:wgp>
                      <wpg:cNvGrpSpPr/>
                      <wpg:grpSpPr>
                        <a:xfrm>
                          <a:off x="0" y="0"/>
                          <a:ext cx="5059680" cy="4957572"/>
                          <a:chOff x="0" y="0"/>
                          <a:chExt cx="5059680" cy="4957572"/>
                        </a:xfrm>
                      </wpg:grpSpPr>
                      <wps:wsp>
                        <wps:cNvPr id="1282" name="Rectangle 1282"/>
                        <wps:cNvSpPr/>
                        <wps:spPr>
                          <a:xfrm>
                            <a:off x="96266" y="1620250"/>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1283" name="Rectangle 1283"/>
                        <wps:cNvSpPr/>
                        <wps:spPr>
                          <a:xfrm>
                            <a:off x="96266" y="1960102"/>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1284" name="Rectangle 1284"/>
                        <wps:cNvSpPr/>
                        <wps:spPr>
                          <a:xfrm>
                            <a:off x="96266" y="2298430"/>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1285" name="Rectangle 1285"/>
                        <wps:cNvSpPr/>
                        <wps:spPr>
                          <a:xfrm>
                            <a:off x="96266" y="2636759"/>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1286" name="Rectangle 1286"/>
                        <wps:cNvSpPr/>
                        <wps:spPr>
                          <a:xfrm>
                            <a:off x="96266" y="2975086"/>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1287" name="Rectangle 1287"/>
                        <wps:cNvSpPr/>
                        <wps:spPr>
                          <a:xfrm>
                            <a:off x="96266" y="3313415"/>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1288" name="Rectangle 1288"/>
                        <wps:cNvSpPr/>
                        <wps:spPr>
                          <a:xfrm>
                            <a:off x="96266" y="3651742"/>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1289" name="Rectangle 1289"/>
                        <wps:cNvSpPr/>
                        <wps:spPr>
                          <a:xfrm>
                            <a:off x="96266" y="3990324"/>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1290" name="Rectangle 1290"/>
                        <wps:cNvSpPr/>
                        <wps:spPr>
                          <a:xfrm>
                            <a:off x="96266" y="4328652"/>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1291" name="Rectangle 1291"/>
                        <wps:cNvSpPr/>
                        <wps:spPr>
                          <a:xfrm>
                            <a:off x="96266" y="4666980"/>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pic:pic xmlns:pic="http://schemas.openxmlformats.org/drawingml/2006/picture">
                        <pic:nvPicPr>
                          <pic:cNvPr id="1311" name="Picture 1311"/>
                          <pic:cNvPicPr/>
                        </pic:nvPicPr>
                        <pic:blipFill>
                          <a:blip r:embed="rId14"/>
                          <a:stretch>
                            <a:fillRect/>
                          </a:stretch>
                        </pic:blipFill>
                        <pic:spPr>
                          <a:xfrm>
                            <a:off x="0" y="0"/>
                            <a:ext cx="5059680" cy="4957572"/>
                          </a:xfrm>
                          <a:prstGeom prst="rect">
                            <a:avLst/>
                          </a:prstGeom>
                        </pic:spPr>
                      </pic:pic>
                    </wpg:wgp>
                  </a:graphicData>
                </a:graphic>
              </wp:anchor>
            </w:drawing>
          </mc:Choice>
          <mc:Fallback xmlns:a="http://schemas.openxmlformats.org/drawingml/2006/main">
            <w:pict>
              <v:group id="Group 167681" style="width:398.4pt;height:390.36pt;position:absolute;mso-position-horizontal-relative:text;mso-position-horizontal:absolute;margin-left:34.296pt;mso-position-vertical-relative:text;margin-top:-94.6688pt;" coordsize="50596,49575">
                <v:rect id="Rectangle 1282" style="position:absolute;width:518;height:2075;left:962;top:16202;" filled="f" stroked="f">
                  <v:textbox inset="0,0,0,0">
                    <w:txbxContent>
                      <w:p>
                        <w:pPr>
                          <w:spacing w:before="0" w:after="160" w:line="259" w:lineRule="auto"/>
                        </w:pPr>
                        <w:r>
                          <w:rPr>
                            <w:rFonts w:cs="Arial" w:hAnsi="Arial" w:eastAsia="Arial" w:ascii="Arial"/>
                            <w:i w:val="1"/>
                            <w:sz w:val="22"/>
                          </w:rPr>
                          <w:t xml:space="preserve"> </w:t>
                        </w:r>
                      </w:p>
                    </w:txbxContent>
                  </v:textbox>
                </v:rect>
                <v:rect id="Rectangle 1283" style="position:absolute;width:518;height:2075;left:962;top:19601;" filled="f" stroked="f">
                  <v:textbox inset="0,0,0,0">
                    <w:txbxContent>
                      <w:p>
                        <w:pPr>
                          <w:spacing w:before="0" w:after="160" w:line="259" w:lineRule="auto"/>
                        </w:pPr>
                        <w:r>
                          <w:rPr>
                            <w:rFonts w:cs="Arial" w:hAnsi="Arial" w:eastAsia="Arial" w:ascii="Arial"/>
                            <w:i w:val="1"/>
                            <w:sz w:val="22"/>
                          </w:rPr>
                          <w:t xml:space="preserve"> </w:t>
                        </w:r>
                      </w:p>
                    </w:txbxContent>
                  </v:textbox>
                </v:rect>
                <v:rect id="Rectangle 1284" style="position:absolute;width:518;height:2075;left:962;top:22984;" filled="f" stroked="f">
                  <v:textbox inset="0,0,0,0">
                    <w:txbxContent>
                      <w:p>
                        <w:pPr>
                          <w:spacing w:before="0" w:after="160" w:line="259" w:lineRule="auto"/>
                        </w:pPr>
                        <w:r>
                          <w:rPr>
                            <w:rFonts w:cs="Arial" w:hAnsi="Arial" w:eastAsia="Arial" w:ascii="Arial"/>
                            <w:i w:val="1"/>
                            <w:sz w:val="22"/>
                          </w:rPr>
                          <w:t xml:space="preserve"> </w:t>
                        </w:r>
                      </w:p>
                    </w:txbxContent>
                  </v:textbox>
                </v:rect>
                <v:rect id="Rectangle 1285" style="position:absolute;width:518;height:2075;left:962;top:26367;" filled="f" stroked="f">
                  <v:textbox inset="0,0,0,0">
                    <w:txbxContent>
                      <w:p>
                        <w:pPr>
                          <w:spacing w:before="0" w:after="160" w:line="259" w:lineRule="auto"/>
                        </w:pPr>
                        <w:r>
                          <w:rPr>
                            <w:rFonts w:cs="Arial" w:hAnsi="Arial" w:eastAsia="Arial" w:ascii="Arial"/>
                            <w:i w:val="1"/>
                            <w:sz w:val="22"/>
                          </w:rPr>
                          <w:t xml:space="preserve"> </w:t>
                        </w:r>
                      </w:p>
                    </w:txbxContent>
                  </v:textbox>
                </v:rect>
                <v:rect id="Rectangle 1286" style="position:absolute;width:518;height:2075;left:962;top:29750;" filled="f" stroked="f">
                  <v:textbox inset="0,0,0,0">
                    <w:txbxContent>
                      <w:p>
                        <w:pPr>
                          <w:spacing w:before="0" w:after="160" w:line="259" w:lineRule="auto"/>
                        </w:pPr>
                        <w:r>
                          <w:rPr>
                            <w:rFonts w:cs="Arial" w:hAnsi="Arial" w:eastAsia="Arial" w:ascii="Arial"/>
                            <w:i w:val="1"/>
                            <w:sz w:val="22"/>
                          </w:rPr>
                          <w:t xml:space="preserve"> </w:t>
                        </w:r>
                      </w:p>
                    </w:txbxContent>
                  </v:textbox>
                </v:rect>
                <v:rect id="Rectangle 1287" style="position:absolute;width:518;height:2075;left:962;top:33134;" filled="f" stroked="f">
                  <v:textbox inset="0,0,0,0">
                    <w:txbxContent>
                      <w:p>
                        <w:pPr>
                          <w:spacing w:before="0" w:after="160" w:line="259" w:lineRule="auto"/>
                        </w:pPr>
                        <w:r>
                          <w:rPr>
                            <w:rFonts w:cs="Arial" w:hAnsi="Arial" w:eastAsia="Arial" w:ascii="Arial"/>
                            <w:i w:val="1"/>
                            <w:sz w:val="22"/>
                          </w:rPr>
                          <w:t xml:space="preserve"> </w:t>
                        </w:r>
                      </w:p>
                    </w:txbxContent>
                  </v:textbox>
                </v:rect>
                <v:rect id="Rectangle 1288" style="position:absolute;width:518;height:2075;left:962;top:36517;" filled="f" stroked="f">
                  <v:textbox inset="0,0,0,0">
                    <w:txbxContent>
                      <w:p>
                        <w:pPr>
                          <w:spacing w:before="0" w:after="160" w:line="259" w:lineRule="auto"/>
                        </w:pPr>
                        <w:r>
                          <w:rPr>
                            <w:rFonts w:cs="Arial" w:hAnsi="Arial" w:eastAsia="Arial" w:ascii="Arial"/>
                            <w:i w:val="1"/>
                            <w:sz w:val="22"/>
                          </w:rPr>
                          <w:t xml:space="preserve"> </w:t>
                        </w:r>
                      </w:p>
                    </w:txbxContent>
                  </v:textbox>
                </v:rect>
                <v:rect id="Rectangle 1289" style="position:absolute;width:518;height:2075;left:962;top:39903;" filled="f" stroked="f">
                  <v:textbox inset="0,0,0,0">
                    <w:txbxContent>
                      <w:p>
                        <w:pPr>
                          <w:spacing w:before="0" w:after="160" w:line="259" w:lineRule="auto"/>
                        </w:pPr>
                        <w:r>
                          <w:rPr>
                            <w:rFonts w:cs="Arial" w:hAnsi="Arial" w:eastAsia="Arial" w:ascii="Arial"/>
                            <w:i w:val="1"/>
                            <w:sz w:val="22"/>
                          </w:rPr>
                          <w:t xml:space="preserve"> </w:t>
                        </w:r>
                      </w:p>
                    </w:txbxContent>
                  </v:textbox>
                </v:rect>
                <v:rect id="Rectangle 1290" style="position:absolute;width:518;height:2075;left:962;top:43286;" filled="f" stroked="f">
                  <v:textbox inset="0,0,0,0">
                    <w:txbxContent>
                      <w:p>
                        <w:pPr>
                          <w:spacing w:before="0" w:after="160" w:line="259" w:lineRule="auto"/>
                        </w:pPr>
                        <w:r>
                          <w:rPr>
                            <w:rFonts w:cs="Arial" w:hAnsi="Arial" w:eastAsia="Arial" w:ascii="Arial"/>
                            <w:i w:val="1"/>
                            <w:sz w:val="22"/>
                          </w:rPr>
                          <w:t xml:space="preserve"> </w:t>
                        </w:r>
                      </w:p>
                    </w:txbxContent>
                  </v:textbox>
                </v:rect>
                <v:rect id="Rectangle 1291" style="position:absolute;width:518;height:2075;left:962;top:46669;" filled="f" stroked="f">
                  <v:textbox inset="0,0,0,0">
                    <w:txbxContent>
                      <w:p>
                        <w:pPr>
                          <w:spacing w:before="0" w:after="160" w:line="259" w:lineRule="auto"/>
                        </w:pPr>
                        <w:r>
                          <w:rPr>
                            <w:rFonts w:cs="Arial" w:hAnsi="Arial" w:eastAsia="Arial" w:ascii="Arial"/>
                            <w:i w:val="1"/>
                            <w:sz w:val="22"/>
                          </w:rPr>
                          <w:t xml:space="preserve"> </w:t>
                        </w:r>
                      </w:p>
                    </w:txbxContent>
                  </v:textbox>
                </v:rect>
                <v:shape id="Picture 1311" style="position:absolute;width:50596;height:49575;left:0;top:0;" filled="f">
                  <v:imagedata r:id="rId15"/>
                </v:shape>
                <w10:wrap type="square"/>
              </v:group>
            </w:pict>
          </mc:Fallback>
        </mc:AlternateContent>
      </w:r>
    </w:p>
    <w:p w:rsidR="00625728" w:rsidRDefault="00A36CE8">
      <w:pPr>
        <w:spacing w:after="0"/>
        <w:ind w:left="142" w:right="2027"/>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1968"/>
        <w:ind w:left="-2411" w:right="1730"/>
      </w:pPr>
      <w:r>
        <w:rPr>
          <w:noProof/>
        </w:rPr>
        <mc:AlternateContent>
          <mc:Choice Requires="wpg">
            <w:drawing>
              <wp:anchor distT="0" distB="0" distL="114300" distR="114300" simplePos="0" relativeHeight="25167155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70672" name="Group 17067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382" name="Rectangle 1382"/>
                        <wps:cNvSpPr/>
                        <wps:spPr>
                          <a:xfrm rot="-5399999">
                            <a:off x="-1174893" y="1982615"/>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383" name="Rectangle 1383"/>
                        <wps:cNvSpPr/>
                        <wps:spPr>
                          <a:xfrm rot="-5399999">
                            <a:off x="-976166" y="2105144"/>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84" name="Rectangle 1384"/>
                        <wps:cNvSpPr/>
                        <wps:spPr>
                          <a:xfrm rot="-5399999">
                            <a:off x="-1966025" y="1039084"/>
                            <a:ext cx="4350075"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9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0672" style="width:18.7031pt;height:257.538pt;position:absolute;mso-position-horizontal-relative:page;mso-position-horizontal:absolute;margin-left:662.928pt;mso-position-vertical-relative:page;margin-top:515.382pt;" coordsize="2375,32707">
                <v:rect id="Rectangle 1382" style="position:absolute;width:24630;height:1132;left:-11748;top:1982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383"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84"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 de 137 </w:t>
                        </w:r>
                      </w:p>
                    </w:txbxContent>
                  </v:textbox>
                </v:rect>
                <w10:wrap type="square"/>
              </v:group>
            </w:pict>
          </mc:Fallback>
        </mc:AlternateContent>
      </w:r>
      <w:r>
        <w:rPr>
          <w:noProof/>
        </w:rPr>
        <w:drawing>
          <wp:anchor distT="0" distB="0" distL="114300" distR="114300" simplePos="0" relativeHeight="251672576" behindDoc="0" locked="0" layoutInCell="1" allowOverlap="0">
            <wp:simplePos x="0" y="0"/>
            <wp:positionH relativeFrom="column">
              <wp:posOffset>386791</wp:posOffset>
            </wp:positionH>
            <wp:positionV relativeFrom="paragraph">
              <wp:posOffset>-3816333</wp:posOffset>
            </wp:positionV>
            <wp:extent cx="5297424" cy="5314188"/>
            <wp:effectExtent l="0" t="0" r="0" b="0"/>
            <wp:wrapSquare wrapText="bothSides"/>
            <wp:docPr id="1379" name="Picture 1379"/>
            <wp:cNvGraphicFramePr/>
            <a:graphic xmlns:a="http://schemas.openxmlformats.org/drawingml/2006/main">
              <a:graphicData uri="http://schemas.openxmlformats.org/drawingml/2006/picture">
                <pic:pic xmlns:pic="http://schemas.openxmlformats.org/drawingml/2006/picture">
                  <pic:nvPicPr>
                    <pic:cNvPr id="1379" name="Picture 1379"/>
                    <pic:cNvPicPr/>
                  </pic:nvPicPr>
                  <pic:blipFill>
                    <a:blip r:embed="rId16"/>
                    <a:stretch>
                      <a:fillRect/>
                    </a:stretch>
                  </pic:blipFill>
                  <pic:spPr>
                    <a:xfrm>
                      <a:off x="0" y="0"/>
                      <a:ext cx="5297424" cy="5314188"/>
                    </a:xfrm>
                    <a:prstGeom prst="rect">
                      <a:avLst/>
                    </a:prstGeom>
                  </pic:spPr>
                </pic:pic>
              </a:graphicData>
            </a:graphic>
          </wp:anchor>
        </w:drawing>
      </w:r>
    </w:p>
    <w:p w:rsidR="00625728" w:rsidRDefault="00A36CE8">
      <w:pPr>
        <w:spacing w:after="120" w:line="358" w:lineRule="auto"/>
        <w:ind w:left="137" w:right="962" w:hanging="10"/>
        <w:jc w:val="both"/>
      </w:pPr>
      <w:r>
        <w:rPr>
          <w:rFonts w:ascii="Arial" w:eastAsia="Arial" w:hAnsi="Arial" w:cs="Arial"/>
          <w:i/>
        </w:rPr>
        <w:t>TERCERO: Tramitar la inscripción de la calle Atardecer en el</w:t>
      </w:r>
      <w:r>
        <w:rPr>
          <w:rFonts w:ascii="Arial" w:eastAsia="Arial" w:hAnsi="Arial" w:cs="Arial"/>
          <w:i/>
        </w:rPr>
        <w:t xml:space="preserve"> Registro de la propiedad de acuerdo con el Art. 206 de la Ley Hipotecaria. </w:t>
      </w:r>
    </w:p>
    <w:p w:rsidR="00625728" w:rsidRDefault="00A36CE8">
      <w:pPr>
        <w:spacing w:after="124" w:line="358" w:lineRule="auto"/>
        <w:ind w:left="137" w:right="962" w:hanging="10"/>
        <w:jc w:val="both"/>
      </w:pPr>
      <w:r>
        <w:rPr>
          <w:rFonts w:ascii="Arial" w:eastAsia="Arial" w:hAnsi="Arial" w:cs="Arial"/>
          <w:i/>
        </w:rPr>
        <w:t xml:space="preserve">CUARTO: Facultar a la Alcaldesa- Presidenta para que realice cuantas actuaciones considere precisas en aplicación del presente acuerdo...”. </w:t>
      </w:r>
    </w:p>
    <w:p w:rsidR="00625728" w:rsidRDefault="00A36CE8">
      <w:pPr>
        <w:spacing w:after="105"/>
        <w:ind w:left="838"/>
      </w:pPr>
      <w:r>
        <w:rPr>
          <w:rFonts w:ascii="Arial" w:eastAsia="Arial" w:hAnsi="Arial" w:cs="Arial"/>
          <w:i/>
        </w:rPr>
        <w:t xml:space="preserve"> </w:t>
      </w:r>
    </w:p>
    <w:p w:rsidR="00625728" w:rsidRDefault="00A36CE8">
      <w:pPr>
        <w:spacing w:after="5" w:line="269" w:lineRule="auto"/>
        <w:ind w:left="127" w:right="962" w:firstLine="708"/>
        <w:jc w:val="both"/>
      </w:pPr>
      <w:r>
        <w:rPr>
          <w:rFonts w:ascii="Arial" w:eastAsia="Arial" w:hAnsi="Arial" w:cs="Arial"/>
          <w:i/>
        </w:rPr>
        <w:t xml:space="preserve">En virtud de lo expuesto, se somete </w:t>
      </w:r>
      <w:r>
        <w:rPr>
          <w:rFonts w:ascii="Arial" w:eastAsia="Arial" w:hAnsi="Arial" w:cs="Arial"/>
          <w:i/>
        </w:rPr>
        <w:t xml:space="preserve">a la Junta de Gobierno Local la siguiente propuesta de Acuerdo: </w:t>
      </w:r>
    </w:p>
    <w:p w:rsidR="00625728" w:rsidRDefault="00A36CE8">
      <w:pPr>
        <w:spacing w:after="0"/>
        <w:ind w:left="142"/>
      </w:pPr>
      <w:r>
        <w:rPr>
          <w:rFonts w:ascii="Arial" w:eastAsia="Arial" w:hAnsi="Arial" w:cs="Arial"/>
          <w:i/>
        </w:rPr>
        <w:t xml:space="preserve"> </w:t>
      </w:r>
    </w:p>
    <w:p w:rsidR="00625728" w:rsidRDefault="00A36CE8">
      <w:pPr>
        <w:spacing w:after="0"/>
        <w:ind w:left="850"/>
      </w:pPr>
      <w:r>
        <w:rPr>
          <w:rFonts w:ascii="Arial" w:eastAsia="Arial" w:hAnsi="Arial" w:cs="Arial"/>
          <w:i/>
        </w:rPr>
        <w:t xml:space="preserve"> </w:t>
      </w:r>
    </w:p>
    <w:p w:rsidR="00625728" w:rsidRDefault="00A36CE8">
      <w:pPr>
        <w:spacing w:after="0"/>
        <w:ind w:left="850"/>
      </w:pPr>
      <w:r>
        <w:rPr>
          <w:rFonts w:ascii="Arial" w:eastAsia="Arial" w:hAnsi="Arial" w:cs="Arial"/>
          <w:i/>
        </w:rPr>
        <w:t xml:space="preserve"> </w:t>
      </w:r>
    </w:p>
    <w:p w:rsidR="00625728" w:rsidRDefault="00A36CE8">
      <w:pPr>
        <w:spacing w:after="0"/>
        <w:ind w:left="850"/>
      </w:pPr>
      <w:r>
        <w:rPr>
          <w:rFonts w:ascii="Arial" w:eastAsia="Arial" w:hAnsi="Arial" w:cs="Arial"/>
          <w:i/>
        </w:rPr>
        <w:t xml:space="preserve"> </w:t>
      </w:r>
    </w:p>
    <w:p w:rsidR="00625728" w:rsidRDefault="00A36CE8">
      <w:pPr>
        <w:spacing w:after="0"/>
        <w:ind w:left="850"/>
      </w:pPr>
      <w:r>
        <w:rPr>
          <w:rFonts w:ascii="Arial" w:eastAsia="Arial" w:hAnsi="Arial" w:cs="Arial"/>
          <w:i/>
        </w:rPr>
        <w:t xml:space="preserve"> </w:t>
      </w:r>
    </w:p>
    <w:p w:rsidR="00625728" w:rsidRDefault="00A36CE8">
      <w:pPr>
        <w:pStyle w:val="Ttulo2"/>
        <w:shd w:val="clear" w:color="auto" w:fill="auto"/>
        <w:spacing w:after="153" w:line="259" w:lineRule="auto"/>
        <w:ind w:left="10" w:right="408"/>
        <w:jc w:val="center"/>
      </w:pPr>
      <w:r>
        <w:rPr>
          <w:b/>
          <w:i/>
          <w:shd w:val="clear" w:color="auto" w:fill="auto"/>
        </w:rPr>
        <w:t xml:space="preserve">PROPUESTA DE ACUERDO </w:t>
      </w:r>
    </w:p>
    <w:p w:rsidR="00625728" w:rsidRDefault="00A36CE8">
      <w:pPr>
        <w:spacing w:after="151"/>
        <w:ind w:right="347"/>
        <w:jc w:val="center"/>
      </w:pPr>
      <w:r>
        <w:rPr>
          <w:rFonts w:ascii="Arial" w:eastAsia="Arial" w:hAnsi="Arial" w:cs="Arial"/>
          <w:b/>
          <w:i/>
        </w:rPr>
        <w:t xml:space="preserve"> </w:t>
      </w:r>
    </w:p>
    <w:p w:rsidR="00625728" w:rsidRDefault="00A36CE8">
      <w:pPr>
        <w:spacing w:after="5" w:line="359" w:lineRule="auto"/>
        <w:ind w:left="137" w:right="962" w:hanging="10"/>
        <w:jc w:val="both"/>
      </w:pPr>
      <w:r>
        <w:rPr>
          <w:rFonts w:ascii="Arial" w:eastAsia="Arial" w:hAnsi="Arial" w:cs="Arial"/>
          <w:b/>
          <w:i/>
        </w:rPr>
        <w:t>PRIMERO:</w:t>
      </w:r>
      <w:r>
        <w:rPr>
          <w:rFonts w:ascii="Arial" w:eastAsia="Arial" w:hAnsi="Arial" w:cs="Arial"/>
          <w:i/>
        </w:rPr>
        <w:t xml:space="preserve"> </w:t>
      </w:r>
      <w:r>
        <w:rPr>
          <w:rFonts w:ascii="Arial" w:eastAsia="Arial" w:hAnsi="Arial" w:cs="Arial"/>
          <w:i/>
        </w:rPr>
        <w:t xml:space="preserve">Actualizar el Inventario de bienes de la Corporación, incorporando las actualizaciones oportunas según la ficha que se adjunta correspondiente a la calle Atardecer, siendo la descripción de la misma la siguiente: </w:t>
      </w:r>
    </w:p>
    <w:p w:rsidR="00625728" w:rsidRDefault="00A36CE8">
      <w:pPr>
        <w:spacing w:after="5" w:line="358" w:lineRule="auto"/>
        <w:ind w:left="137" w:right="962" w:hanging="10"/>
        <w:jc w:val="both"/>
      </w:pPr>
      <w:r>
        <w:rPr>
          <w:rFonts w:ascii="Arial" w:eastAsia="Arial" w:hAnsi="Arial" w:cs="Arial"/>
          <w:i/>
        </w:rPr>
        <w:t>La calle Atardecer es una vía de circulaci</w:t>
      </w:r>
      <w:r>
        <w:rPr>
          <w:rFonts w:ascii="Arial" w:eastAsia="Arial" w:hAnsi="Arial" w:cs="Arial"/>
          <w:i/>
        </w:rPr>
        <w:t xml:space="preserve">ón rodada y peatonal que transcurre a continuación de la calle Al Alba. Su trazado es recto y tiene acera a ambos lados de la calle.   </w:t>
      </w:r>
    </w:p>
    <w:p w:rsidR="00625728" w:rsidRDefault="00A36CE8">
      <w:pPr>
        <w:spacing w:after="107"/>
        <w:ind w:left="142"/>
      </w:pPr>
      <w:r>
        <w:rPr>
          <w:rFonts w:ascii="Arial" w:eastAsia="Arial" w:hAnsi="Arial" w:cs="Arial"/>
          <w:i/>
        </w:rPr>
        <w:t xml:space="preserve"> </w:t>
      </w:r>
    </w:p>
    <w:p w:rsidR="00625728" w:rsidRDefault="00A36CE8">
      <w:pPr>
        <w:spacing w:after="5" w:line="359" w:lineRule="auto"/>
        <w:ind w:left="137" w:right="962" w:hanging="10"/>
        <w:jc w:val="both"/>
      </w:pPr>
      <w:r>
        <w:rPr>
          <w:rFonts w:ascii="Arial" w:eastAsia="Arial" w:hAnsi="Arial" w:cs="Arial"/>
          <w:b/>
          <w:i/>
        </w:rPr>
        <w:t xml:space="preserve">SEGUNDO: </w:t>
      </w:r>
      <w:r>
        <w:rPr>
          <w:rFonts w:ascii="Arial" w:eastAsia="Arial" w:hAnsi="Arial" w:cs="Arial"/>
          <w:i/>
        </w:rPr>
        <w:t xml:space="preserve">Aprobar la ficha de inventario 14/52 relativa a la calle Atardecer que se está vinculada al inmueble 1/107:  </w:t>
      </w:r>
    </w:p>
    <w:p w:rsidR="00625728" w:rsidRDefault="00A36CE8">
      <w:pPr>
        <w:spacing w:after="0"/>
        <w:ind w:left="142"/>
      </w:pPr>
      <w:r>
        <w:rPr>
          <w:rFonts w:ascii="Arial" w:eastAsia="Arial" w:hAnsi="Arial" w:cs="Arial"/>
          <w:i/>
        </w:rPr>
        <w:t xml:space="preserve"> </w:t>
      </w:r>
    </w:p>
    <w:p w:rsidR="00625728" w:rsidRDefault="00A36CE8">
      <w:pPr>
        <w:spacing w:after="0"/>
        <w:ind w:left="-2411" w:right="1963"/>
      </w:pPr>
      <w:r>
        <w:rPr>
          <w:noProof/>
        </w:rPr>
        <mc:AlternateContent>
          <mc:Choice Requires="wpg">
            <w:drawing>
              <wp:anchor distT="0" distB="0" distL="114300" distR="114300" simplePos="0" relativeHeight="25167360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68078" name="Group 16807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50" name="Rectangle 1450"/>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451" name="Rectangle 1451"/>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52" name="Rectangle 1452"/>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10 de 137 </w:t>
                              </w:r>
                            </w:p>
                          </w:txbxContent>
                        </wps:txbx>
                        <wps:bodyPr horzOverflow="overflow" vert="horz" lIns="0" tIns="0" rIns="0" bIns="0" rtlCol="0">
                          <a:noAutofit/>
                        </wps:bodyPr>
                      </wps:wsp>
                    </wpg:wgp>
                  </a:graphicData>
                </a:graphic>
              </wp:anchor>
            </w:drawing>
          </mc:Choice>
          <mc:Fallback xmlns:a="http://schemas.openxmlformats.org/drawingml/2006/main">
            <w:pict>
              <v:group id="Group 168078" style="width:18.7031pt;height:260.874pt;position:absolute;mso-position-horizontal-relative:page;mso-position-horizontal:absolute;margin-left:662.928pt;mso-position-vertical-relative:page;margin-top:512.046pt;" coordsize="2375,33130">
                <v:rect id="Rectangle 1450"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45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5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 de 137 </w:t>
                        </w:r>
                      </w:p>
                    </w:txbxContent>
                  </v:textbox>
                </v:rect>
                <w10:wrap type="topAndBottom"/>
              </v:group>
            </w:pict>
          </mc:Fallback>
        </mc:AlternateContent>
      </w:r>
      <w:r>
        <w:rPr>
          <w:noProof/>
        </w:rPr>
        <mc:AlternateContent>
          <mc:Choice Requires="wpg">
            <w:drawing>
              <wp:anchor distT="0" distB="0" distL="114300" distR="114300" simplePos="0" relativeHeight="251674624" behindDoc="0" locked="0" layoutInCell="1" allowOverlap="1">
                <wp:simplePos x="0" y="0"/>
                <wp:positionH relativeFrom="column">
                  <wp:posOffset>331927</wp:posOffset>
                </wp:positionH>
                <wp:positionV relativeFrom="paragraph">
                  <wp:posOffset>24145</wp:posOffset>
                </wp:positionV>
                <wp:extent cx="5204460" cy="5100828"/>
                <wp:effectExtent l="0" t="0" r="0" b="0"/>
                <wp:wrapSquare wrapText="bothSides"/>
                <wp:docPr id="168077" name="Group 168077"/>
                <wp:cNvGraphicFramePr/>
                <a:graphic xmlns:a="http://schemas.openxmlformats.org/drawingml/2006/main">
                  <a:graphicData uri="http://schemas.microsoft.com/office/word/2010/wordprocessingGroup">
                    <wpg:wgp>
                      <wpg:cNvGrpSpPr/>
                      <wpg:grpSpPr>
                        <a:xfrm>
                          <a:off x="0" y="0"/>
                          <a:ext cx="5204460" cy="5100828"/>
                          <a:chOff x="0" y="0"/>
                          <a:chExt cx="5204460" cy="5100828"/>
                        </a:xfrm>
                      </wpg:grpSpPr>
                      <wps:wsp>
                        <wps:cNvPr id="1428" name="Rectangle 1428"/>
                        <wps:cNvSpPr/>
                        <wps:spPr>
                          <a:xfrm>
                            <a:off x="199898" y="393431"/>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1429" name="Rectangle 1429"/>
                        <wps:cNvSpPr/>
                        <wps:spPr>
                          <a:xfrm>
                            <a:off x="199898" y="733282"/>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1430" name="Rectangle 1430"/>
                        <wps:cNvSpPr/>
                        <wps:spPr>
                          <a:xfrm>
                            <a:off x="199898" y="1071611"/>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1431" name="Rectangle 1431"/>
                        <wps:cNvSpPr/>
                        <wps:spPr>
                          <a:xfrm>
                            <a:off x="199898" y="1410193"/>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1432" name="Rectangle 1432"/>
                        <wps:cNvSpPr/>
                        <wps:spPr>
                          <a:xfrm>
                            <a:off x="199898" y="1748520"/>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1433" name="Rectangle 1433"/>
                        <wps:cNvSpPr/>
                        <wps:spPr>
                          <a:xfrm>
                            <a:off x="199898" y="2086849"/>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1434" name="Rectangle 1434"/>
                        <wps:cNvSpPr/>
                        <wps:spPr>
                          <a:xfrm>
                            <a:off x="199898" y="2425176"/>
                            <a:ext cx="51809" cy="207550"/>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1435" name="Rectangle 1435"/>
                        <wps:cNvSpPr/>
                        <wps:spPr>
                          <a:xfrm>
                            <a:off x="199898" y="2763504"/>
                            <a:ext cx="51809" cy="207550"/>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1436" name="Rectangle 1436"/>
                        <wps:cNvSpPr/>
                        <wps:spPr>
                          <a:xfrm>
                            <a:off x="199898" y="3101832"/>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1437" name="Rectangle 1437"/>
                        <wps:cNvSpPr/>
                        <wps:spPr>
                          <a:xfrm>
                            <a:off x="199898" y="3440161"/>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pic:pic xmlns:pic="http://schemas.openxmlformats.org/drawingml/2006/picture">
                        <pic:nvPicPr>
                          <pic:cNvPr id="1447" name="Picture 1447"/>
                          <pic:cNvPicPr/>
                        </pic:nvPicPr>
                        <pic:blipFill>
                          <a:blip r:embed="rId15"/>
                          <a:stretch>
                            <a:fillRect/>
                          </a:stretch>
                        </pic:blipFill>
                        <pic:spPr>
                          <a:xfrm>
                            <a:off x="0" y="0"/>
                            <a:ext cx="5204460" cy="5100828"/>
                          </a:xfrm>
                          <a:prstGeom prst="rect">
                            <a:avLst/>
                          </a:prstGeom>
                        </pic:spPr>
                      </pic:pic>
                    </wpg:wgp>
                  </a:graphicData>
                </a:graphic>
              </wp:anchor>
            </w:drawing>
          </mc:Choice>
          <mc:Fallback xmlns:a="http://schemas.openxmlformats.org/drawingml/2006/main">
            <w:pict>
              <v:group id="Group 168077" style="width:409.8pt;height:401.64pt;position:absolute;mso-position-horizontal-relative:text;mso-position-horizontal:absolute;margin-left:26.136pt;mso-position-vertical-relative:text;margin-top:1.90121pt;" coordsize="52044,51008">
                <v:rect id="Rectangle 1428" style="position:absolute;width:518;height:2075;left:1998;top:3934;" filled="f" stroked="f">
                  <v:textbox inset="0,0,0,0">
                    <w:txbxContent>
                      <w:p>
                        <w:pPr>
                          <w:spacing w:before="0" w:after="160" w:line="259" w:lineRule="auto"/>
                        </w:pPr>
                        <w:r>
                          <w:rPr>
                            <w:rFonts w:cs="Arial" w:hAnsi="Arial" w:eastAsia="Arial" w:ascii="Arial"/>
                            <w:i w:val="1"/>
                            <w:sz w:val="22"/>
                          </w:rPr>
                          <w:t xml:space="preserve"> </w:t>
                        </w:r>
                      </w:p>
                    </w:txbxContent>
                  </v:textbox>
                </v:rect>
                <v:rect id="Rectangle 1429" style="position:absolute;width:518;height:2075;left:1998;top:7332;" filled="f" stroked="f">
                  <v:textbox inset="0,0,0,0">
                    <w:txbxContent>
                      <w:p>
                        <w:pPr>
                          <w:spacing w:before="0" w:after="160" w:line="259" w:lineRule="auto"/>
                        </w:pPr>
                        <w:r>
                          <w:rPr>
                            <w:rFonts w:cs="Arial" w:hAnsi="Arial" w:eastAsia="Arial" w:ascii="Arial"/>
                            <w:i w:val="1"/>
                            <w:sz w:val="22"/>
                          </w:rPr>
                          <w:t xml:space="preserve"> </w:t>
                        </w:r>
                      </w:p>
                    </w:txbxContent>
                  </v:textbox>
                </v:rect>
                <v:rect id="Rectangle 1430" style="position:absolute;width:518;height:2075;left:1998;top:10716;" filled="f" stroked="f">
                  <v:textbox inset="0,0,0,0">
                    <w:txbxContent>
                      <w:p>
                        <w:pPr>
                          <w:spacing w:before="0" w:after="160" w:line="259" w:lineRule="auto"/>
                        </w:pPr>
                        <w:r>
                          <w:rPr>
                            <w:rFonts w:cs="Arial" w:hAnsi="Arial" w:eastAsia="Arial" w:ascii="Arial"/>
                            <w:i w:val="1"/>
                            <w:sz w:val="22"/>
                          </w:rPr>
                          <w:t xml:space="preserve"> </w:t>
                        </w:r>
                      </w:p>
                    </w:txbxContent>
                  </v:textbox>
                </v:rect>
                <v:rect id="Rectangle 1431" style="position:absolute;width:518;height:2075;left:1998;top:14101;" filled="f" stroked="f">
                  <v:textbox inset="0,0,0,0">
                    <w:txbxContent>
                      <w:p>
                        <w:pPr>
                          <w:spacing w:before="0" w:after="160" w:line="259" w:lineRule="auto"/>
                        </w:pPr>
                        <w:r>
                          <w:rPr>
                            <w:rFonts w:cs="Arial" w:hAnsi="Arial" w:eastAsia="Arial" w:ascii="Arial"/>
                            <w:i w:val="1"/>
                            <w:sz w:val="22"/>
                          </w:rPr>
                          <w:t xml:space="preserve"> </w:t>
                        </w:r>
                      </w:p>
                    </w:txbxContent>
                  </v:textbox>
                </v:rect>
                <v:rect id="Rectangle 1432" style="position:absolute;width:518;height:2075;left:1998;top:17485;" filled="f" stroked="f">
                  <v:textbox inset="0,0,0,0">
                    <w:txbxContent>
                      <w:p>
                        <w:pPr>
                          <w:spacing w:before="0" w:after="160" w:line="259" w:lineRule="auto"/>
                        </w:pPr>
                        <w:r>
                          <w:rPr>
                            <w:rFonts w:cs="Arial" w:hAnsi="Arial" w:eastAsia="Arial" w:ascii="Arial"/>
                            <w:i w:val="1"/>
                            <w:sz w:val="22"/>
                          </w:rPr>
                          <w:t xml:space="preserve"> </w:t>
                        </w:r>
                      </w:p>
                    </w:txbxContent>
                  </v:textbox>
                </v:rect>
                <v:rect id="Rectangle 1433" style="position:absolute;width:518;height:2075;left:1998;top:20868;" filled="f" stroked="f">
                  <v:textbox inset="0,0,0,0">
                    <w:txbxContent>
                      <w:p>
                        <w:pPr>
                          <w:spacing w:before="0" w:after="160" w:line="259" w:lineRule="auto"/>
                        </w:pPr>
                        <w:r>
                          <w:rPr>
                            <w:rFonts w:cs="Arial" w:hAnsi="Arial" w:eastAsia="Arial" w:ascii="Arial"/>
                            <w:i w:val="1"/>
                            <w:sz w:val="22"/>
                          </w:rPr>
                          <w:t xml:space="preserve"> </w:t>
                        </w:r>
                      </w:p>
                    </w:txbxContent>
                  </v:textbox>
                </v:rect>
                <v:rect id="Rectangle 1434" style="position:absolute;width:518;height:2075;left:1998;top:24251;" filled="f" stroked="f">
                  <v:textbox inset="0,0,0,0">
                    <w:txbxContent>
                      <w:p>
                        <w:pPr>
                          <w:spacing w:before="0" w:after="160" w:line="259" w:lineRule="auto"/>
                        </w:pPr>
                        <w:r>
                          <w:rPr>
                            <w:rFonts w:cs="Arial" w:hAnsi="Arial" w:eastAsia="Arial" w:ascii="Arial"/>
                            <w:i w:val="1"/>
                            <w:sz w:val="22"/>
                          </w:rPr>
                          <w:t xml:space="preserve"> </w:t>
                        </w:r>
                      </w:p>
                    </w:txbxContent>
                  </v:textbox>
                </v:rect>
                <v:rect id="Rectangle 1435" style="position:absolute;width:518;height:2075;left:1998;top:27635;" filled="f" stroked="f">
                  <v:textbox inset="0,0,0,0">
                    <w:txbxContent>
                      <w:p>
                        <w:pPr>
                          <w:spacing w:before="0" w:after="160" w:line="259" w:lineRule="auto"/>
                        </w:pPr>
                        <w:r>
                          <w:rPr>
                            <w:rFonts w:cs="Arial" w:hAnsi="Arial" w:eastAsia="Arial" w:ascii="Arial"/>
                            <w:i w:val="1"/>
                            <w:sz w:val="22"/>
                          </w:rPr>
                          <w:t xml:space="preserve"> </w:t>
                        </w:r>
                      </w:p>
                    </w:txbxContent>
                  </v:textbox>
                </v:rect>
                <v:rect id="Rectangle 1436" style="position:absolute;width:518;height:2075;left:1998;top:31018;" filled="f" stroked="f">
                  <v:textbox inset="0,0,0,0">
                    <w:txbxContent>
                      <w:p>
                        <w:pPr>
                          <w:spacing w:before="0" w:after="160" w:line="259" w:lineRule="auto"/>
                        </w:pPr>
                        <w:r>
                          <w:rPr>
                            <w:rFonts w:cs="Arial" w:hAnsi="Arial" w:eastAsia="Arial" w:ascii="Arial"/>
                            <w:i w:val="1"/>
                            <w:sz w:val="22"/>
                          </w:rPr>
                          <w:t xml:space="preserve"> </w:t>
                        </w:r>
                      </w:p>
                    </w:txbxContent>
                  </v:textbox>
                </v:rect>
                <v:rect id="Rectangle 1437" style="position:absolute;width:518;height:2075;left:1998;top:34401;" filled="f" stroked="f">
                  <v:textbox inset="0,0,0,0">
                    <w:txbxContent>
                      <w:p>
                        <w:pPr>
                          <w:spacing w:before="0" w:after="160" w:line="259" w:lineRule="auto"/>
                        </w:pPr>
                        <w:r>
                          <w:rPr>
                            <w:rFonts w:cs="Arial" w:hAnsi="Arial" w:eastAsia="Arial" w:ascii="Arial"/>
                            <w:i w:val="1"/>
                            <w:sz w:val="22"/>
                          </w:rPr>
                          <w:t xml:space="preserve"> </w:t>
                        </w:r>
                      </w:p>
                    </w:txbxContent>
                  </v:textbox>
                </v:rect>
                <v:shape id="Picture 1447" style="position:absolute;width:52044;height:51008;left:0;top:0;" filled="f">
                  <v:imagedata r:id="rId15"/>
                </v:shape>
                <w10:wrap type="square"/>
              </v:group>
            </w:pict>
          </mc:Fallback>
        </mc:AlternateContent>
      </w:r>
      <w:r>
        <w:br w:type="page"/>
      </w:r>
    </w:p>
    <w:p w:rsidR="00625728" w:rsidRDefault="00A36CE8">
      <w:pPr>
        <w:spacing w:after="1334"/>
        <w:ind w:left="-2411" w:right="1859"/>
      </w:pPr>
      <w:r>
        <w:rPr>
          <w:noProof/>
        </w:rPr>
        <mc:AlternateContent>
          <mc:Choice Requires="wpg">
            <w:drawing>
              <wp:anchor distT="0" distB="0" distL="114300" distR="114300" simplePos="0" relativeHeight="25167564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70234" name="Group 170234"/>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531" name="Rectangle 1531"/>
                        <wps:cNvSpPr/>
                        <wps:spPr>
                          <a:xfrm rot="-5399999">
                            <a:off x="-1174893" y="2019343"/>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532" name="Rectangle 1532"/>
                        <wps:cNvSpPr/>
                        <wps:spPr>
                          <a:xfrm rot="-5399999">
                            <a:off x="-976166" y="2141872"/>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33" name="Rectangle 1533"/>
                        <wps:cNvSpPr/>
                        <wps:spPr>
                          <a:xfrm rot="-5399999">
                            <a:off x="-1990450" y="1051387"/>
                            <a:ext cx="4398923"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11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0234" style="width:18.7031pt;height:260.43pt;position:absolute;mso-position-horizontal-relative:page;mso-position-horizontal:absolute;margin-left:662.928pt;mso-position-vertical-relative:page;margin-top:512.49pt;" coordsize="2375,33074">
                <v:rect id="Rectangle 1531" style="position:absolute;width:24630;height:1132;left:-11748;top:2019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532" style="position:absolute;width:22179;height:1132;left:-9761;top:2141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33" style="position:absolute;width:43989;height:1132;left:-19904;top:1051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 de 137 </w:t>
                        </w:r>
                      </w:p>
                    </w:txbxContent>
                  </v:textbox>
                </v:rect>
                <w10:wrap type="square"/>
              </v:group>
            </w:pict>
          </mc:Fallback>
        </mc:AlternateContent>
      </w:r>
      <w:r>
        <w:rPr>
          <w:noProof/>
        </w:rPr>
        <w:drawing>
          <wp:anchor distT="0" distB="0" distL="114300" distR="114300" simplePos="0" relativeHeight="251676672" behindDoc="0" locked="0" layoutInCell="1" allowOverlap="0">
            <wp:simplePos x="0" y="0"/>
            <wp:positionH relativeFrom="column">
              <wp:posOffset>304495</wp:posOffset>
            </wp:positionH>
            <wp:positionV relativeFrom="paragraph">
              <wp:posOffset>-4214098</wp:posOffset>
            </wp:positionV>
            <wp:extent cx="5297425" cy="5315712"/>
            <wp:effectExtent l="0" t="0" r="0" b="0"/>
            <wp:wrapSquare wrapText="bothSides"/>
            <wp:docPr id="1528" name="Picture 1528"/>
            <wp:cNvGraphicFramePr/>
            <a:graphic xmlns:a="http://schemas.openxmlformats.org/drawingml/2006/main">
              <a:graphicData uri="http://schemas.openxmlformats.org/drawingml/2006/picture">
                <pic:pic xmlns:pic="http://schemas.openxmlformats.org/drawingml/2006/picture">
                  <pic:nvPicPr>
                    <pic:cNvPr id="1528" name="Picture 1528"/>
                    <pic:cNvPicPr/>
                  </pic:nvPicPr>
                  <pic:blipFill>
                    <a:blip r:embed="rId16"/>
                    <a:stretch>
                      <a:fillRect/>
                    </a:stretch>
                  </pic:blipFill>
                  <pic:spPr>
                    <a:xfrm>
                      <a:off x="0" y="0"/>
                      <a:ext cx="5297425" cy="5315712"/>
                    </a:xfrm>
                    <a:prstGeom prst="rect">
                      <a:avLst/>
                    </a:prstGeom>
                  </pic:spPr>
                </pic:pic>
              </a:graphicData>
            </a:graphic>
          </wp:anchor>
        </w:drawing>
      </w:r>
    </w:p>
    <w:p w:rsidR="00625728" w:rsidRDefault="00A36CE8">
      <w:pPr>
        <w:spacing w:after="227"/>
        <w:ind w:left="142"/>
      </w:pPr>
      <w:r>
        <w:rPr>
          <w:rFonts w:ascii="Arial" w:eastAsia="Arial" w:hAnsi="Arial" w:cs="Arial"/>
          <w:b/>
          <w:i/>
        </w:rPr>
        <w:t xml:space="preserve"> </w:t>
      </w:r>
    </w:p>
    <w:p w:rsidR="00625728" w:rsidRDefault="00A36CE8">
      <w:pPr>
        <w:spacing w:after="124" w:line="357" w:lineRule="auto"/>
        <w:ind w:left="137" w:right="962" w:hanging="10"/>
        <w:jc w:val="both"/>
      </w:pPr>
      <w:r>
        <w:rPr>
          <w:rFonts w:ascii="Arial" w:eastAsia="Arial" w:hAnsi="Arial" w:cs="Arial"/>
          <w:b/>
          <w:i/>
        </w:rPr>
        <w:t xml:space="preserve">TERCERO: </w:t>
      </w:r>
      <w:r>
        <w:rPr>
          <w:rFonts w:ascii="Arial" w:eastAsia="Arial" w:hAnsi="Arial" w:cs="Arial"/>
          <w:i/>
        </w:rPr>
        <w:t>Tramitar la inscripción de la calle Atardecer en</w:t>
      </w:r>
      <w:r>
        <w:rPr>
          <w:rFonts w:ascii="Arial" w:eastAsia="Arial" w:hAnsi="Arial" w:cs="Arial"/>
          <w:i/>
        </w:rPr>
        <w:t xml:space="preserve"> el Registro de la propiedad de acuerdo con el Art. 206 de la Ley Hipotecaria. </w:t>
      </w:r>
    </w:p>
    <w:p w:rsidR="00625728" w:rsidRDefault="00A36CE8">
      <w:pPr>
        <w:spacing w:after="166" w:line="357" w:lineRule="auto"/>
        <w:ind w:left="137" w:right="962" w:hanging="10"/>
        <w:jc w:val="both"/>
      </w:pPr>
      <w:r>
        <w:rPr>
          <w:rFonts w:ascii="Arial" w:eastAsia="Arial" w:hAnsi="Arial" w:cs="Arial"/>
          <w:b/>
          <w:i/>
        </w:rPr>
        <w:t xml:space="preserve">CUARTO: </w:t>
      </w:r>
      <w:r>
        <w:rPr>
          <w:rFonts w:ascii="Arial" w:eastAsia="Arial" w:hAnsi="Arial" w:cs="Arial"/>
          <w:i/>
        </w:rPr>
        <w:t xml:space="preserve">Facultar a la Alcaldesa- Presidenta para que realice cuantas actuaciones considere precisas en aplicación del presente acuerdo. </w:t>
      </w:r>
    </w:p>
    <w:p w:rsidR="00625728" w:rsidRDefault="00A36CE8">
      <w:pPr>
        <w:spacing w:after="125" w:line="392" w:lineRule="auto"/>
        <w:ind w:left="137" w:right="962" w:hanging="10"/>
        <w:jc w:val="both"/>
      </w:pPr>
      <w:r>
        <w:rPr>
          <w:rFonts w:ascii="Arial" w:eastAsia="Arial" w:hAnsi="Arial" w:cs="Arial"/>
          <w:i/>
        </w:rPr>
        <w:t>Por lo que se eleva esta propuesta a la</w:t>
      </w:r>
      <w:r>
        <w:rPr>
          <w:rFonts w:ascii="Arial" w:eastAsia="Arial" w:hAnsi="Arial" w:cs="Arial"/>
          <w:i/>
        </w:rPr>
        <w:t xml:space="preserve"> Junta de Gobierno Local de esta Corporación, que resolverá como mejor proceda”. </w:t>
      </w:r>
    </w:p>
    <w:p w:rsidR="00625728" w:rsidRDefault="00A36CE8">
      <w:pPr>
        <w:spacing w:after="163" w:line="249" w:lineRule="auto"/>
        <w:ind w:left="1174" w:right="965" w:hanging="10"/>
        <w:jc w:val="both"/>
      </w:pPr>
      <w:r>
        <w:rPr>
          <w:rFonts w:ascii="Arial" w:eastAsia="Arial" w:hAnsi="Arial" w:cs="Arial"/>
        </w:rPr>
        <w:t xml:space="preserve">No obstante, la Junta de Gobierno Local acordará lo más procedente.  </w:t>
      </w:r>
    </w:p>
    <w:p w:rsidR="00625728" w:rsidRDefault="00A36CE8">
      <w:pPr>
        <w:spacing w:after="151"/>
        <w:ind w:left="1164"/>
      </w:pPr>
      <w:r>
        <w:rPr>
          <w:rFonts w:ascii="Arial" w:eastAsia="Arial" w:hAnsi="Arial" w:cs="Arial"/>
          <w:i/>
        </w:rPr>
        <w:t xml:space="preserve"> </w:t>
      </w:r>
    </w:p>
    <w:p w:rsidR="00625728" w:rsidRDefault="00A36CE8">
      <w:pPr>
        <w:spacing w:after="0"/>
        <w:ind w:left="1164"/>
      </w:pPr>
      <w:r>
        <w:rPr>
          <w:rFonts w:ascii="Arial" w:eastAsia="Arial" w:hAnsi="Arial" w:cs="Arial"/>
          <w:i/>
        </w:rPr>
        <w:t xml:space="preserve"> </w:t>
      </w:r>
    </w:p>
    <w:p w:rsidR="00625728" w:rsidRDefault="00A36CE8">
      <w:pPr>
        <w:spacing w:after="5" w:line="249" w:lineRule="auto"/>
        <w:ind w:left="137" w:right="962" w:hanging="10"/>
        <w:jc w:val="both"/>
      </w:pPr>
      <w:r>
        <w:rPr>
          <w:rFonts w:ascii="Arial" w:eastAsia="Arial" w:hAnsi="Arial" w:cs="Arial"/>
          <w:b/>
        </w:rPr>
        <w:t xml:space="preserve">      </w:t>
      </w:r>
      <w:r>
        <w:rPr>
          <w:rFonts w:ascii="Arial" w:eastAsia="Arial" w:hAnsi="Arial" w:cs="Arial"/>
          <w:b/>
        </w:rPr>
        <w:t xml:space="preserve">Consta en el expediente Informe Jurídico de la Técnico Dña. María del Pilar Chico Delgado, conformado por el Secretario General D.  Octavio M. Hernández Fernández, de fecha 21 de noviembre de 2024, del siguiente tenor literal:  </w:t>
      </w:r>
    </w:p>
    <w:p w:rsidR="00625728" w:rsidRDefault="00A36CE8">
      <w:pPr>
        <w:spacing w:after="20"/>
        <w:ind w:left="142"/>
      </w:pPr>
      <w:r>
        <w:rPr>
          <w:rFonts w:ascii="Arial" w:eastAsia="Arial" w:hAnsi="Arial" w:cs="Arial"/>
          <w:b/>
        </w:rPr>
        <w:t xml:space="preserve"> </w:t>
      </w:r>
    </w:p>
    <w:p w:rsidR="00625728" w:rsidRDefault="00A36CE8">
      <w:pPr>
        <w:pStyle w:val="Ttulo2"/>
        <w:shd w:val="clear" w:color="auto" w:fill="auto"/>
        <w:spacing w:after="0" w:line="259" w:lineRule="auto"/>
        <w:ind w:left="10" w:right="835"/>
        <w:jc w:val="center"/>
      </w:pPr>
      <w:r>
        <w:rPr>
          <w:b/>
          <w:i/>
          <w:shd w:val="clear" w:color="auto" w:fill="auto"/>
        </w:rPr>
        <w:t>“ANTECEDENTES</w:t>
      </w:r>
      <w:r>
        <w:rPr>
          <w:i/>
          <w:shd w:val="clear" w:color="auto" w:fill="auto"/>
        </w:rPr>
        <w:t xml:space="preserve"> </w:t>
      </w:r>
    </w:p>
    <w:p w:rsidR="00625728" w:rsidRDefault="00A36CE8">
      <w:pPr>
        <w:spacing w:after="0"/>
        <w:ind w:right="774"/>
        <w:jc w:val="center"/>
      </w:pPr>
      <w:r>
        <w:rPr>
          <w:rFonts w:ascii="Arial" w:eastAsia="Arial" w:hAnsi="Arial" w:cs="Arial"/>
          <w:i/>
        </w:rPr>
        <w:t xml:space="preserve"> </w:t>
      </w:r>
    </w:p>
    <w:p w:rsidR="00625728" w:rsidRDefault="00A36CE8">
      <w:pPr>
        <w:spacing w:after="5" w:line="269" w:lineRule="auto"/>
        <w:ind w:left="137" w:right="962" w:hanging="10"/>
        <w:jc w:val="both"/>
      </w:pPr>
      <w:r>
        <w:rPr>
          <w:rFonts w:ascii="Arial" w:eastAsia="Arial" w:hAnsi="Arial" w:cs="Arial"/>
          <w:i/>
        </w:rPr>
        <w:t xml:space="preserve">Visto el expediente iniciado para llevar a cabo la actualización del Inventario de bienes del Ayuntamiento de Candelaria y la incorporación en el mismo de la calle Atardecer. </w:t>
      </w:r>
    </w:p>
    <w:p w:rsidR="00625728" w:rsidRDefault="00A36CE8">
      <w:pPr>
        <w:spacing w:after="0"/>
        <w:ind w:left="142"/>
      </w:pPr>
      <w:r>
        <w:rPr>
          <w:rFonts w:ascii="Arial" w:eastAsia="Arial" w:hAnsi="Arial" w:cs="Arial"/>
          <w:i/>
        </w:rPr>
        <w:t xml:space="preserve"> </w:t>
      </w:r>
    </w:p>
    <w:p w:rsidR="00625728" w:rsidRDefault="00A36CE8">
      <w:pPr>
        <w:spacing w:after="5" w:line="269" w:lineRule="auto"/>
        <w:ind w:left="137" w:right="962" w:hanging="10"/>
        <w:jc w:val="both"/>
      </w:pPr>
      <w:r>
        <w:rPr>
          <w:rFonts w:ascii="Arial" w:eastAsia="Arial" w:hAnsi="Arial" w:cs="Arial"/>
          <w:i/>
        </w:rPr>
        <w:t>Visto que las entidades locales están obligadas a formar inventario valorado d</w:t>
      </w:r>
      <w:r>
        <w:rPr>
          <w:rFonts w:ascii="Arial" w:eastAsia="Arial" w:hAnsi="Arial" w:cs="Arial"/>
          <w:i/>
        </w:rPr>
        <w:t>e todos los bienes y derechos que les pertenecen y que será objeto de actualización continua de conformidad con lo dispuesto en los artículos 32 y ss. del Real Decreto 1372/1986, de 13 de junio, por el que se aprueba el Reglamento de Bienes de las Entidade</w:t>
      </w:r>
      <w:r>
        <w:rPr>
          <w:rFonts w:ascii="Arial" w:eastAsia="Arial" w:hAnsi="Arial" w:cs="Arial"/>
          <w:i/>
        </w:rPr>
        <w:t xml:space="preserve">s Locales y el artículo 86 del Texto Refundido de las Disposiciones Legales Vigentes en Materia de Régimen Local aprobado por Real Decreto Legislativo 781/1986, de 18 de abril. </w:t>
      </w:r>
    </w:p>
    <w:p w:rsidR="00625728" w:rsidRDefault="00A36CE8">
      <w:pPr>
        <w:spacing w:after="0"/>
        <w:ind w:left="142"/>
      </w:pPr>
      <w:r>
        <w:rPr>
          <w:rFonts w:ascii="Arial" w:eastAsia="Arial" w:hAnsi="Arial" w:cs="Arial"/>
          <w:i/>
        </w:rPr>
        <w:t xml:space="preserve"> </w:t>
      </w:r>
    </w:p>
    <w:p w:rsidR="00625728" w:rsidRDefault="00A36CE8">
      <w:pPr>
        <w:spacing w:after="5" w:line="269" w:lineRule="auto"/>
        <w:ind w:left="137" w:right="962" w:hanging="10"/>
        <w:jc w:val="both"/>
      </w:pPr>
      <w:r>
        <w:rPr>
          <w:rFonts w:ascii="Arial" w:eastAsia="Arial" w:hAnsi="Arial" w:cs="Arial"/>
          <w:i/>
        </w:rPr>
        <w:t>Se han realizado los trabajos y trámites necesarios para aprobar la ficha de</w:t>
      </w:r>
      <w:r>
        <w:rPr>
          <w:rFonts w:ascii="Arial" w:eastAsia="Arial" w:hAnsi="Arial" w:cs="Arial"/>
          <w:i/>
        </w:rPr>
        <w:t xml:space="preserve"> la calle Atardecer e incluirlo en el Inventario de Bienes del Ayuntamiento de Candelaria. </w:t>
      </w:r>
    </w:p>
    <w:p w:rsidR="00625728" w:rsidRDefault="00A36CE8">
      <w:pPr>
        <w:spacing w:after="0"/>
        <w:ind w:left="142"/>
      </w:pPr>
      <w:r>
        <w:rPr>
          <w:rFonts w:ascii="Arial" w:eastAsia="Arial" w:hAnsi="Arial" w:cs="Arial"/>
          <w:i/>
        </w:rPr>
        <w:t xml:space="preserve"> </w:t>
      </w:r>
    </w:p>
    <w:p w:rsidR="00625728" w:rsidRDefault="00A36CE8">
      <w:pPr>
        <w:spacing w:after="5" w:line="269" w:lineRule="auto"/>
        <w:ind w:left="137" w:right="962" w:hanging="10"/>
        <w:jc w:val="both"/>
      </w:pPr>
      <w:r>
        <w:rPr>
          <w:noProof/>
        </w:rPr>
        <mc:AlternateContent>
          <mc:Choice Requires="wpg">
            <w:drawing>
              <wp:anchor distT="0" distB="0" distL="114300" distR="114300" simplePos="0" relativeHeight="2516776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1414" name="Group 17141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692" name="Rectangle 1692"/>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693" name="Rectangle 1693"/>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94" name="Rectangle 1694"/>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12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1414" style="width:18.7031pt;height:260.874pt;position:absolute;mso-position-horizontal-relative:page;mso-position-horizontal:absolute;margin-left:662.928pt;mso-position-vertical-relative:page;margin-top:512.046pt;" coordsize="2375,33130">
                <v:rect id="Rectangle 1692"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69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9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 de 137 </w:t>
                        </w:r>
                      </w:p>
                    </w:txbxContent>
                  </v:textbox>
                </v:rect>
                <w10:wrap type="square"/>
              </v:group>
            </w:pict>
          </mc:Fallback>
        </mc:AlternateContent>
      </w:r>
      <w:r>
        <w:rPr>
          <w:rFonts w:ascii="Arial" w:eastAsia="Arial" w:hAnsi="Arial" w:cs="Arial"/>
          <w:i/>
        </w:rPr>
        <w:t xml:space="preserve">Consta en el expediente el informe emitido por la Oficina técnica de fecha 15/11/2024, cuyo tenor literal es el siguiente: </w:t>
      </w:r>
    </w:p>
    <w:p w:rsidR="00625728" w:rsidRDefault="00A36CE8">
      <w:pPr>
        <w:spacing w:after="98"/>
        <w:ind w:right="774"/>
        <w:jc w:val="center"/>
      </w:pPr>
      <w:r>
        <w:rPr>
          <w:rFonts w:ascii="Arial" w:eastAsia="Arial" w:hAnsi="Arial" w:cs="Arial"/>
          <w:i/>
        </w:rPr>
        <w:t xml:space="preserve"> </w:t>
      </w:r>
    </w:p>
    <w:p w:rsidR="00625728" w:rsidRDefault="00A36CE8">
      <w:pPr>
        <w:spacing w:after="254" w:line="269" w:lineRule="auto"/>
        <w:ind w:left="137" w:right="962" w:hanging="10"/>
        <w:jc w:val="both"/>
      </w:pPr>
      <w:r>
        <w:rPr>
          <w:rFonts w:ascii="Arial" w:eastAsia="Arial" w:hAnsi="Arial" w:cs="Arial"/>
          <w:i/>
        </w:rPr>
        <w:t xml:space="preserve">“…Visto el expediente antedicho, en </w:t>
      </w:r>
      <w:r>
        <w:rPr>
          <w:rFonts w:ascii="Arial" w:eastAsia="Arial" w:hAnsi="Arial" w:cs="Arial"/>
          <w:i/>
        </w:rPr>
        <w:t>relación a la incorporación en el Inventario Municipal de Bienes y Derechos e inscripción registral de la calle Atardecer, en cumplimiento con el artículo 20 del RD 1372/1986, de 13 de junio, Alicia Torres Díaz, Técnica de Bienes Municipales, emite el sigu</w:t>
      </w:r>
      <w:r>
        <w:rPr>
          <w:rFonts w:ascii="Arial" w:eastAsia="Arial" w:hAnsi="Arial" w:cs="Arial"/>
          <w:i/>
        </w:rPr>
        <w:t xml:space="preserve">iente informe: </w:t>
      </w:r>
    </w:p>
    <w:p w:rsidR="00625728" w:rsidRDefault="00A36CE8">
      <w:pPr>
        <w:numPr>
          <w:ilvl w:val="0"/>
          <w:numId w:val="2"/>
        </w:numPr>
        <w:shd w:val="clear" w:color="auto" w:fill="E0E0E0"/>
        <w:spacing w:after="218"/>
        <w:ind w:hanging="247"/>
      </w:pPr>
      <w:r>
        <w:rPr>
          <w:rFonts w:ascii="Arial" w:eastAsia="Arial" w:hAnsi="Arial" w:cs="Arial"/>
          <w:i/>
          <w:shd w:val="clear" w:color="auto" w:fill="E6E6E6"/>
        </w:rPr>
        <w:t>DENOMINACIÓN</w:t>
      </w:r>
      <w:r>
        <w:rPr>
          <w:rFonts w:ascii="Arial" w:eastAsia="Arial" w:hAnsi="Arial" w:cs="Arial"/>
          <w:i/>
        </w:rPr>
        <w:t xml:space="preserve"> </w:t>
      </w:r>
    </w:p>
    <w:p w:rsidR="00625728" w:rsidRDefault="00A36CE8">
      <w:pPr>
        <w:spacing w:after="249" w:line="269" w:lineRule="auto"/>
        <w:ind w:left="137" w:right="962" w:hanging="10"/>
        <w:jc w:val="both"/>
      </w:pPr>
      <w:r>
        <w:rPr>
          <w:rFonts w:ascii="Arial" w:eastAsia="Arial" w:hAnsi="Arial" w:cs="Arial"/>
          <w:i/>
        </w:rPr>
        <w:t xml:space="preserve">Calle Atardecer. </w:t>
      </w:r>
    </w:p>
    <w:p w:rsidR="00625728" w:rsidRDefault="00A36CE8">
      <w:pPr>
        <w:numPr>
          <w:ilvl w:val="0"/>
          <w:numId w:val="2"/>
        </w:numPr>
        <w:shd w:val="clear" w:color="auto" w:fill="E0E0E0"/>
        <w:spacing w:after="218"/>
        <w:ind w:hanging="247"/>
      </w:pPr>
      <w:r>
        <w:rPr>
          <w:rFonts w:ascii="Arial" w:eastAsia="Arial" w:hAnsi="Arial" w:cs="Arial"/>
          <w:i/>
          <w:shd w:val="clear" w:color="auto" w:fill="E6E6E6"/>
        </w:rPr>
        <w:t>NATURALEZA DEL BIEN</w:t>
      </w:r>
      <w:r>
        <w:rPr>
          <w:rFonts w:ascii="Arial" w:eastAsia="Arial" w:hAnsi="Arial" w:cs="Arial"/>
          <w:i/>
        </w:rPr>
        <w:t xml:space="preserve"> </w:t>
      </w:r>
    </w:p>
    <w:p w:rsidR="00625728" w:rsidRDefault="00A36CE8">
      <w:pPr>
        <w:spacing w:after="5" w:line="269" w:lineRule="auto"/>
        <w:ind w:left="137" w:right="962" w:hanging="10"/>
        <w:jc w:val="both"/>
      </w:pPr>
      <w:r>
        <w:rPr>
          <w:rFonts w:ascii="Arial" w:eastAsia="Arial" w:hAnsi="Arial" w:cs="Arial"/>
          <w:i/>
          <w:u w:val="single" w:color="000000"/>
        </w:rPr>
        <w:t>Localización:</w:t>
      </w:r>
      <w:r>
        <w:rPr>
          <w:rFonts w:ascii="Arial" w:eastAsia="Arial" w:hAnsi="Arial" w:cs="Arial"/>
          <w:i/>
        </w:rPr>
        <w:t xml:space="preserve"> la calle Atardecer está ubicada en el núcleo poblacional de Candelaria, siendo una transversal a la calle Al Alba, así como paralela a calle Amanecer.  </w:t>
      </w:r>
    </w:p>
    <w:p w:rsidR="00625728" w:rsidRDefault="00A36CE8">
      <w:pPr>
        <w:spacing w:after="0"/>
        <w:ind w:left="142"/>
      </w:pPr>
      <w:r>
        <w:rPr>
          <w:rFonts w:ascii="Arial" w:eastAsia="Arial" w:hAnsi="Arial" w:cs="Arial"/>
          <w:i/>
        </w:rPr>
        <w:t xml:space="preserve"> </w:t>
      </w:r>
    </w:p>
    <w:p w:rsidR="00625728" w:rsidRDefault="00A36CE8">
      <w:pPr>
        <w:spacing w:after="93" w:line="267" w:lineRule="auto"/>
        <w:ind w:left="137" w:right="958" w:hanging="10"/>
        <w:jc w:val="both"/>
      </w:pPr>
      <w:r>
        <w:rPr>
          <w:rFonts w:ascii="Arial" w:eastAsia="Arial" w:hAnsi="Arial" w:cs="Arial"/>
          <w:i/>
          <w:u w:val="single" w:color="000000"/>
        </w:rPr>
        <w:t>Referencia catastral:</w:t>
      </w:r>
      <w:r>
        <w:rPr>
          <w:rFonts w:ascii="Arial" w:eastAsia="Arial" w:hAnsi="Arial" w:cs="Arial"/>
          <w:i/>
        </w:rPr>
        <w:t xml:space="preserve"> No tiene. </w:t>
      </w:r>
    </w:p>
    <w:p w:rsidR="00625728" w:rsidRDefault="00A36CE8">
      <w:pPr>
        <w:spacing w:after="98"/>
        <w:ind w:left="142"/>
      </w:pPr>
      <w:r>
        <w:rPr>
          <w:rFonts w:ascii="Arial" w:eastAsia="Arial" w:hAnsi="Arial" w:cs="Arial"/>
          <w:i/>
        </w:rPr>
        <w:t xml:space="preserve"> </w:t>
      </w:r>
    </w:p>
    <w:p w:rsidR="00625728" w:rsidRDefault="00A36CE8">
      <w:pPr>
        <w:numPr>
          <w:ilvl w:val="0"/>
          <w:numId w:val="2"/>
        </w:numPr>
        <w:spacing w:after="0"/>
        <w:ind w:hanging="247"/>
      </w:pPr>
      <w:r>
        <w:rPr>
          <w:rFonts w:ascii="Arial" w:eastAsia="Arial" w:hAnsi="Arial" w:cs="Arial"/>
          <w:i/>
          <w:shd w:val="clear" w:color="auto" w:fill="E6E6E6"/>
        </w:rPr>
        <w:t>LINDEROS</w:t>
      </w:r>
      <w:r>
        <w:rPr>
          <w:rFonts w:ascii="Arial" w:eastAsia="Arial" w:hAnsi="Arial" w:cs="Arial"/>
          <w:i/>
        </w:rPr>
        <w:t xml:space="preserve">                                                                                                                           </w:t>
      </w:r>
    </w:p>
    <w:tbl>
      <w:tblPr>
        <w:tblStyle w:val="TableGrid"/>
        <w:tblW w:w="8820" w:type="dxa"/>
        <w:tblInd w:w="256" w:type="dxa"/>
        <w:tblCellMar>
          <w:top w:w="8" w:type="dxa"/>
          <w:left w:w="110" w:type="dxa"/>
          <w:bottom w:w="0" w:type="dxa"/>
          <w:right w:w="110" w:type="dxa"/>
        </w:tblCellMar>
        <w:tblLook w:val="04A0" w:firstRow="1" w:lastRow="0" w:firstColumn="1" w:lastColumn="0" w:noHBand="0" w:noVBand="1"/>
      </w:tblPr>
      <w:tblGrid>
        <w:gridCol w:w="1273"/>
        <w:gridCol w:w="7547"/>
      </w:tblGrid>
      <w:tr w:rsidR="00625728">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i/>
              </w:rPr>
              <w:t xml:space="preserve"> </w:t>
            </w:r>
          </w:p>
          <w:p w:rsidR="00625728" w:rsidRDefault="00A36CE8">
            <w:pPr>
              <w:spacing w:after="0"/>
              <w:ind w:left="9"/>
              <w:jc w:val="center"/>
            </w:pPr>
            <w:r>
              <w:rPr>
                <w:rFonts w:ascii="Arial" w:eastAsia="Arial" w:hAnsi="Arial" w:cs="Arial"/>
                <w:i/>
              </w:rPr>
              <w:t xml:space="preserve">Norte </w:t>
            </w:r>
          </w:p>
          <w:p w:rsidR="00625728" w:rsidRDefault="00A36CE8">
            <w:pPr>
              <w:spacing w:after="0"/>
              <w:ind w:left="67"/>
              <w:jc w:val="center"/>
            </w:pPr>
            <w:r>
              <w:rPr>
                <w:rFonts w:ascii="Arial" w:eastAsia="Arial" w:hAnsi="Arial" w:cs="Arial"/>
                <w:i/>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 </w:t>
            </w:r>
          </w:p>
          <w:p w:rsidR="00625728" w:rsidRDefault="00A36CE8">
            <w:pPr>
              <w:spacing w:after="0"/>
            </w:pPr>
            <w:r>
              <w:rPr>
                <w:rFonts w:ascii="Arial" w:eastAsia="Arial" w:hAnsi="Arial" w:cs="Arial"/>
                <w:i/>
              </w:rPr>
              <w:t xml:space="preserve">Calle Al Alba. </w:t>
            </w:r>
          </w:p>
        </w:tc>
      </w:tr>
      <w:tr w:rsidR="00625728">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i/>
              </w:rPr>
              <w:t xml:space="preserve"> </w:t>
            </w:r>
          </w:p>
          <w:p w:rsidR="00625728" w:rsidRDefault="00A36CE8">
            <w:pPr>
              <w:spacing w:after="0"/>
              <w:ind w:left="3"/>
              <w:jc w:val="center"/>
            </w:pPr>
            <w:r>
              <w:rPr>
                <w:rFonts w:ascii="Arial" w:eastAsia="Arial" w:hAnsi="Arial" w:cs="Arial"/>
                <w:i/>
              </w:rPr>
              <w:t xml:space="preserve">Sur </w:t>
            </w:r>
          </w:p>
          <w:p w:rsidR="00625728" w:rsidRDefault="00A36CE8">
            <w:pPr>
              <w:spacing w:after="0"/>
              <w:ind w:left="67"/>
              <w:jc w:val="center"/>
            </w:pPr>
            <w:r>
              <w:rPr>
                <w:rFonts w:ascii="Arial" w:eastAsia="Arial" w:hAnsi="Arial" w:cs="Arial"/>
                <w:i/>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 </w:t>
            </w:r>
          </w:p>
          <w:p w:rsidR="00625728" w:rsidRDefault="00A36CE8">
            <w:pPr>
              <w:spacing w:after="0"/>
            </w:pPr>
            <w:r>
              <w:rPr>
                <w:rFonts w:ascii="Arial" w:eastAsia="Arial" w:hAnsi="Arial" w:cs="Arial"/>
                <w:i/>
              </w:rPr>
              <w:t xml:space="preserve">Parcela con referencia catastral 5677860CS6357N0001KW. </w:t>
            </w:r>
          </w:p>
        </w:tc>
      </w:tr>
      <w:tr w:rsidR="00625728">
        <w:trPr>
          <w:trHeight w:val="262"/>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i/>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 </w:t>
            </w:r>
          </w:p>
        </w:tc>
      </w:tr>
      <w:tr w:rsidR="00625728">
        <w:trPr>
          <w:trHeight w:val="1021"/>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1"/>
              <w:jc w:val="center"/>
            </w:pPr>
            <w:r>
              <w:rPr>
                <w:rFonts w:ascii="Arial" w:eastAsia="Arial" w:hAnsi="Arial" w:cs="Arial"/>
                <w:i/>
              </w:rPr>
              <w:t xml:space="preserve">Este </w:t>
            </w:r>
          </w:p>
          <w:p w:rsidR="00625728" w:rsidRDefault="00A36CE8">
            <w:pPr>
              <w:spacing w:after="0"/>
              <w:ind w:left="62"/>
              <w:jc w:val="center"/>
            </w:pPr>
            <w:r>
              <w:rPr>
                <w:rFonts w:ascii="Arial" w:eastAsia="Arial" w:hAnsi="Arial" w:cs="Arial"/>
                <w:i/>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line="240" w:lineRule="auto"/>
              <w:jc w:val="both"/>
            </w:pPr>
            <w:r>
              <w:rPr>
                <w:rFonts w:ascii="Arial" w:eastAsia="Arial" w:hAnsi="Arial" w:cs="Arial"/>
                <w:i/>
              </w:rPr>
              <w:t xml:space="preserve">Parcela con referencia catastral 5677861CS6357N (Edificio Balcón de Candelaria II). </w:t>
            </w:r>
          </w:p>
          <w:p w:rsidR="00625728" w:rsidRDefault="00A36CE8">
            <w:pPr>
              <w:spacing w:after="0"/>
            </w:pPr>
            <w:r>
              <w:rPr>
                <w:rFonts w:ascii="Arial" w:eastAsia="Arial" w:hAnsi="Arial" w:cs="Arial"/>
                <w:i/>
              </w:rPr>
              <w:t xml:space="preserve"> </w:t>
            </w:r>
          </w:p>
          <w:p w:rsidR="00625728" w:rsidRDefault="00A36CE8">
            <w:pPr>
              <w:spacing w:after="0"/>
            </w:pPr>
            <w:r>
              <w:rPr>
                <w:rFonts w:ascii="Arial" w:eastAsia="Arial" w:hAnsi="Arial" w:cs="Arial"/>
                <w:i/>
              </w:rPr>
              <w:t xml:space="preserve"> </w:t>
            </w:r>
          </w:p>
        </w:tc>
      </w:tr>
      <w:tr w:rsidR="00625728">
        <w:trPr>
          <w:trHeight w:val="1021"/>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2"/>
              <w:jc w:val="center"/>
            </w:pPr>
            <w:r>
              <w:rPr>
                <w:rFonts w:ascii="Arial" w:eastAsia="Arial" w:hAnsi="Arial" w:cs="Arial"/>
                <w:i/>
              </w:rPr>
              <w:t xml:space="preserve"> </w:t>
            </w:r>
          </w:p>
          <w:p w:rsidR="00625728" w:rsidRDefault="00A36CE8">
            <w:pPr>
              <w:spacing w:after="0"/>
              <w:jc w:val="center"/>
            </w:pPr>
            <w:r>
              <w:rPr>
                <w:rFonts w:ascii="Arial" w:eastAsia="Arial" w:hAnsi="Arial" w:cs="Arial"/>
                <w:i/>
              </w:rPr>
              <w:t xml:space="preserve">Oeste </w:t>
            </w:r>
          </w:p>
          <w:p w:rsidR="00625728" w:rsidRDefault="00A36CE8">
            <w:pPr>
              <w:spacing w:after="0"/>
              <w:ind w:left="62"/>
              <w:jc w:val="center"/>
            </w:pPr>
            <w:r>
              <w:rPr>
                <w:rFonts w:ascii="Arial" w:eastAsia="Arial" w:hAnsi="Arial" w:cs="Arial"/>
                <w:i/>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 </w:t>
            </w:r>
          </w:p>
          <w:p w:rsidR="00625728" w:rsidRDefault="00A36CE8">
            <w:pPr>
              <w:spacing w:after="0" w:line="238" w:lineRule="auto"/>
              <w:jc w:val="both"/>
            </w:pPr>
            <w:r>
              <w:rPr>
                <w:rFonts w:ascii="Arial" w:eastAsia="Arial" w:hAnsi="Arial" w:cs="Arial"/>
                <w:i/>
              </w:rPr>
              <w:t xml:space="preserve">Parcela con referencia catastral 5677870CS6357N (Edificio Balcón de Candelaria I). </w:t>
            </w:r>
          </w:p>
          <w:p w:rsidR="00625728" w:rsidRDefault="00A36CE8">
            <w:pPr>
              <w:spacing w:after="0"/>
            </w:pPr>
            <w:r>
              <w:rPr>
                <w:rFonts w:ascii="Arial" w:eastAsia="Arial" w:hAnsi="Arial" w:cs="Arial"/>
                <w:i/>
              </w:rPr>
              <w:t xml:space="preserve"> </w:t>
            </w:r>
          </w:p>
        </w:tc>
      </w:tr>
    </w:tbl>
    <w:p w:rsidR="00625728" w:rsidRDefault="00A36CE8">
      <w:pPr>
        <w:spacing w:after="259"/>
        <w:ind w:left="142"/>
      </w:pPr>
      <w:r>
        <w:rPr>
          <w:rFonts w:ascii="Arial" w:eastAsia="Arial" w:hAnsi="Arial" w:cs="Arial"/>
          <w:i/>
        </w:rPr>
        <w:t xml:space="preserve"> </w:t>
      </w:r>
    </w:p>
    <w:p w:rsidR="00625728" w:rsidRDefault="00A36CE8">
      <w:pPr>
        <w:numPr>
          <w:ilvl w:val="0"/>
          <w:numId w:val="2"/>
        </w:numPr>
        <w:shd w:val="clear" w:color="auto" w:fill="E0E0E0"/>
        <w:spacing w:after="3"/>
        <w:ind w:hanging="247"/>
      </w:pPr>
      <w:r>
        <w:rPr>
          <w:rFonts w:ascii="Arial" w:eastAsia="Arial" w:hAnsi="Arial" w:cs="Arial"/>
          <w:i/>
          <w:shd w:val="clear" w:color="auto" w:fill="E6E6E6"/>
        </w:rPr>
        <w:t>SUPERFICIE</w:t>
      </w:r>
      <w:r>
        <w:rPr>
          <w:rFonts w:ascii="Arial" w:eastAsia="Arial" w:hAnsi="Arial" w:cs="Arial"/>
          <w:i/>
        </w:rPr>
        <w:t xml:space="preserve"> </w:t>
      </w:r>
    </w:p>
    <w:tbl>
      <w:tblPr>
        <w:tblStyle w:val="TableGrid"/>
        <w:tblW w:w="8790" w:type="dxa"/>
        <w:tblInd w:w="254" w:type="dxa"/>
        <w:tblCellMar>
          <w:top w:w="7" w:type="dxa"/>
          <w:left w:w="108" w:type="dxa"/>
          <w:bottom w:w="0" w:type="dxa"/>
          <w:right w:w="115" w:type="dxa"/>
        </w:tblCellMar>
        <w:tblLook w:val="04A0" w:firstRow="1" w:lastRow="0" w:firstColumn="1" w:lastColumn="0" w:noHBand="0" w:noVBand="1"/>
      </w:tblPr>
      <w:tblGrid>
        <w:gridCol w:w="3795"/>
        <w:gridCol w:w="4995"/>
      </w:tblGrid>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Superficie total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1015,79m</w:t>
            </w:r>
            <w:r>
              <w:rPr>
                <w:rFonts w:ascii="Arial" w:eastAsia="Arial" w:hAnsi="Arial" w:cs="Arial"/>
                <w:i/>
                <w:vertAlign w:val="superscript"/>
              </w:rPr>
              <w:t>2</w:t>
            </w:r>
            <w:r>
              <w:rPr>
                <w:rFonts w:ascii="Arial" w:eastAsia="Arial" w:hAnsi="Arial" w:cs="Arial"/>
                <w:i/>
              </w:rPr>
              <w:t xml:space="preserve">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Superficie de calzada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615m</w:t>
            </w:r>
            <w:r>
              <w:rPr>
                <w:rFonts w:ascii="Arial" w:eastAsia="Arial" w:hAnsi="Arial" w:cs="Arial"/>
                <w:i/>
                <w:vertAlign w:val="superscript"/>
              </w:rPr>
              <w:t>2</w:t>
            </w:r>
            <w:r>
              <w:rPr>
                <w:rFonts w:ascii="Arial" w:eastAsia="Arial" w:hAnsi="Arial" w:cs="Arial"/>
                <w:i/>
              </w:rPr>
              <w:t xml:space="preserve"> </w:t>
            </w:r>
          </w:p>
        </w:tc>
      </w:tr>
      <w:tr w:rsidR="00625728">
        <w:trPr>
          <w:trHeight w:val="262"/>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Longitud de la calzada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102,44m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Ancho de la calzada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6,03m </w:t>
            </w:r>
          </w:p>
        </w:tc>
      </w:tr>
      <w:tr w:rsidR="00625728">
        <w:trPr>
          <w:trHeight w:val="262"/>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Superficie de acera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400,79m</w:t>
            </w:r>
            <w:r>
              <w:rPr>
                <w:rFonts w:ascii="Arial" w:eastAsia="Arial" w:hAnsi="Arial" w:cs="Arial"/>
                <w:i/>
                <w:vertAlign w:val="superscript"/>
              </w:rPr>
              <w:t>2</w:t>
            </w:r>
            <w:r>
              <w:rPr>
                <w:rFonts w:ascii="Arial" w:eastAsia="Arial" w:hAnsi="Arial" w:cs="Arial"/>
                <w:i/>
              </w:rPr>
              <w:t xml:space="preserve">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Longitud de acera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102,44m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Ancho de acera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i/>
              </w:rPr>
              <w:t xml:space="preserve">1,91m </w:t>
            </w:r>
          </w:p>
        </w:tc>
      </w:tr>
    </w:tbl>
    <w:p w:rsidR="00625728" w:rsidRDefault="00A36CE8">
      <w:pPr>
        <w:spacing w:after="451"/>
        <w:ind w:left="142" w:right="1637"/>
      </w:pPr>
      <w:r>
        <w:rPr>
          <w:rFonts w:ascii="Arial" w:eastAsia="Arial" w:hAnsi="Arial" w:cs="Arial"/>
          <w:i/>
          <w:sz w:val="14"/>
        </w:rPr>
        <w:t xml:space="preserve"> </w:t>
      </w:r>
    </w:p>
    <w:p w:rsidR="00625728" w:rsidRDefault="00A36CE8">
      <w:pPr>
        <w:numPr>
          <w:ilvl w:val="0"/>
          <w:numId w:val="2"/>
        </w:numPr>
        <w:shd w:val="clear" w:color="auto" w:fill="E0E0E0"/>
        <w:spacing w:after="218"/>
        <w:ind w:hanging="247"/>
      </w:pPr>
      <w:r>
        <w:rPr>
          <w:rFonts w:ascii="Arial" w:eastAsia="Arial" w:hAnsi="Arial" w:cs="Arial"/>
          <w:i/>
          <w:shd w:val="clear" w:color="auto" w:fill="E6E6E6"/>
        </w:rPr>
        <w:t>DESCRIPCIÓN GENERAL</w:t>
      </w:r>
      <w:r>
        <w:rPr>
          <w:rFonts w:ascii="Arial" w:eastAsia="Arial" w:hAnsi="Arial" w:cs="Arial"/>
          <w:i/>
        </w:rPr>
        <w:t xml:space="preserve">                                                                                                </w:t>
      </w:r>
    </w:p>
    <w:p w:rsidR="00625728" w:rsidRDefault="00A36CE8">
      <w:pPr>
        <w:spacing w:after="5" w:line="269" w:lineRule="auto"/>
        <w:ind w:left="137" w:right="962" w:hanging="10"/>
        <w:jc w:val="both"/>
      </w:pPr>
      <w:r>
        <w:rPr>
          <w:rFonts w:ascii="Arial" w:eastAsia="Arial" w:hAnsi="Arial" w:cs="Arial"/>
          <w:i/>
        </w:rPr>
        <w:t>La calle Atardecer es una vía de circulación rodada y peatonal que transcurre a continuación de la calle Al Alba. Su trazado es recto y tiene acera a ambos lad</w:t>
      </w:r>
      <w:r>
        <w:rPr>
          <w:rFonts w:ascii="Arial" w:eastAsia="Arial" w:hAnsi="Arial" w:cs="Arial"/>
          <w:i/>
        </w:rPr>
        <w:t xml:space="preserve">os de la calle.   </w:t>
      </w:r>
    </w:p>
    <w:p w:rsidR="00625728" w:rsidRDefault="00A36CE8">
      <w:pPr>
        <w:spacing w:after="259"/>
        <w:ind w:left="142"/>
      </w:pPr>
      <w:r>
        <w:rPr>
          <w:rFonts w:ascii="Arial" w:eastAsia="Arial" w:hAnsi="Arial" w:cs="Arial"/>
          <w:i/>
        </w:rPr>
        <w:t xml:space="preserve"> </w:t>
      </w:r>
    </w:p>
    <w:p w:rsidR="00625728" w:rsidRDefault="00A36CE8">
      <w:pPr>
        <w:numPr>
          <w:ilvl w:val="0"/>
          <w:numId w:val="2"/>
        </w:numPr>
        <w:shd w:val="clear" w:color="auto" w:fill="E0E0E0"/>
        <w:spacing w:after="218"/>
        <w:ind w:hanging="247"/>
      </w:pPr>
      <w:r>
        <w:rPr>
          <w:noProof/>
        </w:rPr>
        <mc:AlternateContent>
          <mc:Choice Requires="wpg">
            <w:drawing>
              <wp:anchor distT="0" distB="0" distL="114300" distR="114300" simplePos="0" relativeHeight="2516787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3112" name="Group 17311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924" name="Rectangle 1924"/>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925" name="Rectangle 1925"/>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26" name="Rectangle 1926"/>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13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3112" style="width:18.7031pt;height:260.874pt;position:absolute;mso-position-horizontal-relative:page;mso-position-horizontal:absolute;margin-left:662.928pt;mso-position-vertical-relative:page;margin-top:512.046pt;" coordsize="2375,33130">
                <v:rect id="Rectangle 1924"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92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2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 de 137 </w:t>
                        </w:r>
                      </w:p>
                    </w:txbxContent>
                  </v:textbox>
                </v:rect>
                <w10:wrap type="square"/>
              </v:group>
            </w:pict>
          </mc:Fallback>
        </mc:AlternateContent>
      </w:r>
      <w:r>
        <w:rPr>
          <w:rFonts w:ascii="Arial" w:eastAsia="Arial" w:hAnsi="Arial" w:cs="Arial"/>
          <w:i/>
          <w:shd w:val="clear" w:color="auto" w:fill="E6E6E6"/>
        </w:rPr>
        <w:t>NATURALEZA DEL DERECHO</w:t>
      </w:r>
      <w:r>
        <w:rPr>
          <w:rFonts w:ascii="Arial" w:eastAsia="Arial" w:hAnsi="Arial" w:cs="Arial"/>
          <w:i/>
        </w:rPr>
        <w:t xml:space="preserve"> </w:t>
      </w:r>
    </w:p>
    <w:p w:rsidR="00625728" w:rsidRDefault="00A36CE8">
      <w:pPr>
        <w:spacing w:after="5" w:line="269" w:lineRule="auto"/>
        <w:ind w:left="137" w:right="962" w:hanging="10"/>
        <w:jc w:val="both"/>
      </w:pPr>
      <w:r>
        <w:rPr>
          <w:rFonts w:ascii="Arial" w:eastAsia="Arial" w:hAnsi="Arial" w:cs="Arial"/>
          <w:i/>
        </w:rPr>
        <w:t xml:space="preserve">Bien inmueble patrimonial. </w:t>
      </w:r>
    </w:p>
    <w:tbl>
      <w:tblPr>
        <w:tblStyle w:val="TableGrid"/>
        <w:tblW w:w="9623" w:type="dxa"/>
        <w:tblInd w:w="113" w:type="dxa"/>
        <w:tblCellMar>
          <w:top w:w="4" w:type="dxa"/>
          <w:left w:w="29" w:type="dxa"/>
          <w:bottom w:w="0" w:type="dxa"/>
          <w:right w:w="115" w:type="dxa"/>
        </w:tblCellMar>
        <w:tblLook w:val="04A0" w:firstRow="1" w:lastRow="0" w:firstColumn="1" w:lastColumn="0" w:noHBand="0" w:noVBand="1"/>
      </w:tblPr>
      <w:tblGrid>
        <w:gridCol w:w="9623"/>
      </w:tblGrid>
      <w:tr w:rsidR="00625728">
        <w:trPr>
          <w:trHeight w:val="252"/>
        </w:trPr>
        <w:tc>
          <w:tcPr>
            <w:tcW w:w="9623" w:type="dxa"/>
            <w:tcBorders>
              <w:top w:val="nil"/>
              <w:left w:val="nil"/>
              <w:bottom w:val="nil"/>
              <w:right w:val="nil"/>
            </w:tcBorders>
            <w:shd w:val="clear" w:color="auto" w:fill="E0E0E0"/>
          </w:tcPr>
          <w:p w:rsidR="00625728" w:rsidRDefault="00A36CE8">
            <w:pPr>
              <w:spacing w:after="0"/>
            </w:pPr>
            <w:r>
              <w:rPr>
                <w:rFonts w:ascii="Arial" w:eastAsia="Arial" w:hAnsi="Arial" w:cs="Arial"/>
                <w:i/>
                <w:shd w:val="clear" w:color="auto" w:fill="E6E6E6"/>
              </w:rPr>
              <w:t>7. TÍTULO</w:t>
            </w:r>
            <w:r>
              <w:rPr>
                <w:rFonts w:ascii="Arial" w:eastAsia="Arial" w:hAnsi="Arial" w:cs="Arial"/>
                <w:i/>
              </w:rPr>
              <w:t xml:space="preserve"> </w:t>
            </w:r>
          </w:p>
        </w:tc>
      </w:tr>
    </w:tbl>
    <w:p w:rsidR="00625728" w:rsidRDefault="00A36CE8">
      <w:pPr>
        <w:spacing w:after="0"/>
        <w:ind w:left="142"/>
      </w:pPr>
      <w:r>
        <w:rPr>
          <w:rFonts w:ascii="Arial" w:eastAsia="Arial" w:hAnsi="Arial" w:cs="Arial"/>
          <w:i/>
        </w:rPr>
        <w:t xml:space="preserve"> </w:t>
      </w:r>
    </w:p>
    <w:tbl>
      <w:tblPr>
        <w:tblStyle w:val="TableGrid"/>
        <w:tblpPr w:vertAnchor="text" w:tblpX="113" w:tblpYSpec="top"/>
        <w:tblOverlap w:val="never"/>
        <w:tblW w:w="9623" w:type="dxa"/>
        <w:tblInd w:w="0" w:type="dxa"/>
        <w:tblCellMar>
          <w:top w:w="4" w:type="dxa"/>
          <w:left w:w="29" w:type="dxa"/>
          <w:bottom w:w="0" w:type="dxa"/>
          <w:right w:w="115" w:type="dxa"/>
        </w:tblCellMar>
        <w:tblLook w:val="04A0" w:firstRow="1" w:lastRow="0" w:firstColumn="1" w:lastColumn="0" w:noHBand="0" w:noVBand="1"/>
      </w:tblPr>
      <w:tblGrid>
        <w:gridCol w:w="9623"/>
      </w:tblGrid>
      <w:tr w:rsidR="00625728">
        <w:trPr>
          <w:trHeight w:val="254"/>
        </w:trPr>
        <w:tc>
          <w:tcPr>
            <w:tcW w:w="9623" w:type="dxa"/>
            <w:tcBorders>
              <w:top w:val="nil"/>
              <w:left w:val="nil"/>
              <w:bottom w:val="nil"/>
              <w:right w:val="nil"/>
            </w:tcBorders>
            <w:shd w:val="clear" w:color="auto" w:fill="E7E6E6"/>
          </w:tcPr>
          <w:p w:rsidR="00625728" w:rsidRDefault="00A36CE8">
            <w:pPr>
              <w:spacing w:after="0"/>
            </w:pPr>
            <w:r>
              <w:rPr>
                <w:rFonts w:ascii="Arial" w:eastAsia="Arial" w:hAnsi="Arial" w:cs="Arial"/>
                <w:i/>
                <w:shd w:val="clear" w:color="auto" w:fill="E6E6E6"/>
              </w:rPr>
              <w:t>8. DESTINO Y ACUERDO QUE LO HUBIERE DISPUESTO</w:t>
            </w:r>
          </w:p>
        </w:tc>
      </w:tr>
    </w:tbl>
    <w:p w:rsidR="00625728" w:rsidRDefault="00A36CE8">
      <w:pPr>
        <w:spacing w:after="0"/>
        <w:ind w:left="142"/>
      </w:pPr>
      <w:r>
        <w:rPr>
          <w:rFonts w:ascii="Arial" w:eastAsia="Arial" w:hAnsi="Arial" w:cs="Arial"/>
          <w:i/>
        </w:rPr>
        <w:t xml:space="preserve"> </w:t>
      </w:r>
    </w:p>
    <w:p w:rsidR="00625728" w:rsidRDefault="00A36CE8">
      <w:pPr>
        <w:spacing w:after="5" w:line="269" w:lineRule="auto"/>
        <w:ind w:left="137" w:right="962" w:hanging="10"/>
        <w:jc w:val="both"/>
      </w:pPr>
      <w:r>
        <w:rPr>
          <w:rFonts w:ascii="Arial" w:eastAsia="Arial" w:hAnsi="Arial" w:cs="Arial"/>
          <w:i/>
        </w:rPr>
        <w:t xml:space="preserve">Destino: viario. </w:t>
      </w:r>
    </w:p>
    <w:p w:rsidR="00625728" w:rsidRDefault="00A36CE8">
      <w:pPr>
        <w:spacing w:after="5" w:line="269" w:lineRule="auto"/>
        <w:ind w:left="137" w:right="962" w:hanging="10"/>
        <w:jc w:val="both"/>
      </w:pPr>
      <w:r>
        <w:rPr>
          <w:rFonts w:ascii="Arial" w:eastAsia="Arial" w:hAnsi="Arial" w:cs="Arial"/>
          <w:i/>
        </w:rPr>
        <w:t xml:space="preserve">Por acuerdo plenario de 27 de diciembre de 2023 de aprobación de la modificación sustancial del PGO en el ámbito de Las Huertas de Don Pablo. </w:t>
      </w:r>
    </w:p>
    <w:p w:rsidR="00625728" w:rsidRDefault="00A36CE8">
      <w:pPr>
        <w:spacing w:after="12"/>
        <w:ind w:left="142"/>
      </w:pPr>
      <w:r>
        <w:rPr>
          <w:rFonts w:ascii="Arial" w:eastAsia="Arial" w:hAnsi="Arial" w:cs="Arial"/>
          <w:i/>
        </w:rPr>
        <w:t xml:space="preserve"> </w:t>
      </w:r>
    </w:p>
    <w:tbl>
      <w:tblPr>
        <w:tblStyle w:val="TableGrid"/>
        <w:tblW w:w="9623" w:type="dxa"/>
        <w:tblInd w:w="113" w:type="dxa"/>
        <w:tblCellMar>
          <w:top w:w="4" w:type="dxa"/>
          <w:left w:w="29" w:type="dxa"/>
          <w:bottom w:w="0" w:type="dxa"/>
          <w:right w:w="115" w:type="dxa"/>
        </w:tblCellMar>
        <w:tblLook w:val="04A0" w:firstRow="1" w:lastRow="0" w:firstColumn="1" w:lastColumn="0" w:noHBand="0" w:noVBand="1"/>
      </w:tblPr>
      <w:tblGrid>
        <w:gridCol w:w="9623"/>
      </w:tblGrid>
      <w:tr w:rsidR="00625728">
        <w:trPr>
          <w:trHeight w:val="252"/>
        </w:trPr>
        <w:tc>
          <w:tcPr>
            <w:tcW w:w="9623" w:type="dxa"/>
            <w:tcBorders>
              <w:top w:val="nil"/>
              <w:left w:val="nil"/>
              <w:bottom w:val="nil"/>
              <w:right w:val="nil"/>
            </w:tcBorders>
            <w:shd w:val="clear" w:color="auto" w:fill="E0E0E0"/>
          </w:tcPr>
          <w:p w:rsidR="00625728" w:rsidRDefault="00A36CE8">
            <w:pPr>
              <w:spacing w:after="0"/>
            </w:pPr>
            <w:r>
              <w:rPr>
                <w:rFonts w:ascii="Arial" w:eastAsia="Arial" w:hAnsi="Arial" w:cs="Arial"/>
                <w:i/>
                <w:shd w:val="clear" w:color="auto" w:fill="E6E6E6"/>
              </w:rPr>
              <w:t>9. RÉGIMEN URBANÍSTICO DE APLICACIÓN</w:t>
            </w:r>
            <w:r>
              <w:rPr>
                <w:rFonts w:ascii="Arial" w:eastAsia="Arial" w:hAnsi="Arial" w:cs="Arial"/>
                <w:i/>
              </w:rPr>
              <w:t xml:space="preserve"> </w:t>
            </w:r>
          </w:p>
        </w:tc>
      </w:tr>
    </w:tbl>
    <w:p w:rsidR="00625728" w:rsidRDefault="00A36CE8">
      <w:pPr>
        <w:spacing w:after="5" w:line="269" w:lineRule="auto"/>
        <w:ind w:left="137" w:right="962" w:hanging="10"/>
        <w:jc w:val="both"/>
      </w:pPr>
      <w:r>
        <w:rPr>
          <w:rFonts w:ascii="Arial" w:eastAsia="Arial" w:hAnsi="Arial" w:cs="Arial"/>
          <w:i/>
        </w:rPr>
        <w:t>INSTRUMENTO DE PLANEAMIENTO: El presente informe se emite respecto al documento de PLAN GENERAL DE ORDENACION DE CANDELARIA, planeamiento municipal en vigor, con publicaciones en B.O.C. de fecha 10 de mayo de 2007 y B</w:t>
      </w:r>
      <w:r>
        <w:rPr>
          <w:rFonts w:ascii="Arial" w:eastAsia="Arial" w:hAnsi="Arial" w:cs="Arial"/>
          <w:i/>
        </w:rPr>
        <w:t>.O.P. de fecha 17 de mayo de 2007  y Modificaciones Puntuales, aprobadas definitivamente por acuerdo del Ayuntamiento Pleno, en sesiones ordinarias de fecha 26 de marzo de 2009, 29 de diciembre de 2011 y 27 de diciembre de 2023, publicada en el BOP de Sant</w:t>
      </w:r>
      <w:r>
        <w:rPr>
          <w:rFonts w:ascii="Arial" w:eastAsia="Arial" w:hAnsi="Arial" w:cs="Arial"/>
          <w:i/>
        </w:rPr>
        <w:t xml:space="preserve">a Cruz de Tenerife de fecha 17 de junio de 2009, el 3 de febrero de 2012 y 15 de enero de 2024, respectivamente. </w:t>
      </w:r>
    </w:p>
    <w:p w:rsidR="00625728" w:rsidRDefault="00A36CE8">
      <w:pPr>
        <w:spacing w:after="259"/>
        <w:ind w:left="142"/>
      </w:pPr>
      <w:r>
        <w:rPr>
          <w:rFonts w:ascii="Arial" w:eastAsia="Arial" w:hAnsi="Arial" w:cs="Arial"/>
          <w:i/>
        </w:rPr>
        <w:t xml:space="preserve"> </w:t>
      </w:r>
    </w:p>
    <w:p w:rsidR="00625728" w:rsidRDefault="00A36CE8">
      <w:pPr>
        <w:numPr>
          <w:ilvl w:val="0"/>
          <w:numId w:val="3"/>
        </w:numPr>
        <w:shd w:val="clear" w:color="auto" w:fill="E0E0E0"/>
        <w:spacing w:after="3"/>
        <w:ind w:hanging="369"/>
      </w:pPr>
      <w:r>
        <w:rPr>
          <w:rFonts w:ascii="Arial" w:eastAsia="Arial" w:hAnsi="Arial" w:cs="Arial"/>
          <w:i/>
          <w:shd w:val="clear" w:color="auto" w:fill="E6E6E6"/>
        </w:rPr>
        <w:t>CLASIFICACIÓN, CATEGORIZACIÓN Y CALIFICACIÓN DEL SUELO</w:t>
      </w:r>
      <w:r>
        <w:rPr>
          <w:rFonts w:ascii="Arial" w:eastAsia="Arial" w:hAnsi="Arial" w:cs="Arial"/>
          <w:i/>
        </w:rPr>
        <w:t xml:space="preserve"> </w:t>
      </w:r>
    </w:p>
    <w:tbl>
      <w:tblPr>
        <w:tblStyle w:val="TableGrid"/>
        <w:tblW w:w="8819" w:type="dxa"/>
        <w:tblInd w:w="254" w:type="dxa"/>
        <w:tblCellMar>
          <w:top w:w="8" w:type="dxa"/>
          <w:left w:w="106" w:type="dxa"/>
          <w:bottom w:w="0" w:type="dxa"/>
          <w:right w:w="120" w:type="dxa"/>
        </w:tblCellMar>
        <w:tblLook w:val="04A0" w:firstRow="1" w:lastRow="0" w:firstColumn="1" w:lastColumn="0" w:noHBand="0" w:noVBand="1"/>
      </w:tblPr>
      <w:tblGrid>
        <w:gridCol w:w="3542"/>
        <w:gridCol w:w="5277"/>
      </w:tblGrid>
      <w:tr w:rsidR="00625728">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pPr>
            <w:r>
              <w:rPr>
                <w:rFonts w:ascii="Arial" w:eastAsia="Arial" w:hAnsi="Arial" w:cs="Arial"/>
                <w:i/>
              </w:rP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i/>
              </w:rPr>
              <w:t xml:space="preserve">Suelo Urbano </w:t>
            </w:r>
          </w:p>
        </w:tc>
      </w:tr>
      <w:tr w:rsidR="00625728">
        <w:trPr>
          <w:trHeight w:val="26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jc w:val="both"/>
            </w:pPr>
            <w:r>
              <w:rPr>
                <w:rFonts w:ascii="Arial" w:eastAsia="Arial" w:hAnsi="Arial" w:cs="Arial"/>
                <w:i/>
              </w:rP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i/>
              </w:rPr>
              <w:t xml:space="preserve">Suelo Urbano Consolidado  </w:t>
            </w:r>
          </w:p>
        </w:tc>
      </w:tr>
      <w:tr w:rsidR="00625728">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pPr>
            <w:r>
              <w:rPr>
                <w:rFonts w:ascii="Arial" w:eastAsia="Arial" w:hAnsi="Arial" w:cs="Arial"/>
                <w:i/>
              </w:rP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i/>
              </w:rPr>
              <w:t xml:space="preserve">Viario </w:t>
            </w:r>
          </w:p>
        </w:tc>
      </w:tr>
    </w:tbl>
    <w:p w:rsidR="00625728" w:rsidRDefault="00A36CE8">
      <w:pPr>
        <w:spacing w:after="0"/>
        <w:ind w:left="254" w:right="1400"/>
        <w:jc w:val="right"/>
      </w:pPr>
      <w:r>
        <w:rPr>
          <w:rFonts w:ascii="Arial" w:eastAsia="Arial" w:hAnsi="Arial" w:cs="Arial"/>
          <w:i/>
        </w:rPr>
        <w:t xml:space="preserve"> </w:t>
      </w:r>
    </w:p>
    <w:p w:rsidR="00625728" w:rsidRDefault="00A36CE8">
      <w:pPr>
        <w:spacing w:after="2264"/>
        <w:ind w:left="142"/>
      </w:pPr>
      <w:r>
        <w:rPr>
          <w:rFonts w:ascii="Arial" w:eastAsia="Arial" w:hAnsi="Arial" w:cs="Arial"/>
          <w:i/>
        </w:rPr>
        <w:t xml:space="preserve"> </w:t>
      </w:r>
    </w:p>
    <w:p w:rsidR="00625728" w:rsidRDefault="00A36CE8">
      <w:pPr>
        <w:spacing w:after="4280"/>
        <w:ind w:left="-2411" w:right="1607"/>
        <w:jc w:val="center"/>
      </w:pPr>
      <w:r>
        <w:rPr>
          <w:noProof/>
        </w:rPr>
        <mc:AlternateContent>
          <mc:Choice Requires="wpg">
            <w:drawing>
              <wp:anchor distT="0" distB="0" distL="114300" distR="114300" simplePos="0" relativeHeight="2516797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69759" name="Group 16975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160" name="Rectangle 2160"/>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2161" name="Rectangle 2161"/>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62" name="Rectangle 2162"/>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14 de 137 </w:t>
                              </w:r>
                            </w:p>
                          </w:txbxContent>
                        </wps:txbx>
                        <wps:bodyPr horzOverflow="overflow" vert="horz" lIns="0" tIns="0" rIns="0" bIns="0" rtlCol="0">
                          <a:noAutofit/>
                        </wps:bodyPr>
                      </wps:wsp>
                    </wpg:wgp>
                  </a:graphicData>
                </a:graphic>
              </wp:anchor>
            </w:drawing>
          </mc:Choice>
          <mc:Fallback xmlns:a="http://schemas.openxmlformats.org/drawingml/2006/main">
            <w:pict>
              <v:group id="Group 169759" style="width:18.7031pt;height:260.874pt;position:absolute;mso-position-horizontal-relative:page;mso-position-horizontal:absolute;margin-left:662.928pt;mso-position-vertical-relative:page;margin-top:512.046pt;" coordsize="2375,33130">
                <v:rect id="Rectangle 2160"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216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6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 de 137 </w:t>
                        </w:r>
                      </w:p>
                    </w:txbxContent>
                  </v:textbox>
                </v:rect>
                <w10:wrap type="square"/>
              </v:group>
            </w:pict>
          </mc:Fallback>
        </mc:AlternateContent>
      </w:r>
      <w:r>
        <w:rPr>
          <w:noProof/>
        </w:rPr>
        <mc:AlternateContent>
          <mc:Choice Requires="wpg">
            <w:drawing>
              <wp:anchor distT="0" distB="0" distL="114300" distR="114300" simplePos="0" relativeHeight="251680768" behindDoc="0" locked="0" layoutInCell="1" allowOverlap="1">
                <wp:simplePos x="0" y="0"/>
                <wp:positionH relativeFrom="column">
                  <wp:posOffset>89916</wp:posOffset>
                </wp:positionH>
                <wp:positionV relativeFrom="paragraph">
                  <wp:posOffset>-1606296</wp:posOffset>
                </wp:positionV>
                <wp:extent cx="5672023" cy="4653630"/>
                <wp:effectExtent l="0" t="0" r="0" b="0"/>
                <wp:wrapSquare wrapText="bothSides"/>
                <wp:docPr id="169757" name="Group 169757"/>
                <wp:cNvGraphicFramePr/>
                <a:graphic xmlns:a="http://schemas.openxmlformats.org/drawingml/2006/main">
                  <a:graphicData uri="http://schemas.microsoft.com/office/word/2010/wordprocessingGroup">
                    <wpg:wgp>
                      <wpg:cNvGrpSpPr/>
                      <wpg:grpSpPr>
                        <a:xfrm>
                          <a:off x="0" y="0"/>
                          <a:ext cx="5672023" cy="4653630"/>
                          <a:chOff x="0" y="0"/>
                          <a:chExt cx="5672023" cy="4653630"/>
                        </a:xfrm>
                      </wpg:grpSpPr>
                      <wps:wsp>
                        <wps:cNvPr id="1991" name="Rectangle 1991"/>
                        <wps:cNvSpPr/>
                        <wps:spPr>
                          <a:xfrm>
                            <a:off x="0" y="0"/>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1992" name="Rectangle 1992"/>
                        <wps:cNvSpPr/>
                        <wps:spPr>
                          <a:xfrm>
                            <a:off x="0" y="160020"/>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1993" name="Rectangle 1993"/>
                        <wps:cNvSpPr/>
                        <wps:spPr>
                          <a:xfrm>
                            <a:off x="0" y="320040"/>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2017" name="Rectangle 2017"/>
                        <wps:cNvSpPr/>
                        <wps:spPr>
                          <a:xfrm>
                            <a:off x="3150438" y="4176014"/>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2018" name="Rectangle 2018"/>
                        <wps:cNvSpPr/>
                        <wps:spPr>
                          <a:xfrm>
                            <a:off x="3150438" y="4337559"/>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2019" name="Rectangle 2019"/>
                        <wps:cNvSpPr/>
                        <wps:spPr>
                          <a:xfrm>
                            <a:off x="3150438" y="4497579"/>
                            <a:ext cx="51809" cy="207548"/>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2154" name="Rectangle 2154"/>
                        <wps:cNvSpPr/>
                        <wps:spPr>
                          <a:xfrm>
                            <a:off x="5005781" y="907638"/>
                            <a:ext cx="33951" cy="150334"/>
                          </a:xfrm>
                          <a:prstGeom prst="rect">
                            <a:avLst/>
                          </a:prstGeom>
                          <a:ln>
                            <a:noFill/>
                          </a:ln>
                        </wps:spPr>
                        <wps:txbx>
                          <w:txbxContent>
                            <w:p w:rsidR="00625728" w:rsidRDefault="00A36CE8">
                              <w:r>
                                <w:rPr>
                                  <w:rFonts w:ascii="Times New Roman" w:eastAsia="Times New Roman" w:hAnsi="Times New Roman" w:cs="Times New Roman"/>
                                  <w:b/>
                                  <w:sz w:val="16"/>
                                </w:rPr>
                                <w:t xml:space="preserve"> </w:t>
                              </w:r>
                            </w:p>
                          </w:txbxContent>
                        </wps:txbx>
                        <wps:bodyPr horzOverflow="overflow" vert="horz" lIns="0" tIns="0" rIns="0" bIns="0" rtlCol="0">
                          <a:noAutofit/>
                        </wps:bodyPr>
                      </wps:wsp>
                      <pic:pic xmlns:pic="http://schemas.openxmlformats.org/drawingml/2006/picture">
                        <pic:nvPicPr>
                          <pic:cNvPr id="2156" name="Picture 2156"/>
                          <pic:cNvPicPr/>
                        </pic:nvPicPr>
                        <pic:blipFill>
                          <a:blip r:embed="rId9"/>
                          <a:stretch>
                            <a:fillRect/>
                          </a:stretch>
                        </pic:blipFill>
                        <pic:spPr>
                          <a:xfrm>
                            <a:off x="804367" y="2810"/>
                            <a:ext cx="3585972" cy="4419600"/>
                          </a:xfrm>
                          <a:prstGeom prst="rect">
                            <a:avLst/>
                          </a:prstGeom>
                        </pic:spPr>
                      </pic:pic>
                      <wps:wsp>
                        <wps:cNvPr id="2157" name="Shape 2157"/>
                        <wps:cNvSpPr/>
                        <wps:spPr>
                          <a:xfrm>
                            <a:off x="2509723" y="3896630"/>
                            <a:ext cx="3162300" cy="76200"/>
                          </a:xfrm>
                          <a:custGeom>
                            <a:avLst/>
                            <a:gdLst/>
                            <a:ahLst/>
                            <a:cxnLst/>
                            <a:rect l="0" t="0" r="0" b="0"/>
                            <a:pathLst>
                              <a:path w="3162300" h="76200">
                                <a:moveTo>
                                  <a:pt x="76200" y="0"/>
                                </a:moveTo>
                                <a:lnTo>
                                  <a:pt x="76200" y="31750"/>
                                </a:lnTo>
                                <a:lnTo>
                                  <a:pt x="3162300" y="31750"/>
                                </a:lnTo>
                                <a:lnTo>
                                  <a:pt x="3162300" y="44450"/>
                                </a:lnTo>
                                <a:lnTo>
                                  <a:pt x="76200" y="44450"/>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757" style="width:446.616pt;height:366.428pt;position:absolute;mso-position-horizontal-relative:text;mso-position-horizontal:absolute;margin-left:7.08pt;mso-position-vertical-relative:text;margin-top:-126.48pt;" coordsize="56720,46536">
                <v:rect id="Rectangle 1991" style="position:absolute;width:518;height:2075;left:0;top:0;" filled="f" stroked="f">
                  <v:textbox inset="0,0,0,0">
                    <w:txbxContent>
                      <w:p>
                        <w:pPr>
                          <w:spacing w:before="0" w:after="160" w:line="259" w:lineRule="auto"/>
                        </w:pPr>
                        <w:r>
                          <w:rPr>
                            <w:rFonts w:cs="Arial" w:hAnsi="Arial" w:eastAsia="Arial" w:ascii="Arial"/>
                            <w:i w:val="1"/>
                            <w:sz w:val="22"/>
                          </w:rPr>
                          <w:t xml:space="preserve"> </w:t>
                        </w:r>
                      </w:p>
                    </w:txbxContent>
                  </v:textbox>
                </v:rect>
                <v:rect id="Rectangle 1992" style="position:absolute;width:518;height:2075;left:0;top:1600;" filled="f" stroked="f">
                  <v:textbox inset="0,0,0,0">
                    <w:txbxContent>
                      <w:p>
                        <w:pPr>
                          <w:spacing w:before="0" w:after="160" w:line="259" w:lineRule="auto"/>
                        </w:pPr>
                        <w:r>
                          <w:rPr>
                            <w:rFonts w:cs="Arial" w:hAnsi="Arial" w:eastAsia="Arial" w:ascii="Arial"/>
                            <w:i w:val="1"/>
                            <w:sz w:val="22"/>
                          </w:rPr>
                          <w:t xml:space="preserve"> </w:t>
                        </w:r>
                      </w:p>
                    </w:txbxContent>
                  </v:textbox>
                </v:rect>
                <v:rect id="Rectangle 1993" style="position:absolute;width:518;height:2075;left:0;top:3200;" filled="f" stroked="f">
                  <v:textbox inset="0,0,0,0">
                    <w:txbxContent>
                      <w:p>
                        <w:pPr>
                          <w:spacing w:before="0" w:after="160" w:line="259" w:lineRule="auto"/>
                        </w:pPr>
                        <w:r>
                          <w:rPr>
                            <w:rFonts w:cs="Arial" w:hAnsi="Arial" w:eastAsia="Arial" w:ascii="Arial"/>
                            <w:i w:val="1"/>
                            <w:sz w:val="22"/>
                          </w:rPr>
                          <w:t xml:space="preserve"> </w:t>
                        </w:r>
                      </w:p>
                    </w:txbxContent>
                  </v:textbox>
                </v:rect>
                <v:rect id="Rectangle 2017" style="position:absolute;width:518;height:2075;left:31504;top:41760;" filled="f" stroked="f">
                  <v:textbox inset="0,0,0,0">
                    <w:txbxContent>
                      <w:p>
                        <w:pPr>
                          <w:spacing w:before="0" w:after="160" w:line="259" w:lineRule="auto"/>
                        </w:pPr>
                        <w:r>
                          <w:rPr>
                            <w:rFonts w:cs="Arial" w:hAnsi="Arial" w:eastAsia="Arial" w:ascii="Arial"/>
                            <w:i w:val="1"/>
                            <w:sz w:val="22"/>
                          </w:rPr>
                          <w:t xml:space="preserve"> </w:t>
                        </w:r>
                      </w:p>
                    </w:txbxContent>
                  </v:textbox>
                </v:rect>
                <v:rect id="Rectangle 2018" style="position:absolute;width:518;height:2075;left:31504;top:43375;" filled="f" stroked="f">
                  <v:textbox inset="0,0,0,0">
                    <w:txbxContent>
                      <w:p>
                        <w:pPr>
                          <w:spacing w:before="0" w:after="160" w:line="259" w:lineRule="auto"/>
                        </w:pPr>
                        <w:r>
                          <w:rPr>
                            <w:rFonts w:cs="Arial" w:hAnsi="Arial" w:eastAsia="Arial" w:ascii="Arial"/>
                            <w:i w:val="1"/>
                            <w:sz w:val="22"/>
                          </w:rPr>
                          <w:t xml:space="preserve"> </w:t>
                        </w:r>
                      </w:p>
                    </w:txbxContent>
                  </v:textbox>
                </v:rect>
                <v:rect id="Rectangle 2019" style="position:absolute;width:518;height:2075;left:31504;top:44975;" filled="f" stroked="f">
                  <v:textbox inset="0,0,0,0">
                    <w:txbxContent>
                      <w:p>
                        <w:pPr>
                          <w:spacing w:before="0" w:after="160" w:line="259" w:lineRule="auto"/>
                        </w:pPr>
                        <w:r>
                          <w:rPr>
                            <w:rFonts w:cs="Arial" w:hAnsi="Arial" w:eastAsia="Arial" w:ascii="Arial"/>
                            <w:i w:val="1"/>
                            <w:sz w:val="22"/>
                          </w:rPr>
                          <w:t xml:space="preserve"> </w:t>
                        </w:r>
                      </w:p>
                    </w:txbxContent>
                  </v:textbox>
                </v:rect>
                <v:rect id="Rectangle 2154" style="position:absolute;width:339;height:1503;left:50057;top:9076;" filled="f" stroked="f">
                  <v:textbox inset="0,0,0,0">
                    <w:txbxContent>
                      <w:p>
                        <w:pPr>
                          <w:spacing w:before="0" w:after="160" w:line="259" w:lineRule="auto"/>
                        </w:pPr>
                        <w:r>
                          <w:rPr>
                            <w:rFonts w:cs="Times New Roman" w:hAnsi="Times New Roman" w:eastAsia="Times New Roman" w:ascii="Times New Roman"/>
                            <w:b w:val="1"/>
                            <w:sz w:val="16"/>
                          </w:rPr>
                          <w:t xml:space="preserve"> </w:t>
                        </w:r>
                      </w:p>
                    </w:txbxContent>
                  </v:textbox>
                </v:rect>
                <v:shape id="Picture 2156" style="position:absolute;width:35859;height:44196;left:8043;top:28;" filled="f">
                  <v:imagedata r:id="rId10"/>
                </v:shape>
                <v:shape id="Shape 2157" style="position:absolute;width:31623;height:762;left:25097;top:38966;" coordsize="3162300,76200" path="m76200,0l76200,31750l3162300,31750l3162300,44450l76200,44450l76200,76200l0,38100l76200,0x">
                  <v:stroke weight="0pt" endcap="flat" joinstyle="miter" miterlimit="10" on="false" color="#000000" opacity="0"/>
                  <v:fill on="true" color="#000000"/>
                </v:shape>
                <w10:wrap type="square"/>
              </v:group>
            </w:pict>
          </mc:Fallback>
        </mc:AlternateContent>
      </w:r>
    </w:p>
    <w:p w:rsidR="00625728" w:rsidRDefault="00A36CE8">
      <w:pPr>
        <w:spacing w:after="91" w:line="269" w:lineRule="auto"/>
        <w:ind w:left="137" w:right="962" w:hanging="10"/>
        <w:jc w:val="both"/>
      </w:pPr>
      <w:r>
        <w:rPr>
          <w:rFonts w:ascii="Arial" w:eastAsia="Arial" w:hAnsi="Arial" w:cs="Arial"/>
          <w:i/>
        </w:rPr>
        <w:t xml:space="preserve">                 Plano de Ordenación Detallada Aprobado por acuerdo plenario el 27/12/2023 </w:t>
      </w:r>
    </w:p>
    <w:p w:rsidR="00625728" w:rsidRDefault="00A36CE8">
      <w:pPr>
        <w:numPr>
          <w:ilvl w:val="0"/>
          <w:numId w:val="3"/>
        </w:numPr>
        <w:shd w:val="clear" w:color="auto" w:fill="F2F2F2"/>
        <w:spacing w:after="0"/>
        <w:ind w:left="369" w:right="7066" w:hanging="369"/>
      </w:pPr>
      <w:r>
        <w:rPr>
          <w:rFonts w:ascii="Arial" w:eastAsia="Arial" w:hAnsi="Arial" w:cs="Arial"/>
          <w:i/>
        </w:rPr>
        <w:t>C</w:t>
      </w:r>
      <w:r>
        <w:rPr>
          <w:rFonts w:ascii="Arial" w:eastAsia="Arial" w:hAnsi="Arial" w:cs="Arial"/>
          <w:i/>
          <w:shd w:val="clear" w:color="auto" w:fill="E6E6E6"/>
        </w:rPr>
        <w:t>OORDENADAS UTM</w:t>
      </w:r>
      <w:r>
        <w:rPr>
          <w:rFonts w:ascii="Arial" w:eastAsia="Arial" w:hAnsi="Arial" w:cs="Arial"/>
          <w:i/>
        </w:rPr>
        <w:t xml:space="preserve">                                                                                                       </w:t>
      </w:r>
    </w:p>
    <w:p w:rsidR="00625728" w:rsidRDefault="00A36CE8">
      <w:pPr>
        <w:spacing w:after="0"/>
        <w:ind w:left="502"/>
      </w:pPr>
      <w:r>
        <w:rPr>
          <w:rFonts w:ascii="Arial" w:eastAsia="Arial" w:hAnsi="Arial" w:cs="Arial"/>
          <w:i/>
        </w:rPr>
        <w:t xml:space="preserve"> </w:t>
      </w:r>
    </w:p>
    <w:tbl>
      <w:tblPr>
        <w:tblStyle w:val="TableGrid"/>
        <w:tblW w:w="3562" w:type="dxa"/>
        <w:tblInd w:w="3142" w:type="dxa"/>
        <w:tblCellMar>
          <w:top w:w="28" w:type="dxa"/>
          <w:left w:w="67" w:type="dxa"/>
          <w:bottom w:w="0" w:type="dxa"/>
          <w:right w:w="8" w:type="dxa"/>
        </w:tblCellMar>
        <w:tblLook w:val="04A0" w:firstRow="1" w:lastRow="0" w:firstColumn="1" w:lastColumn="0" w:noHBand="0" w:noVBand="1"/>
      </w:tblPr>
      <w:tblGrid>
        <w:gridCol w:w="7"/>
        <w:gridCol w:w="706"/>
        <w:gridCol w:w="7"/>
        <w:gridCol w:w="1351"/>
        <w:gridCol w:w="7"/>
        <w:gridCol w:w="1484"/>
        <w:gridCol w:w="7"/>
      </w:tblGrid>
      <w:tr w:rsidR="00625728">
        <w:trPr>
          <w:gridBefore w:val="1"/>
          <w:wBefore w:w="7" w:type="dxa"/>
          <w:trHeight w:val="299"/>
        </w:trPr>
        <w:tc>
          <w:tcPr>
            <w:tcW w:w="3562" w:type="dxa"/>
            <w:gridSpan w:val="6"/>
            <w:tcBorders>
              <w:top w:val="single" w:sz="8" w:space="0" w:color="000000"/>
              <w:left w:val="single" w:sz="8" w:space="0" w:color="000000"/>
              <w:bottom w:val="single" w:sz="4" w:space="0" w:color="000000"/>
              <w:right w:val="single" w:sz="8" w:space="0" w:color="000000"/>
            </w:tcBorders>
            <w:shd w:val="clear" w:color="auto" w:fill="D9D9D9"/>
          </w:tcPr>
          <w:p w:rsidR="00625728" w:rsidRDefault="00A36CE8">
            <w:pPr>
              <w:spacing w:after="0"/>
              <w:ind w:right="61"/>
              <w:jc w:val="center"/>
            </w:pPr>
            <w:r>
              <w:rPr>
                <w:rFonts w:ascii="Arial" w:eastAsia="Arial" w:hAnsi="Arial" w:cs="Arial"/>
                <w:i/>
              </w:rPr>
              <w:t xml:space="preserve">Superficie Calle Atardecer </w:t>
            </w:r>
          </w:p>
        </w:tc>
      </w:tr>
      <w:tr w:rsidR="00625728">
        <w:trPr>
          <w:gridBefore w:val="1"/>
          <w:wBefore w:w="7" w:type="dxa"/>
          <w:trHeight w:val="316"/>
        </w:trPr>
        <w:tc>
          <w:tcPr>
            <w:tcW w:w="713" w:type="dxa"/>
            <w:gridSpan w:val="2"/>
            <w:tcBorders>
              <w:top w:val="single" w:sz="4" w:space="0" w:color="000000"/>
              <w:left w:val="single" w:sz="8" w:space="0" w:color="000000"/>
              <w:bottom w:val="single" w:sz="8" w:space="0" w:color="000000"/>
              <w:right w:val="single" w:sz="4" w:space="0" w:color="000000"/>
            </w:tcBorders>
          </w:tcPr>
          <w:p w:rsidR="00625728" w:rsidRDefault="00A36CE8">
            <w:pPr>
              <w:spacing w:after="0"/>
              <w:jc w:val="both"/>
            </w:pPr>
            <w:r>
              <w:rPr>
                <w:rFonts w:ascii="Arial" w:eastAsia="Arial" w:hAnsi="Arial" w:cs="Arial"/>
                <w:i/>
              </w:rPr>
              <w:t xml:space="preserve">Punto </w:t>
            </w:r>
          </w:p>
        </w:tc>
        <w:tc>
          <w:tcPr>
            <w:tcW w:w="2849" w:type="dxa"/>
            <w:gridSpan w:val="4"/>
            <w:tcBorders>
              <w:top w:val="single" w:sz="4" w:space="0" w:color="000000"/>
              <w:left w:val="single" w:sz="4" w:space="0" w:color="000000"/>
              <w:bottom w:val="single" w:sz="8" w:space="0" w:color="000000"/>
              <w:right w:val="single" w:sz="8" w:space="0" w:color="000000"/>
            </w:tcBorders>
          </w:tcPr>
          <w:p w:rsidR="00625728" w:rsidRDefault="00A36CE8">
            <w:pPr>
              <w:spacing w:after="0"/>
              <w:ind w:right="53"/>
              <w:jc w:val="center"/>
            </w:pPr>
            <w:r>
              <w:rPr>
                <w:rFonts w:ascii="Arial" w:eastAsia="Arial" w:hAnsi="Arial" w:cs="Arial"/>
                <w:i/>
              </w:rPr>
              <w:t xml:space="preserve">Coordenadas UTM </w:t>
            </w:r>
          </w:p>
        </w:tc>
      </w:tr>
      <w:tr w:rsidR="00625728">
        <w:trPr>
          <w:gridBefore w:val="1"/>
          <w:wBefore w:w="7" w:type="dxa"/>
          <w:trHeight w:val="302"/>
        </w:trPr>
        <w:tc>
          <w:tcPr>
            <w:tcW w:w="713" w:type="dxa"/>
            <w:gridSpan w:val="2"/>
            <w:tcBorders>
              <w:top w:val="single" w:sz="8" w:space="0" w:color="000000"/>
              <w:left w:val="single" w:sz="4" w:space="0" w:color="000000"/>
              <w:bottom w:val="single" w:sz="4" w:space="0" w:color="000000"/>
              <w:right w:val="single" w:sz="4" w:space="0" w:color="000000"/>
            </w:tcBorders>
          </w:tcPr>
          <w:p w:rsidR="00625728" w:rsidRDefault="00A36CE8">
            <w:pPr>
              <w:spacing w:after="0"/>
              <w:ind w:right="62"/>
              <w:jc w:val="center"/>
            </w:pPr>
            <w:r>
              <w:rPr>
                <w:rFonts w:ascii="Arial" w:eastAsia="Arial" w:hAnsi="Arial" w:cs="Arial"/>
                <w:i/>
              </w:rPr>
              <w:t xml:space="preserve">º </w:t>
            </w:r>
          </w:p>
        </w:tc>
        <w:tc>
          <w:tcPr>
            <w:tcW w:w="1358" w:type="dxa"/>
            <w:gridSpan w:val="2"/>
            <w:tcBorders>
              <w:top w:val="single" w:sz="8" w:space="0" w:color="000000"/>
              <w:left w:val="single" w:sz="4" w:space="0" w:color="000000"/>
              <w:bottom w:val="single" w:sz="4" w:space="0" w:color="000000"/>
              <w:right w:val="single" w:sz="4" w:space="0" w:color="000000"/>
            </w:tcBorders>
          </w:tcPr>
          <w:p w:rsidR="00625728" w:rsidRDefault="00A36CE8">
            <w:pPr>
              <w:spacing w:after="0"/>
              <w:ind w:right="60"/>
              <w:jc w:val="center"/>
            </w:pPr>
            <w:r>
              <w:rPr>
                <w:rFonts w:ascii="Arial" w:eastAsia="Arial" w:hAnsi="Arial" w:cs="Arial"/>
                <w:i/>
              </w:rPr>
              <w:t xml:space="preserve">X </w:t>
            </w:r>
          </w:p>
        </w:tc>
        <w:tc>
          <w:tcPr>
            <w:tcW w:w="1491" w:type="dxa"/>
            <w:gridSpan w:val="2"/>
            <w:tcBorders>
              <w:top w:val="single" w:sz="8" w:space="0" w:color="000000"/>
              <w:left w:val="single" w:sz="4" w:space="0" w:color="000000"/>
              <w:bottom w:val="single" w:sz="4" w:space="0" w:color="000000"/>
              <w:right w:val="single" w:sz="4" w:space="0" w:color="000000"/>
            </w:tcBorders>
          </w:tcPr>
          <w:p w:rsidR="00625728" w:rsidRDefault="00A36CE8">
            <w:pPr>
              <w:spacing w:after="0"/>
              <w:ind w:right="53"/>
              <w:jc w:val="center"/>
            </w:pPr>
            <w:r>
              <w:rPr>
                <w:rFonts w:ascii="Arial" w:eastAsia="Arial" w:hAnsi="Arial" w:cs="Arial"/>
                <w:i/>
              </w:rPr>
              <w:t xml:space="preserve">Y </w:t>
            </w:r>
          </w:p>
        </w:tc>
      </w:tr>
      <w:tr w:rsidR="00625728">
        <w:trPr>
          <w:gridBefore w:val="1"/>
          <w:wBefore w:w="7" w:type="dxa"/>
          <w:trHeight w:val="300"/>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63"/>
              <w:jc w:val="center"/>
            </w:pPr>
            <w:r>
              <w:rPr>
                <w:rFonts w:ascii="Arial" w:eastAsia="Arial" w:hAnsi="Arial" w:cs="Arial"/>
                <w:i/>
              </w:rPr>
              <w:t xml:space="preserve">1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i/>
              </w:rPr>
              <w:t xml:space="preserve">365626.792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8"/>
              <w:jc w:val="both"/>
            </w:pPr>
            <w:r>
              <w:rPr>
                <w:rFonts w:ascii="Arial" w:eastAsia="Arial" w:hAnsi="Arial" w:cs="Arial"/>
                <w:i/>
              </w:rPr>
              <w:t xml:space="preserve">3137563.094 </w:t>
            </w:r>
          </w:p>
        </w:tc>
      </w:tr>
      <w:tr w:rsidR="00625728">
        <w:trPr>
          <w:gridAfter w:val="1"/>
          <w:wAfter w:w="7" w:type="dxa"/>
          <w:trHeight w:val="293"/>
        </w:trPr>
        <w:tc>
          <w:tcPr>
            <w:tcW w:w="713" w:type="dxa"/>
            <w:gridSpan w:val="2"/>
            <w:tcBorders>
              <w:top w:val="nil"/>
              <w:left w:val="single" w:sz="4" w:space="0" w:color="000000"/>
              <w:bottom w:val="single" w:sz="4" w:space="0" w:color="000000"/>
              <w:right w:val="single" w:sz="4" w:space="0" w:color="000000"/>
            </w:tcBorders>
          </w:tcPr>
          <w:p w:rsidR="00625728" w:rsidRDefault="00A36CE8">
            <w:pPr>
              <w:spacing w:after="0"/>
              <w:ind w:right="59"/>
              <w:jc w:val="center"/>
            </w:pPr>
            <w:r>
              <w:rPr>
                <w:rFonts w:ascii="Arial" w:eastAsia="Arial" w:hAnsi="Arial" w:cs="Arial"/>
                <w:i/>
              </w:rPr>
              <w:t xml:space="preserve">2 </w:t>
            </w:r>
          </w:p>
        </w:tc>
        <w:tc>
          <w:tcPr>
            <w:tcW w:w="1358" w:type="dxa"/>
            <w:gridSpan w:val="2"/>
            <w:tcBorders>
              <w:top w:val="nil"/>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i/>
              </w:rPr>
              <w:t xml:space="preserve">365616.220 </w:t>
            </w:r>
          </w:p>
        </w:tc>
        <w:tc>
          <w:tcPr>
            <w:tcW w:w="1491" w:type="dxa"/>
            <w:gridSpan w:val="2"/>
            <w:tcBorders>
              <w:top w:val="nil"/>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3137565.537 </w:t>
            </w:r>
          </w:p>
        </w:tc>
      </w:tr>
      <w:tr w:rsidR="00625728">
        <w:trPr>
          <w:gridAfter w:val="1"/>
          <w:wAfter w:w="7" w:type="dxa"/>
          <w:trHeight w:val="298"/>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9"/>
              <w:jc w:val="center"/>
            </w:pPr>
            <w:r>
              <w:rPr>
                <w:rFonts w:ascii="Arial" w:eastAsia="Arial" w:hAnsi="Arial" w:cs="Arial"/>
                <w:i/>
              </w:rPr>
              <w:t xml:space="preserve">3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i/>
              </w:rPr>
              <w:t xml:space="preserve">365617.175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3137567.061 </w:t>
            </w:r>
          </w:p>
        </w:tc>
      </w:tr>
      <w:tr w:rsidR="00625728">
        <w:trPr>
          <w:gridAfter w:val="1"/>
          <w:wAfter w:w="7" w:type="dxa"/>
          <w:trHeight w:val="300"/>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9"/>
              <w:jc w:val="center"/>
            </w:pPr>
            <w:r>
              <w:rPr>
                <w:rFonts w:ascii="Arial" w:eastAsia="Arial" w:hAnsi="Arial" w:cs="Arial"/>
                <w:i/>
              </w:rPr>
              <w:t xml:space="preserve">4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i/>
              </w:rPr>
              <w:t xml:space="preserve">365645.345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3137606.787 </w:t>
            </w:r>
          </w:p>
        </w:tc>
      </w:tr>
      <w:tr w:rsidR="00625728">
        <w:trPr>
          <w:gridAfter w:val="1"/>
          <w:wAfter w:w="7" w:type="dxa"/>
          <w:trHeight w:val="298"/>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9"/>
              <w:jc w:val="center"/>
            </w:pPr>
            <w:r>
              <w:rPr>
                <w:rFonts w:ascii="Arial" w:eastAsia="Arial" w:hAnsi="Arial" w:cs="Arial"/>
                <w:i/>
              </w:rPr>
              <w:t xml:space="preserve">5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i/>
              </w:rPr>
              <w:t xml:space="preserve">365672.078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3137644.070 </w:t>
            </w:r>
          </w:p>
        </w:tc>
      </w:tr>
      <w:tr w:rsidR="00625728">
        <w:trPr>
          <w:gridAfter w:val="1"/>
          <w:wAfter w:w="7" w:type="dxa"/>
          <w:trHeight w:val="298"/>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9"/>
              <w:jc w:val="center"/>
            </w:pPr>
            <w:r>
              <w:rPr>
                <w:rFonts w:ascii="Arial" w:eastAsia="Arial" w:hAnsi="Arial" w:cs="Arial"/>
                <w:i/>
              </w:rPr>
              <w:t xml:space="preserve">6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i/>
              </w:rPr>
              <w:t xml:space="preserve">365671.594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3137647.063 </w:t>
            </w:r>
          </w:p>
        </w:tc>
      </w:tr>
      <w:tr w:rsidR="00625728">
        <w:trPr>
          <w:gridAfter w:val="1"/>
          <w:wAfter w:w="7" w:type="dxa"/>
          <w:trHeight w:val="298"/>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9"/>
              <w:jc w:val="center"/>
            </w:pPr>
            <w:r>
              <w:rPr>
                <w:rFonts w:ascii="Arial" w:eastAsia="Arial" w:hAnsi="Arial" w:cs="Arial"/>
                <w:i/>
              </w:rPr>
              <w:t xml:space="preserve">7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i/>
              </w:rPr>
              <w:t xml:space="preserve">365686.438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3137647.740 </w:t>
            </w:r>
          </w:p>
        </w:tc>
      </w:tr>
      <w:tr w:rsidR="00625728">
        <w:trPr>
          <w:gridAfter w:val="1"/>
          <w:wAfter w:w="7" w:type="dxa"/>
          <w:trHeight w:val="298"/>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9"/>
              <w:jc w:val="center"/>
            </w:pPr>
            <w:r>
              <w:rPr>
                <w:rFonts w:ascii="Arial" w:eastAsia="Arial" w:hAnsi="Arial" w:cs="Arial"/>
                <w:i/>
              </w:rPr>
              <w:t xml:space="preserve">8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i/>
              </w:rPr>
              <w:t xml:space="preserve">365684.981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3137645.703 </w:t>
            </w:r>
          </w:p>
        </w:tc>
      </w:tr>
      <w:tr w:rsidR="00625728">
        <w:trPr>
          <w:gridAfter w:val="1"/>
          <w:wAfter w:w="7" w:type="dxa"/>
          <w:trHeight w:val="298"/>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9"/>
              <w:jc w:val="center"/>
            </w:pPr>
            <w:r>
              <w:rPr>
                <w:rFonts w:ascii="Arial" w:eastAsia="Arial" w:hAnsi="Arial" w:cs="Arial"/>
                <w:i/>
              </w:rPr>
              <w:t xml:space="preserve">9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i/>
              </w:rPr>
              <w:t xml:space="preserve">365685.198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3137645.492 </w:t>
            </w:r>
          </w:p>
        </w:tc>
      </w:tr>
      <w:tr w:rsidR="00625728">
        <w:trPr>
          <w:gridAfter w:val="1"/>
          <w:wAfter w:w="7" w:type="dxa"/>
          <w:trHeight w:val="300"/>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6"/>
              <w:jc w:val="center"/>
            </w:pPr>
            <w:r>
              <w:rPr>
                <w:rFonts w:ascii="Arial" w:eastAsia="Arial" w:hAnsi="Arial" w:cs="Arial"/>
                <w:i/>
              </w:rPr>
              <w:t xml:space="preserve">10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i/>
              </w:rPr>
              <w:t xml:space="preserve">365678.685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3137636.581 </w:t>
            </w:r>
          </w:p>
        </w:tc>
      </w:tr>
      <w:tr w:rsidR="00625728">
        <w:trPr>
          <w:gridAfter w:val="1"/>
          <w:wAfter w:w="7" w:type="dxa"/>
          <w:trHeight w:val="298"/>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9"/>
              <w:jc w:val="center"/>
            </w:pPr>
            <w:r>
              <w:rPr>
                <w:rFonts w:ascii="Arial" w:eastAsia="Arial" w:hAnsi="Arial" w:cs="Arial"/>
                <w:i/>
              </w:rPr>
              <w:t xml:space="preserve">11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7"/>
              <w:jc w:val="both"/>
            </w:pPr>
            <w:r>
              <w:rPr>
                <w:rFonts w:ascii="Arial" w:eastAsia="Arial" w:hAnsi="Arial" w:cs="Arial"/>
                <w:i/>
              </w:rPr>
              <w:t xml:space="preserve">365669.011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3137622.854 </w:t>
            </w:r>
          </w:p>
        </w:tc>
      </w:tr>
      <w:tr w:rsidR="00625728">
        <w:trPr>
          <w:gridAfter w:val="1"/>
          <w:wAfter w:w="7" w:type="dxa"/>
          <w:trHeight w:val="298"/>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6"/>
              <w:jc w:val="center"/>
            </w:pPr>
            <w:r>
              <w:rPr>
                <w:rFonts w:ascii="Arial" w:eastAsia="Arial" w:hAnsi="Arial" w:cs="Arial"/>
                <w:i/>
              </w:rPr>
              <w:t xml:space="preserve">12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i/>
              </w:rPr>
              <w:t xml:space="preserve">365653.761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3137601.553 </w:t>
            </w:r>
          </w:p>
        </w:tc>
      </w:tr>
      <w:tr w:rsidR="00625728">
        <w:trPr>
          <w:gridAfter w:val="1"/>
          <w:wAfter w:w="7" w:type="dxa"/>
          <w:trHeight w:val="298"/>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6"/>
              <w:jc w:val="center"/>
            </w:pPr>
            <w:r>
              <w:rPr>
                <w:rFonts w:ascii="Arial" w:eastAsia="Arial" w:hAnsi="Arial" w:cs="Arial"/>
                <w:i/>
              </w:rPr>
              <w:t xml:space="preserve">13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i/>
              </w:rPr>
              <w:t xml:space="preserve">365631.651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3137570.022 </w:t>
            </w:r>
          </w:p>
        </w:tc>
      </w:tr>
      <w:tr w:rsidR="00625728">
        <w:trPr>
          <w:gridAfter w:val="1"/>
          <w:wAfter w:w="7" w:type="dxa"/>
          <w:trHeight w:val="298"/>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9"/>
              <w:jc w:val="center"/>
            </w:pPr>
            <w:r>
              <w:rPr>
                <w:rFonts w:ascii="Arial" w:eastAsia="Arial" w:hAnsi="Arial" w:cs="Arial"/>
                <w:i/>
              </w:rPr>
              <w:t xml:space="preserve">1 </w:t>
            </w:r>
          </w:p>
        </w:tc>
        <w:tc>
          <w:tcPr>
            <w:tcW w:w="1358"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i/>
              </w:rPr>
              <w:t xml:space="preserve">365626.792 </w:t>
            </w:r>
          </w:p>
        </w:tc>
        <w:tc>
          <w:tcPr>
            <w:tcW w:w="1491"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0"/>
              <w:jc w:val="both"/>
            </w:pPr>
            <w:r>
              <w:rPr>
                <w:rFonts w:ascii="Arial" w:eastAsia="Arial" w:hAnsi="Arial" w:cs="Arial"/>
                <w:i/>
              </w:rPr>
              <w:t xml:space="preserve">3137563.094 </w:t>
            </w:r>
          </w:p>
        </w:tc>
      </w:tr>
    </w:tbl>
    <w:p w:rsidR="00625728" w:rsidRDefault="00A36CE8">
      <w:pPr>
        <w:spacing w:after="0"/>
        <w:ind w:left="142"/>
      </w:pPr>
      <w:r>
        <w:rPr>
          <w:rFonts w:ascii="Arial" w:eastAsia="Arial" w:hAnsi="Arial" w:cs="Arial"/>
          <w:i/>
        </w:rPr>
        <w:t xml:space="preserve"> </w:t>
      </w:r>
    </w:p>
    <w:p w:rsidR="00625728" w:rsidRDefault="00A36CE8">
      <w:pPr>
        <w:spacing w:after="0"/>
        <w:ind w:left="142"/>
      </w:pPr>
      <w:r>
        <w:rPr>
          <w:rFonts w:ascii="Arial" w:eastAsia="Arial" w:hAnsi="Arial" w:cs="Arial"/>
          <w:i/>
        </w:rPr>
        <w:t xml:space="preserve"> </w:t>
      </w:r>
    </w:p>
    <w:p w:rsidR="00625728" w:rsidRDefault="00A36CE8">
      <w:pPr>
        <w:numPr>
          <w:ilvl w:val="0"/>
          <w:numId w:val="3"/>
        </w:numPr>
        <w:shd w:val="clear" w:color="auto" w:fill="E7E6E6"/>
        <w:spacing w:after="3"/>
        <w:ind w:hanging="369"/>
      </w:pPr>
      <w:r>
        <w:rPr>
          <w:rFonts w:ascii="Arial" w:eastAsia="Arial" w:hAnsi="Arial" w:cs="Arial"/>
          <w:i/>
          <w:shd w:val="clear" w:color="auto" w:fill="E6E6E6"/>
        </w:rPr>
        <w:t>FOTOGRAFÍAS</w:t>
      </w:r>
      <w:r>
        <w:rPr>
          <w:rFonts w:ascii="Arial" w:eastAsia="Arial" w:hAnsi="Arial" w:cs="Arial"/>
          <w:i/>
        </w:rPr>
        <w:t xml:space="preserve"> </w:t>
      </w:r>
    </w:p>
    <w:p w:rsidR="00625728" w:rsidRDefault="00A36CE8">
      <w:pPr>
        <w:spacing w:after="2768"/>
        <w:ind w:left="142"/>
      </w:pPr>
      <w:r>
        <w:rPr>
          <w:rFonts w:ascii="Arial" w:eastAsia="Arial" w:hAnsi="Arial" w:cs="Arial"/>
          <w:i/>
        </w:rPr>
        <w:t xml:space="preserve"> </w:t>
      </w:r>
    </w:p>
    <w:p w:rsidR="00625728" w:rsidRDefault="00A36CE8">
      <w:pPr>
        <w:spacing w:after="739"/>
        <w:ind w:left="-2411" w:right="1823"/>
      </w:pPr>
      <w:r>
        <w:rPr>
          <w:noProof/>
        </w:rPr>
        <mc:AlternateContent>
          <mc:Choice Requires="wpg">
            <w:drawing>
              <wp:anchor distT="0" distB="0" distL="114300" distR="114300" simplePos="0" relativeHeight="2516817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4760" name="Group 17476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455" name="Rectangle 2455"/>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2456" name="Rectangle 2456"/>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457" name="Rectangle 2457"/>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15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4760" style="width:18.7031pt;height:260.874pt;position:absolute;mso-position-horizontal-relative:page;mso-position-horizontal:absolute;margin-left:662.928pt;mso-position-vertical-relative:page;margin-top:512.046pt;" coordsize="2375,33130">
                <v:rect id="Rectangle 2455"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245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45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 de 137 </w:t>
                        </w:r>
                      </w:p>
                    </w:txbxContent>
                  </v:textbox>
                </v:rect>
                <w10:wrap type="square"/>
              </v:group>
            </w:pict>
          </mc:Fallback>
        </mc:AlternateContent>
      </w:r>
      <w:r>
        <w:rPr>
          <w:noProof/>
        </w:rPr>
        <mc:AlternateContent>
          <mc:Choice Requires="wpg">
            <w:drawing>
              <wp:anchor distT="0" distB="0" distL="114300" distR="114300" simplePos="0" relativeHeight="251682816" behindDoc="0" locked="0" layoutInCell="1" allowOverlap="1">
                <wp:simplePos x="0" y="0"/>
                <wp:positionH relativeFrom="column">
                  <wp:posOffset>46939</wp:posOffset>
                </wp:positionH>
                <wp:positionV relativeFrom="paragraph">
                  <wp:posOffset>-1928113</wp:posOffset>
                </wp:positionV>
                <wp:extent cx="5577840" cy="2709434"/>
                <wp:effectExtent l="0" t="0" r="0" b="0"/>
                <wp:wrapSquare wrapText="bothSides"/>
                <wp:docPr id="174759" name="Group 174759"/>
                <wp:cNvGraphicFramePr/>
                <a:graphic xmlns:a="http://schemas.openxmlformats.org/drawingml/2006/main">
                  <a:graphicData uri="http://schemas.microsoft.com/office/word/2010/wordprocessingGroup">
                    <wpg:wgp>
                      <wpg:cNvGrpSpPr/>
                      <wpg:grpSpPr>
                        <a:xfrm>
                          <a:off x="0" y="0"/>
                          <a:ext cx="5577840" cy="2709434"/>
                          <a:chOff x="0" y="0"/>
                          <a:chExt cx="5577840" cy="2709434"/>
                        </a:xfrm>
                      </wpg:grpSpPr>
                      <wps:wsp>
                        <wps:cNvPr id="2416" name="Rectangle 2416"/>
                        <wps:cNvSpPr/>
                        <wps:spPr>
                          <a:xfrm>
                            <a:off x="500126" y="0"/>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pic:pic xmlns:pic="http://schemas.openxmlformats.org/drawingml/2006/picture">
                        <pic:nvPicPr>
                          <pic:cNvPr id="2452" name="Picture 2452"/>
                          <pic:cNvPicPr/>
                        </pic:nvPicPr>
                        <pic:blipFill>
                          <a:blip r:embed="rId11"/>
                          <a:stretch>
                            <a:fillRect/>
                          </a:stretch>
                        </pic:blipFill>
                        <pic:spPr>
                          <a:xfrm>
                            <a:off x="0" y="1286"/>
                            <a:ext cx="5577840" cy="2708148"/>
                          </a:xfrm>
                          <a:prstGeom prst="rect">
                            <a:avLst/>
                          </a:prstGeom>
                        </pic:spPr>
                      </pic:pic>
                    </wpg:wgp>
                  </a:graphicData>
                </a:graphic>
              </wp:anchor>
            </w:drawing>
          </mc:Choice>
          <mc:Fallback xmlns:a="http://schemas.openxmlformats.org/drawingml/2006/main">
            <w:pict>
              <v:group id="Group 174759" style="width:439.2pt;height:213.341pt;position:absolute;mso-position-horizontal-relative:text;mso-position-horizontal:absolute;margin-left:3.696pt;mso-position-vertical-relative:text;margin-top:-151.82pt;" coordsize="55778,27094">
                <v:rect id="Rectangle 2416" style="position:absolute;width:518;height:2075;left:5001;top:0;" filled="f" stroked="f">
                  <v:textbox inset="0,0,0,0">
                    <w:txbxContent>
                      <w:p>
                        <w:pPr>
                          <w:spacing w:before="0" w:after="160" w:line="259" w:lineRule="auto"/>
                        </w:pPr>
                        <w:r>
                          <w:rPr>
                            <w:rFonts w:cs="Arial" w:hAnsi="Arial" w:eastAsia="Arial" w:ascii="Arial"/>
                            <w:i w:val="1"/>
                            <w:sz w:val="22"/>
                          </w:rPr>
                          <w:t xml:space="preserve"> </w:t>
                        </w:r>
                      </w:p>
                    </w:txbxContent>
                  </v:textbox>
                </v:rect>
                <v:shape id="Picture 2452" style="position:absolute;width:55778;height:27081;left:0;top:12;" filled="f">
                  <v:imagedata r:id="rId12"/>
                </v:shape>
                <w10:wrap type="square"/>
              </v:group>
            </w:pict>
          </mc:Fallback>
        </mc:AlternateContent>
      </w:r>
    </w:p>
    <w:p w:rsidR="00625728" w:rsidRDefault="00A36CE8">
      <w:pPr>
        <w:spacing w:after="0"/>
        <w:ind w:left="142"/>
      </w:pPr>
      <w:r>
        <w:rPr>
          <w:rFonts w:ascii="Arial" w:eastAsia="Arial" w:hAnsi="Arial" w:cs="Arial"/>
          <w:i/>
        </w:rPr>
        <w:t xml:space="preserve"> </w:t>
      </w:r>
    </w:p>
    <w:p w:rsidR="00625728" w:rsidRDefault="00A36CE8">
      <w:pPr>
        <w:numPr>
          <w:ilvl w:val="0"/>
          <w:numId w:val="3"/>
        </w:numPr>
        <w:shd w:val="clear" w:color="auto" w:fill="E7E6E6"/>
        <w:spacing w:after="3"/>
        <w:ind w:hanging="369"/>
      </w:pPr>
      <w:r>
        <w:rPr>
          <w:rFonts w:ascii="Arial" w:eastAsia="Arial" w:hAnsi="Arial" w:cs="Arial"/>
          <w:i/>
          <w:shd w:val="clear" w:color="auto" w:fill="E6E6E6"/>
        </w:rPr>
        <w:t>PLANO</w:t>
      </w:r>
      <w:r>
        <w:rPr>
          <w:rFonts w:ascii="Arial" w:eastAsia="Arial" w:hAnsi="Arial" w:cs="Arial"/>
          <w:i/>
        </w:rPr>
        <w:t xml:space="preserve"> </w:t>
      </w:r>
    </w:p>
    <w:p w:rsidR="00625728" w:rsidRDefault="00A36CE8">
      <w:pPr>
        <w:spacing w:after="0"/>
        <w:ind w:left="142"/>
      </w:pPr>
      <w:r>
        <w:rPr>
          <w:rFonts w:ascii="Arial" w:eastAsia="Arial" w:hAnsi="Arial" w:cs="Arial"/>
          <w:i/>
        </w:rPr>
        <w:t xml:space="preserve"> </w:t>
      </w:r>
    </w:p>
    <w:p w:rsidR="00625728" w:rsidRDefault="00A36CE8">
      <w:pPr>
        <w:spacing w:after="91" w:line="269" w:lineRule="auto"/>
        <w:ind w:left="137" w:right="962" w:hanging="10"/>
        <w:jc w:val="both"/>
      </w:pPr>
      <w:r>
        <w:rPr>
          <w:rFonts w:ascii="Arial" w:eastAsia="Arial" w:hAnsi="Arial" w:cs="Arial"/>
          <w:i/>
        </w:rPr>
        <w:t>El plano se ha elaborado tomando de base el levantamiento topográfico realizado por la Oficina Técnica de Candelaria. En este sentido, al superpo</w:t>
      </w:r>
      <w:r>
        <w:rPr>
          <w:rFonts w:ascii="Arial" w:eastAsia="Arial" w:hAnsi="Arial" w:cs="Arial"/>
          <w:i/>
        </w:rPr>
        <w:t>nerlo sobre la base cartográfica del PGO de Candelaria del 2011, puede existir algún desfase o desajuste debido a la diferencia del margen de error que tiene el vuelo de la cartografía del PGO con respecto a la mayor exactitud que ofrece el GPS terrestre u</w:t>
      </w:r>
      <w:r>
        <w:rPr>
          <w:rFonts w:ascii="Arial" w:eastAsia="Arial" w:hAnsi="Arial" w:cs="Arial"/>
          <w:i/>
        </w:rPr>
        <w:t xml:space="preserve">tilizado para realizar el levantamiento topográfico. </w:t>
      </w:r>
    </w:p>
    <w:p w:rsidR="00625728" w:rsidRDefault="00A36CE8">
      <w:pPr>
        <w:spacing w:after="100"/>
        <w:ind w:left="142"/>
      </w:pPr>
      <w:r>
        <w:rPr>
          <w:rFonts w:ascii="Arial" w:eastAsia="Arial" w:hAnsi="Arial" w:cs="Arial"/>
          <w:i/>
        </w:rPr>
        <w:t xml:space="preserve"> </w:t>
      </w:r>
    </w:p>
    <w:p w:rsidR="00625728" w:rsidRDefault="00A36CE8">
      <w:pPr>
        <w:spacing w:after="98"/>
        <w:ind w:left="142"/>
      </w:pPr>
      <w:r>
        <w:rPr>
          <w:rFonts w:ascii="Arial" w:eastAsia="Arial" w:hAnsi="Arial" w:cs="Arial"/>
          <w:i/>
        </w:rPr>
        <w:t xml:space="preserve"> </w:t>
      </w:r>
    </w:p>
    <w:p w:rsidR="00625728" w:rsidRDefault="00A36CE8">
      <w:pPr>
        <w:spacing w:after="0"/>
        <w:ind w:left="142"/>
      </w:pPr>
      <w:r>
        <w:rPr>
          <w:rFonts w:ascii="Arial" w:eastAsia="Arial" w:hAnsi="Arial" w:cs="Arial"/>
          <w:i/>
        </w:rPr>
        <w:t xml:space="preserve"> </w:t>
      </w:r>
    </w:p>
    <w:p w:rsidR="00625728" w:rsidRDefault="00A36CE8">
      <w:pPr>
        <w:spacing w:after="4534"/>
        <w:ind w:left="-2411" w:right="1509"/>
        <w:jc w:val="both"/>
      </w:pPr>
      <w:r>
        <w:rPr>
          <w:noProof/>
        </w:rPr>
        <mc:AlternateContent>
          <mc:Choice Requires="wpg">
            <w:drawing>
              <wp:anchor distT="0" distB="0" distL="114300" distR="114300" simplePos="0" relativeHeight="25168384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72537" name="Group 17253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530" name="Rectangle 2530"/>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2531" name="Rectangle 2531"/>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32" name="Rectangle 2532"/>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16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2537" style="width:18.7031pt;height:260.874pt;position:absolute;mso-position-horizontal-relative:page;mso-position-horizontal:absolute;margin-left:662.928pt;mso-position-vertical-relative:page;margin-top:512.046pt;" coordsize="2375,33130">
                <v:rect id="Rectangle 2530"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253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53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 de 137 </w:t>
                        </w:r>
                      </w:p>
                    </w:txbxContent>
                  </v:textbox>
                </v:rect>
                <w10:wrap type="topAndBottom"/>
              </v:group>
            </w:pict>
          </mc:Fallback>
        </mc:AlternateContent>
      </w:r>
      <w:r>
        <w:rPr>
          <w:noProof/>
        </w:rPr>
        <w:drawing>
          <wp:anchor distT="0" distB="0" distL="114300" distR="114300" simplePos="0" relativeHeight="251684864" behindDoc="0" locked="0" layoutInCell="1" allowOverlap="0">
            <wp:simplePos x="0" y="0"/>
            <wp:positionH relativeFrom="column">
              <wp:posOffset>560527</wp:posOffset>
            </wp:positionH>
            <wp:positionV relativeFrom="paragraph">
              <wp:posOffset>-4156186</wp:posOffset>
            </wp:positionV>
            <wp:extent cx="5263897" cy="7420357"/>
            <wp:effectExtent l="0" t="0" r="0" b="0"/>
            <wp:wrapSquare wrapText="bothSides"/>
            <wp:docPr id="2527" name="Picture 2527"/>
            <wp:cNvGraphicFramePr/>
            <a:graphic xmlns:a="http://schemas.openxmlformats.org/drawingml/2006/main">
              <a:graphicData uri="http://schemas.openxmlformats.org/drawingml/2006/picture">
                <pic:pic xmlns:pic="http://schemas.openxmlformats.org/drawingml/2006/picture">
                  <pic:nvPicPr>
                    <pic:cNvPr id="2527" name="Picture 2527"/>
                    <pic:cNvPicPr/>
                  </pic:nvPicPr>
                  <pic:blipFill>
                    <a:blip r:embed="rId17"/>
                    <a:stretch>
                      <a:fillRect/>
                    </a:stretch>
                  </pic:blipFill>
                  <pic:spPr>
                    <a:xfrm>
                      <a:off x="0" y="0"/>
                      <a:ext cx="5263897" cy="7420357"/>
                    </a:xfrm>
                    <a:prstGeom prst="rect">
                      <a:avLst/>
                    </a:prstGeom>
                  </pic:spPr>
                </pic:pic>
              </a:graphicData>
            </a:graphic>
          </wp:anchor>
        </w:drawing>
      </w:r>
    </w:p>
    <w:p w:rsidR="00625728" w:rsidRDefault="00A36CE8">
      <w:pPr>
        <w:spacing w:after="0"/>
        <w:ind w:left="142" w:right="1509"/>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5" w:line="269" w:lineRule="auto"/>
        <w:ind w:left="137" w:right="962" w:hanging="10"/>
        <w:jc w:val="both"/>
      </w:pPr>
      <w:r>
        <w:rPr>
          <w:rFonts w:ascii="Arial" w:eastAsia="Arial" w:hAnsi="Arial" w:cs="Arial"/>
          <w:i/>
        </w:rPr>
        <w:t xml:space="preserve">Y para que conste a los efectos oportunos, salvo error u omisión, se firma el presente informe...”. </w:t>
      </w:r>
    </w:p>
    <w:p w:rsidR="00625728" w:rsidRDefault="00A36CE8">
      <w:pPr>
        <w:spacing w:after="0"/>
        <w:ind w:left="142"/>
      </w:pPr>
      <w:r>
        <w:rPr>
          <w:rFonts w:ascii="Arial" w:eastAsia="Arial" w:hAnsi="Arial" w:cs="Arial"/>
          <w:i/>
        </w:rPr>
        <w:t xml:space="preserve"> </w:t>
      </w:r>
    </w:p>
    <w:p w:rsidR="00625728" w:rsidRDefault="00A36CE8">
      <w:pPr>
        <w:pStyle w:val="Ttulo2"/>
        <w:shd w:val="clear" w:color="auto" w:fill="auto"/>
        <w:spacing w:after="100" w:line="259" w:lineRule="auto"/>
        <w:ind w:left="10" w:right="137"/>
        <w:jc w:val="center"/>
      </w:pPr>
      <w:r>
        <w:rPr>
          <w:b/>
          <w:i/>
          <w:shd w:val="clear" w:color="auto" w:fill="auto"/>
        </w:rPr>
        <w:t xml:space="preserve">FUNDAMENTOS JURIDICOS </w:t>
      </w:r>
    </w:p>
    <w:p w:rsidR="00625728" w:rsidRDefault="00A36CE8">
      <w:pPr>
        <w:spacing w:after="105"/>
        <w:ind w:right="78"/>
        <w:jc w:val="center"/>
      </w:pPr>
      <w:r>
        <w:rPr>
          <w:rFonts w:ascii="Arial" w:eastAsia="Arial" w:hAnsi="Arial" w:cs="Arial"/>
          <w:i/>
        </w:rPr>
        <w:t xml:space="preserve"> </w:t>
      </w:r>
    </w:p>
    <w:p w:rsidR="00625728" w:rsidRDefault="00A36CE8">
      <w:pPr>
        <w:spacing w:after="97" w:line="269" w:lineRule="auto"/>
        <w:ind w:left="137" w:right="962" w:hanging="10"/>
        <w:jc w:val="both"/>
      </w:pPr>
      <w:r>
        <w:rPr>
          <w:rFonts w:ascii="Arial" w:eastAsia="Arial" w:hAnsi="Arial" w:cs="Arial"/>
          <w:i/>
        </w:rPr>
        <w:t xml:space="preserve"> </w:t>
      </w:r>
      <w:r>
        <w:rPr>
          <w:rFonts w:ascii="Arial" w:eastAsia="Arial" w:hAnsi="Arial" w:cs="Arial"/>
          <w:i/>
        </w:rPr>
        <w:t xml:space="preserve">La Legislación aplicable viene determinada por: </w:t>
      </w:r>
    </w:p>
    <w:p w:rsidR="00625728" w:rsidRDefault="00A36CE8">
      <w:pPr>
        <w:spacing w:after="5" w:line="362" w:lineRule="auto"/>
        <w:ind w:left="127" w:right="962" w:firstLine="696"/>
        <w:jc w:val="both"/>
      </w:pPr>
      <w:r>
        <w:rPr>
          <w:rFonts w:ascii="Arial" w:eastAsia="Arial" w:hAnsi="Arial" w:cs="Arial"/>
          <w:i/>
        </w:rPr>
        <w:t xml:space="preserve">— Los artículos 17 a 36 del Reglamento de Bienes de las Entidades Locales aprobado por Real Decreto 1372/1986, de 13 de junio. </w:t>
      </w:r>
    </w:p>
    <w:p w:rsidR="00625728" w:rsidRDefault="00A36CE8">
      <w:pPr>
        <w:spacing w:after="5" w:line="359" w:lineRule="auto"/>
        <w:ind w:left="127" w:right="962" w:firstLine="696"/>
        <w:jc w:val="both"/>
      </w:pPr>
      <w:r>
        <w:rPr>
          <w:rFonts w:ascii="Arial" w:eastAsia="Arial" w:hAnsi="Arial" w:cs="Arial"/>
          <w:i/>
        </w:rPr>
        <w:t>— El artículo 86 del Texto Refundido de las Disposiciones Legales Vigentes en M</w:t>
      </w:r>
      <w:r>
        <w:rPr>
          <w:rFonts w:ascii="Arial" w:eastAsia="Arial" w:hAnsi="Arial" w:cs="Arial"/>
          <w:i/>
        </w:rPr>
        <w:t>ateria de Régimen Local aprobado por Real Decreto Legislativo 781/1986, de 18 de abril y la disposición transitoria del Reglamento de Bienes de las Entidades Locales (RB), aprobado por Real Decreto 1372/1986, de 13 de junio (BOE de 7 de julio), que estable</w:t>
      </w:r>
      <w:r>
        <w:rPr>
          <w:rFonts w:ascii="Arial" w:eastAsia="Arial" w:hAnsi="Arial" w:cs="Arial"/>
          <w:i/>
        </w:rPr>
        <w:t xml:space="preserve">ce la obligación de inventariar todos los bienes, cualquiera que sea su naturaleza, y, entre ellos, todos los de dominio público, incluidas las vías públicas. </w:t>
      </w:r>
    </w:p>
    <w:p w:rsidR="00625728" w:rsidRDefault="00A36CE8">
      <w:pPr>
        <w:spacing w:after="105"/>
        <w:ind w:left="838"/>
      </w:pPr>
      <w:r>
        <w:rPr>
          <w:rFonts w:ascii="Arial" w:eastAsia="Arial" w:hAnsi="Arial" w:cs="Arial"/>
          <w:i/>
        </w:rPr>
        <w:t xml:space="preserve"> </w:t>
      </w:r>
    </w:p>
    <w:p w:rsidR="00625728" w:rsidRDefault="00A36CE8">
      <w:pPr>
        <w:spacing w:after="5" w:line="359" w:lineRule="auto"/>
        <w:ind w:left="127" w:right="962" w:firstLine="708"/>
        <w:jc w:val="both"/>
      </w:pPr>
      <w:r>
        <w:rPr>
          <w:noProof/>
        </w:rPr>
        <mc:AlternateContent>
          <mc:Choice Requires="wpg">
            <w:drawing>
              <wp:anchor distT="0" distB="0" distL="114300" distR="114300" simplePos="0" relativeHeight="2516858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2847" name="Group 17284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624" name="Rectangle 2624"/>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2625" name="Rectangle 2625"/>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Verificación: https://candelaria.sedelectroni</w:t>
                              </w:r>
                              <w:r>
                                <w:rPr>
                                  <w:rFonts w:ascii="Arial" w:eastAsia="Arial" w:hAnsi="Arial" w:cs="Arial"/>
                                  <w:sz w:val="12"/>
                                </w:rPr>
                                <w:t xml:space="preserve">ca.es/ </w:t>
                              </w:r>
                            </w:p>
                          </w:txbxContent>
                        </wps:txbx>
                        <wps:bodyPr horzOverflow="overflow" vert="horz" lIns="0" tIns="0" rIns="0" bIns="0" rtlCol="0">
                          <a:noAutofit/>
                        </wps:bodyPr>
                      </wps:wsp>
                      <wps:wsp>
                        <wps:cNvPr id="2626" name="Rectangle 2626"/>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17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2847" style="width:18.7031pt;height:260.874pt;position:absolute;mso-position-horizontal-relative:page;mso-position-horizontal:absolute;margin-left:662.928pt;mso-position-vertical-relative:page;margin-top:512.046pt;" coordsize="2375,33130">
                <v:rect id="Rectangle 2624"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262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62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 de 137 </w:t>
                        </w:r>
                      </w:p>
                    </w:txbxContent>
                  </v:textbox>
                </v:rect>
                <w10:wrap type="square"/>
              </v:group>
            </w:pict>
          </mc:Fallback>
        </mc:AlternateContent>
      </w:r>
      <w:r>
        <w:rPr>
          <w:rFonts w:ascii="Arial" w:eastAsia="Arial" w:hAnsi="Arial" w:cs="Arial"/>
          <w:i/>
        </w:rPr>
        <w:t xml:space="preserve"> </w:t>
      </w:r>
      <w:r>
        <w:rPr>
          <w:rFonts w:ascii="Arial" w:eastAsia="Arial" w:hAnsi="Arial" w:cs="Arial"/>
          <w:i/>
        </w:rPr>
        <w:t>El Pleno de la corporación Local será el órgano competente para acordar la aprobación del inventario ya formado, su rectificación y comprobación. En este supuesto, se encuentran delegadas las competencias para aprobación, modificación y rectificación del I</w:t>
      </w:r>
      <w:r>
        <w:rPr>
          <w:rFonts w:ascii="Arial" w:eastAsia="Arial" w:hAnsi="Arial" w:cs="Arial"/>
          <w:i/>
        </w:rPr>
        <w:t xml:space="preserve">nventario de Bienes y Derechos de la Corporación en la Junta de Gobierno Local, por acuerdo del pleno celebrado el día 27 de junio de 2023. </w:t>
      </w:r>
    </w:p>
    <w:p w:rsidR="00625728" w:rsidRDefault="00A36CE8">
      <w:pPr>
        <w:spacing w:after="216" w:line="269" w:lineRule="auto"/>
        <w:ind w:left="137" w:right="962" w:hanging="10"/>
        <w:jc w:val="both"/>
      </w:pPr>
      <w:r>
        <w:rPr>
          <w:rFonts w:ascii="Arial" w:eastAsia="Arial" w:hAnsi="Arial" w:cs="Arial"/>
          <w:i/>
        </w:rPr>
        <w:t xml:space="preserve">Visto cuanto antecede, la que suscribe eleva la siguiente propuesta de resolución: </w:t>
      </w:r>
    </w:p>
    <w:p w:rsidR="00625728" w:rsidRDefault="00A36CE8">
      <w:pPr>
        <w:spacing w:after="223"/>
        <w:ind w:left="142"/>
      </w:pPr>
      <w:r>
        <w:rPr>
          <w:rFonts w:ascii="Arial" w:eastAsia="Arial" w:hAnsi="Arial" w:cs="Arial"/>
          <w:i/>
        </w:rPr>
        <w:t xml:space="preserve"> </w:t>
      </w:r>
    </w:p>
    <w:p w:rsidR="00625728" w:rsidRDefault="00A36CE8">
      <w:pPr>
        <w:pStyle w:val="Ttulo2"/>
        <w:shd w:val="clear" w:color="auto" w:fill="auto"/>
        <w:spacing w:after="100" w:line="259" w:lineRule="auto"/>
        <w:ind w:left="10" w:right="833"/>
        <w:jc w:val="center"/>
      </w:pPr>
      <w:r>
        <w:rPr>
          <w:b/>
          <w:i/>
          <w:shd w:val="clear" w:color="auto" w:fill="auto"/>
        </w:rPr>
        <w:t xml:space="preserve">PROPUESTA DE RESOLUCIÓN </w:t>
      </w:r>
    </w:p>
    <w:p w:rsidR="00625728" w:rsidRDefault="00A36CE8">
      <w:pPr>
        <w:spacing w:after="5" w:line="359" w:lineRule="auto"/>
        <w:ind w:left="137" w:right="962" w:hanging="10"/>
        <w:jc w:val="both"/>
      </w:pPr>
      <w:r>
        <w:rPr>
          <w:rFonts w:ascii="Arial" w:eastAsia="Arial" w:hAnsi="Arial" w:cs="Arial"/>
          <w:b/>
          <w:i/>
        </w:rPr>
        <w:t>PRIM</w:t>
      </w:r>
      <w:r>
        <w:rPr>
          <w:rFonts w:ascii="Arial" w:eastAsia="Arial" w:hAnsi="Arial" w:cs="Arial"/>
          <w:b/>
          <w:i/>
        </w:rPr>
        <w:t>ERO:</w:t>
      </w:r>
      <w:r>
        <w:rPr>
          <w:rFonts w:ascii="Arial" w:eastAsia="Arial" w:hAnsi="Arial" w:cs="Arial"/>
          <w:i/>
        </w:rPr>
        <w:t xml:space="preserve"> Actualizar el Inventario de bienes de la Corporación, incorporando las actualizaciones oportunas según la ficha que se adjunta correspondiente a la calle Atardecer, siendo la descripción de la misma la siguiente: </w:t>
      </w:r>
    </w:p>
    <w:p w:rsidR="00625728" w:rsidRDefault="00A36CE8">
      <w:pPr>
        <w:spacing w:after="5" w:line="358" w:lineRule="auto"/>
        <w:ind w:left="137" w:right="962" w:hanging="10"/>
        <w:jc w:val="both"/>
      </w:pPr>
      <w:r>
        <w:rPr>
          <w:rFonts w:ascii="Arial" w:eastAsia="Arial" w:hAnsi="Arial" w:cs="Arial"/>
          <w:i/>
        </w:rPr>
        <w:t>La calle Atardecer es una vía de circ</w:t>
      </w:r>
      <w:r>
        <w:rPr>
          <w:rFonts w:ascii="Arial" w:eastAsia="Arial" w:hAnsi="Arial" w:cs="Arial"/>
          <w:i/>
        </w:rPr>
        <w:t xml:space="preserve">ulación rodada y peatonal que transcurre a continuación de la calle Al Alba. Su trazado es recto y tiene acera a ambos lados de la calle.   </w:t>
      </w:r>
    </w:p>
    <w:p w:rsidR="00625728" w:rsidRDefault="00A36CE8">
      <w:pPr>
        <w:spacing w:after="105"/>
        <w:ind w:left="142"/>
      </w:pPr>
      <w:r>
        <w:rPr>
          <w:rFonts w:ascii="Arial" w:eastAsia="Arial" w:hAnsi="Arial" w:cs="Arial"/>
          <w:i/>
        </w:rPr>
        <w:t xml:space="preserve"> </w:t>
      </w:r>
    </w:p>
    <w:p w:rsidR="00625728" w:rsidRDefault="00A36CE8">
      <w:pPr>
        <w:spacing w:after="5" w:line="359" w:lineRule="auto"/>
        <w:ind w:left="137" w:right="962" w:hanging="10"/>
        <w:jc w:val="both"/>
      </w:pPr>
      <w:r>
        <w:rPr>
          <w:rFonts w:ascii="Arial" w:eastAsia="Arial" w:hAnsi="Arial" w:cs="Arial"/>
          <w:b/>
          <w:i/>
        </w:rPr>
        <w:t xml:space="preserve">SEGUNDO: </w:t>
      </w:r>
      <w:r>
        <w:rPr>
          <w:rFonts w:ascii="Arial" w:eastAsia="Arial" w:hAnsi="Arial" w:cs="Arial"/>
          <w:i/>
        </w:rPr>
        <w:t>Aprobar la ficha de inventario 14/52 relativa a la calle Atardecer que se está vinculada al inmueble 1/1</w:t>
      </w:r>
      <w:r>
        <w:rPr>
          <w:rFonts w:ascii="Arial" w:eastAsia="Arial" w:hAnsi="Arial" w:cs="Arial"/>
          <w:i/>
        </w:rPr>
        <w:t xml:space="preserve">07:  </w:t>
      </w:r>
    </w:p>
    <w:p w:rsidR="00625728" w:rsidRDefault="00A36CE8">
      <w:pPr>
        <w:spacing w:after="105"/>
        <w:ind w:left="142"/>
      </w:pPr>
      <w:r>
        <w:rPr>
          <w:rFonts w:ascii="Arial" w:eastAsia="Arial" w:hAnsi="Arial" w:cs="Arial"/>
          <w:i/>
        </w:rPr>
        <w:t xml:space="preserve"> </w:t>
      </w:r>
    </w:p>
    <w:p w:rsidR="00625728" w:rsidRDefault="00A36CE8">
      <w:pPr>
        <w:spacing w:after="0"/>
        <w:ind w:left="142"/>
      </w:pPr>
      <w:r>
        <w:rPr>
          <w:rFonts w:ascii="Arial" w:eastAsia="Arial" w:hAnsi="Arial" w:cs="Arial"/>
          <w:i/>
        </w:rPr>
        <w:t xml:space="preserve"> </w:t>
      </w:r>
    </w:p>
    <w:p w:rsidR="00625728" w:rsidRDefault="00A36CE8">
      <w:pPr>
        <w:spacing w:after="0"/>
        <w:ind w:left="820"/>
      </w:pPr>
      <w:r>
        <w:rPr>
          <w:noProof/>
        </w:rPr>
        <mc:AlternateContent>
          <mc:Choice Requires="wpg">
            <w:drawing>
              <wp:inline distT="0" distB="0" distL="0" distR="0">
                <wp:extent cx="4888992" cy="4791456"/>
                <wp:effectExtent l="0" t="0" r="0" b="0"/>
                <wp:docPr id="173365" name="Group 173365"/>
                <wp:cNvGraphicFramePr/>
                <a:graphic xmlns:a="http://schemas.openxmlformats.org/drawingml/2006/main">
                  <a:graphicData uri="http://schemas.microsoft.com/office/word/2010/wordprocessingGroup">
                    <wpg:wgp>
                      <wpg:cNvGrpSpPr/>
                      <wpg:grpSpPr>
                        <a:xfrm>
                          <a:off x="0" y="0"/>
                          <a:ext cx="4888992" cy="4791456"/>
                          <a:chOff x="0" y="0"/>
                          <a:chExt cx="4888992" cy="4791456"/>
                        </a:xfrm>
                      </wpg:grpSpPr>
                      <wps:wsp>
                        <wps:cNvPr id="2653" name="Rectangle 2653"/>
                        <wps:cNvSpPr/>
                        <wps:spPr>
                          <a:xfrm>
                            <a:off x="10922" y="4430"/>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2654" name="Rectangle 2654"/>
                        <wps:cNvSpPr/>
                        <wps:spPr>
                          <a:xfrm>
                            <a:off x="10922" y="239125"/>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2655" name="Rectangle 2655"/>
                        <wps:cNvSpPr/>
                        <wps:spPr>
                          <a:xfrm>
                            <a:off x="10922" y="475345"/>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2656" name="Rectangle 2656"/>
                        <wps:cNvSpPr/>
                        <wps:spPr>
                          <a:xfrm>
                            <a:off x="10922" y="711566"/>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2657" name="Rectangle 2657"/>
                        <wps:cNvSpPr/>
                        <wps:spPr>
                          <a:xfrm>
                            <a:off x="10922" y="947785"/>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2658" name="Rectangle 2658"/>
                        <wps:cNvSpPr/>
                        <wps:spPr>
                          <a:xfrm>
                            <a:off x="10922" y="1184006"/>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2659" name="Rectangle 2659"/>
                        <wps:cNvSpPr/>
                        <wps:spPr>
                          <a:xfrm>
                            <a:off x="10922" y="1420225"/>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2660" name="Rectangle 2660"/>
                        <wps:cNvSpPr/>
                        <wps:spPr>
                          <a:xfrm>
                            <a:off x="10922" y="1656826"/>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2661" name="Rectangle 2661"/>
                        <wps:cNvSpPr/>
                        <wps:spPr>
                          <a:xfrm>
                            <a:off x="10922" y="1893046"/>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wps:wsp>
                        <wps:cNvPr id="2662" name="Rectangle 2662"/>
                        <wps:cNvSpPr/>
                        <wps:spPr>
                          <a:xfrm>
                            <a:off x="10922" y="2129267"/>
                            <a:ext cx="51809" cy="207549"/>
                          </a:xfrm>
                          <a:prstGeom prst="rect">
                            <a:avLst/>
                          </a:prstGeom>
                          <a:ln>
                            <a:noFill/>
                          </a:ln>
                        </wps:spPr>
                        <wps:txbx>
                          <w:txbxContent>
                            <w:p w:rsidR="00625728" w:rsidRDefault="00A36CE8">
                              <w:r>
                                <w:rPr>
                                  <w:rFonts w:ascii="Arial" w:eastAsia="Arial" w:hAnsi="Arial" w:cs="Arial"/>
                                  <w:i/>
                                </w:rPr>
                                <w:t xml:space="preserve"> </w:t>
                              </w:r>
                            </w:p>
                          </w:txbxContent>
                        </wps:txbx>
                        <wps:bodyPr horzOverflow="overflow" vert="horz" lIns="0" tIns="0" rIns="0" bIns="0" rtlCol="0">
                          <a:noAutofit/>
                        </wps:bodyPr>
                      </wps:wsp>
                      <pic:pic xmlns:pic="http://schemas.openxmlformats.org/drawingml/2006/picture">
                        <pic:nvPicPr>
                          <pic:cNvPr id="2698" name="Picture 2698"/>
                          <pic:cNvPicPr/>
                        </pic:nvPicPr>
                        <pic:blipFill>
                          <a:blip r:embed="rId15"/>
                          <a:stretch>
                            <a:fillRect/>
                          </a:stretch>
                        </pic:blipFill>
                        <pic:spPr>
                          <a:xfrm>
                            <a:off x="0" y="0"/>
                            <a:ext cx="4888992" cy="4791456"/>
                          </a:xfrm>
                          <a:prstGeom prst="rect">
                            <a:avLst/>
                          </a:prstGeom>
                        </pic:spPr>
                      </pic:pic>
                    </wpg:wgp>
                  </a:graphicData>
                </a:graphic>
              </wp:inline>
            </w:drawing>
          </mc:Choice>
          <mc:Fallback xmlns:a="http://schemas.openxmlformats.org/drawingml/2006/main">
            <w:pict>
              <v:group id="Group 173365" style="width:384.96pt;height:377.28pt;mso-position-horizontal-relative:char;mso-position-vertical-relative:line" coordsize="48889,47914">
                <v:rect id="Rectangle 2653" style="position:absolute;width:518;height:2075;left:109;top:44;" filled="f" stroked="f">
                  <v:textbox inset="0,0,0,0">
                    <w:txbxContent>
                      <w:p>
                        <w:pPr>
                          <w:spacing w:before="0" w:after="160" w:line="259" w:lineRule="auto"/>
                        </w:pPr>
                        <w:r>
                          <w:rPr>
                            <w:rFonts w:cs="Arial" w:hAnsi="Arial" w:eastAsia="Arial" w:ascii="Arial"/>
                            <w:i w:val="1"/>
                            <w:sz w:val="22"/>
                          </w:rPr>
                          <w:t xml:space="preserve"> </w:t>
                        </w:r>
                      </w:p>
                    </w:txbxContent>
                  </v:textbox>
                </v:rect>
                <v:rect id="Rectangle 2654" style="position:absolute;width:518;height:2075;left:109;top:2391;" filled="f" stroked="f">
                  <v:textbox inset="0,0,0,0">
                    <w:txbxContent>
                      <w:p>
                        <w:pPr>
                          <w:spacing w:before="0" w:after="160" w:line="259" w:lineRule="auto"/>
                        </w:pPr>
                        <w:r>
                          <w:rPr>
                            <w:rFonts w:cs="Arial" w:hAnsi="Arial" w:eastAsia="Arial" w:ascii="Arial"/>
                            <w:i w:val="1"/>
                            <w:sz w:val="22"/>
                          </w:rPr>
                          <w:t xml:space="preserve"> </w:t>
                        </w:r>
                      </w:p>
                    </w:txbxContent>
                  </v:textbox>
                </v:rect>
                <v:rect id="Rectangle 2655" style="position:absolute;width:518;height:2075;left:109;top:4753;" filled="f" stroked="f">
                  <v:textbox inset="0,0,0,0">
                    <w:txbxContent>
                      <w:p>
                        <w:pPr>
                          <w:spacing w:before="0" w:after="160" w:line="259" w:lineRule="auto"/>
                        </w:pPr>
                        <w:r>
                          <w:rPr>
                            <w:rFonts w:cs="Arial" w:hAnsi="Arial" w:eastAsia="Arial" w:ascii="Arial"/>
                            <w:i w:val="1"/>
                            <w:sz w:val="22"/>
                          </w:rPr>
                          <w:t xml:space="preserve"> </w:t>
                        </w:r>
                      </w:p>
                    </w:txbxContent>
                  </v:textbox>
                </v:rect>
                <v:rect id="Rectangle 2656" style="position:absolute;width:518;height:2075;left:109;top:7115;" filled="f" stroked="f">
                  <v:textbox inset="0,0,0,0">
                    <w:txbxContent>
                      <w:p>
                        <w:pPr>
                          <w:spacing w:before="0" w:after="160" w:line="259" w:lineRule="auto"/>
                        </w:pPr>
                        <w:r>
                          <w:rPr>
                            <w:rFonts w:cs="Arial" w:hAnsi="Arial" w:eastAsia="Arial" w:ascii="Arial"/>
                            <w:i w:val="1"/>
                            <w:sz w:val="22"/>
                          </w:rPr>
                          <w:t xml:space="preserve"> </w:t>
                        </w:r>
                      </w:p>
                    </w:txbxContent>
                  </v:textbox>
                </v:rect>
                <v:rect id="Rectangle 2657" style="position:absolute;width:518;height:2075;left:109;top:9477;" filled="f" stroked="f">
                  <v:textbox inset="0,0,0,0">
                    <w:txbxContent>
                      <w:p>
                        <w:pPr>
                          <w:spacing w:before="0" w:after="160" w:line="259" w:lineRule="auto"/>
                        </w:pPr>
                        <w:r>
                          <w:rPr>
                            <w:rFonts w:cs="Arial" w:hAnsi="Arial" w:eastAsia="Arial" w:ascii="Arial"/>
                            <w:i w:val="1"/>
                            <w:sz w:val="22"/>
                          </w:rPr>
                          <w:t xml:space="preserve"> </w:t>
                        </w:r>
                      </w:p>
                    </w:txbxContent>
                  </v:textbox>
                </v:rect>
                <v:rect id="Rectangle 2658" style="position:absolute;width:518;height:2075;left:109;top:11840;" filled="f" stroked="f">
                  <v:textbox inset="0,0,0,0">
                    <w:txbxContent>
                      <w:p>
                        <w:pPr>
                          <w:spacing w:before="0" w:after="160" w:line="259" w:lineRule="auto"/>
                        </w:pPr>
                        <w:r>
                          <w:rPr>
                            <w:rFonts w:cs="Arial" w:hAnsi="Arial" w:eastAsia="Arial" w:ascii="Arial"/>
                            <w:i w:val="1"/>
                            <w:sz w:val="22"/>
                          </w:rPr>
                          <w:t xml:space="preserve"> </w:t>
                        </w:r>
                      </w:p>
                    </w:txbxContent>
                  </v:textbox>
                </v:rect>
                <v:rect id="Rectangle 2659" style="position:absolute;width:518;height:2075;left:109;top:14202;" filled="f" stroked="f">
                  <v:textbox inset="0,0,0,0">
                    <w:txbxContent>
                      <w:p>
                        <w:pPr>
                          <w:spacing w:before="0" w:after="160" w:line="259" w:lineRule="auto"/>
                        </w:pPr>
                        <w:r>
                          <w:rPr>
                            <w:rFonts w:cs="Arial" w:hAnsi="Arial" w:eastAsia="Arial" w:ascii="Arial"/>
                            <w:i w:val="1"/>
                            <w:sz w:val="22"/>
                          </w:rPr>
                          <w:t xml:space="preserve"> </w:t>
                        </w:r>
                      </w:p>
                    </w:txbxContent>
                  </v:textbox>
                </v:rect>
                <v:rect id="Rectangle 2660" style="position:absolute;width:518;height:2075;left:109;top:16568;" filled="f" stroked="f">
                  <v:textbox inset="0,0,0,0">
                    <w:txbxContent>
                      <w:p>
                        <w:pPr>
                          <w:spacing w:before="0" w:after="160" w:line="259" w:lineRule="auto"/>
                        </w:pPr>
                        <w:r>
                          <w:rPr>
                            <w:rFonts w:cs="Arial" w:hAnsi="Arial" w:eastAsia="Arial" w:ascii="Arial"/>
                            <w:i w:val="1"/>
                            <w:sz w:val="22"/>
                          </w:rPr>
                          <w:t xml:space="preserve"> </w:t>
                        </w:r>
                      </w:p>
                    </w:txbxContent>
                  </v:textbox>
                </v:rect>
                <v:rect id="Rectangle 2661" style="position:absolute;width:518;height:2075;left:109;top:18930;" filled="f" stroked="f">
                  <v:textbox inset="0,0,0,0">
                    <w:txbxContent>
                      <w:p>
                        <w:pPr>
                          <w:spacing w:before="0" w:after="160" w:line="259" w:lineRule="auto"/>
                        </w:pPr>
                        <w:r>
                          <w:rPr>
                            <w:rFonts w:cs="Arial" w:hAnsi="Arial" w:eastAsia="Arial" w:ascii="Arial"/>
                            <w:i w:val="1"/>
                            <w:sz w:val="22"/>
                          </w:rPr>
                          <w:t xml:space="preserve"> </w:t>
                        </w:r>
                      </w:p>
                    </w:txbxContent>
                  </v:textbox>
                </v:rect>
                <v:rect id="Rectangle 2662" style="position:absolute;width:518;height:2075;left:109;top:21292;" filled="f" stroked="f">
                  <v:textbox inset="0,0,0,0">
                    <w:txbxContent>
                      <w:p>
                        <w:pPr>
                          <w:spacing w:before="0" w:after="160" w:line="259" w:lineRule="auto"/>
                        </w:pPr>
                        <w:r>
                          <w:rPr>
                            <w:rFonts w:cs="Arial" w:hAnsi="Arial" w:eastAsia="Arial" w:ascii="Arial"/>
                            <w:i w:val="1"/>
                            <w:sz w:val="22"/>
                          </w:rPr>
                          <w:t xml:space="preserve"> </w:t>
                        </w:r>
                      </w:p>
                    </w:txbxContent>
                  </v:textbox>
                </v:rect>
                <v:shape id="Picture 2698" style="position:absolute;width:48889;height:47914;left:0;top:0;" filled="f">
                  <v:imagedata r:id="rId15"/>
                </v:shape>
              </v:group>
            </w:pict>
          </mc:Fallback>
        </mc:AlternateContent>
      </w:r>
    </w:p>
    <w:p w:rsidR="00625728" w:rsidRDefault="00A36CE8">
      <w:pPr>
        <w:spacing w:after="0"/>
        <w:ind w:left="142" w:right="2162"/>
        <w:jc w:val="both"/>
      </w:pPr>
      <w:r>
        <w:rPr>
          <w:rFonts w:ascii="Arial" w:eastAsia="Arial" w:hAnsi="Arial" w:cs="Arial"/>
          <w:i/>
        </w:rPr>
        <w:t xml:space="preserve"> </w:t>
      </w:r>
    </w:p>
    <w:p w:rsidR="00625728" w:rsidRDefault="00A36CE8">
      <w:pPr>
        <w:spacing w:after="0"/>
        <w:ind w:left="142"/>
        <w:jc w:val="both"/>
      </w:pPr>
      <w:r>
        <w:rPr>
          <w:noProof/>
        </w:rPr>
        <mc:AlternateContent>
          <mc:Choice Requires="wpg">
            <w:drawing>
              <wp:anchor distT="0" distB="0" distL="114300" distR="114300" simplePos="0" relativeHeight="25168691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73367" name="Group 17336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701" name="Rectangle 2701"/>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2702" name="Rectangle 2702"/>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03" name="Rectangle 2703"/>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18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3367" style="width:18.7031pt;height:260.874pt;position:absolute;mso-position-horizontal-relative:page;mso-position-horizontal:absolute;margin-left:662.928pt;mso-position-vertical-relative:page;margin-top:512.046pt;" coordsize="2375,33130">
                <v:rect id="Rectangle 2701"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270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70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 de 137 </w:t>
                        </w:r>
                      </w:p>
                    </w:txbxContent>
                  </v:textbox>
                </v:rect>
                <w10:wrap type="topAndBottom"/>
              </v:group>
            </w:pict>
          </mc:Fallback>
        </mc:AlternateContent>
      </w: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0"/>
        <w:ind w:left="142"/>
        <w:jc w:val="both"/>
      </w:pPr>
      <w:r>
        <w:rPr>
          <w:rFonts w:ascii="Arial" w:eastAsia="Arial" w:hAnsi="Arial" w:cs="Arial"/>
          <w:i/>
        </w:rPr>
        <w:t xml:space="preserve"> </w:t>
      </w:r>
    </w:p>
    <w:p w:rsidR="00625728" w:rsidRDefault="00A36CE8">
      <w:pPr>
        <w:spacing w:after="1967"/>
        <w:ind w:left="-2411" w:right="1468"/>
      </w:pPr>
      <w:r>
        <w:rPr>
          <w:noProof/>
        </w:rPr>
        <mc:AlternateContent>
          <mc:Choice Requires="wpg">
            <w:drawing>
              <wp:anchor distT="0" distB="0" distL="114300" distR="114300" simplePos="0" relativeHeight="2516879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3769" name="Group 17376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771" name="Rectangle 2771"/>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2772" name="Rectangle 2772"/>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73" name="Rectangle 2773"/>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19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3769" style="width:18.7031pt;height:260.874pt;position:absolute;mso-position-horizontal-relative:page;mso-position-horizontal:absolute;margin-left:662.928pt;mso-position-vertical-relative:page;margin-top:512.046pt;" coordsize="2375,33130">
                <v:rect id="Rectangle 2771"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277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77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 de 137 </w:t>
                        </w:r>
                      </w:p>
                    </w:txbxContent>
                  </v:textbox>
                </v:rect>
                <w10:wrap type="square"/>
              </v:group>
            </w:pict>
          </mc:Fallback>
        </mc:AlternateContent>
      </w:r>
      <w:r>
        <w:rPr>
          <w:noProof/>
        </w:rPr>
        <w:drawing>
          <wp:anchor distT="0" distB="0" distL="114300" distR="114300" simplePos="0" relativeHeight="251688960" behindDoc="0" locked="0" layoutInCell="1" allowOverlap="0">
            <wp:simplePos x="0" y="0"/>
            <wp:positionH relativeFrom="column">
              <wp:posOffset>551383</wp:posOffset>
            </wp:positionH>
            <wp:positionV relativeFrom="paragraph">
              <wp:posOffset>-3840718</wp:posOffset>
            </wp:positionV>
            <wp:extent cx="5298948" cy="5315712"/>
            <wp:effectExtent l="0" t="0" r="0" b="0"/>
            <wp:wrapSquare wrapText="bothSides"/>
            <wp:docPr id="2768" name="Picture 2768"/>
            <wp:cNvGraphicFramePr/>
            <a:graphic xmlns:a="http://schemas.openxmlformats.org/drawingml/2006/main">
              <a:graphicData uri="http://schemas.openxmlformats.org/drawingml/2006/picture">
                <pic:pic xmlns:pic="http://schemas.openxmlformats.org/drawingml/2006/picture">
                  <pic:nvPicPr>
                    <pic:cNvPr id="2768" name="Picture 2768"/>
                    <pic:cNvPicPr/>
                  </pic:nvPicPr>
                  <pic:blipFill>
                    <a:blip r:embed="rId16"/>
                    <a:stretch>
                      <a:fillRect/>
                    </a:stretch>
                  </pic:blipFill>
                  <pic:spPr>
                    <a:xfrm>
                      <a:off x="0" y="0"/>
                      <a:ext cx="5298948" cy="5315712"/>
                    </a:xfrm>
                    <a:prstGeom prst="rect">
                      <a:avLst/>
                    </a:prstGeom>
                  </pic:spPr>
                </pic:pic>
              </a:graphicData>
            </a:graphic>
          </wp:anchor>
        </w:drawing>
      </w:r>
    </w:p>
    <w:p w:rsidR="00625728" w:rsidRDefault="00A36CE8">
      <w:pPr>
        <w:spacing w:after="227"/>
        <w:ind w:left="142"/>
      </w:pPr>
      <w:r>
        <w:rPr>
          <w:rFonts w:ascii="Arial" w:eastAsia="Arial" w:hAnsi="Arial" w:cs="Arial"/>
          <w:b/>
          <w:i/>
        </w:rPr>
        <w:t xml:space="preserve"> </w:t>
      </w:r>
    </w:p>
    <w:p w:rsidR="00625728" w:rsidRDefault="00A36CE8">
      <w:pPr>
        <w:spacing w:after="122" w:line="357" w:lineRule="auto"/>
        <w:ind w:left="137" w:right="962" w:hanging="10"/>
        <w:jc w:val="both"/>
      </w:pPr>
      <w:r>
        <w:rPr>
          <w:rFonts w:ascii="Arial" w:eastAsia="Arial" w:hAnsi="Arial" w:cs="Arial"/>
          <w:b/>
          <w:i/>
        </w:rPr>
        <w:t xml:space="preserve">TERCERO: </w:t>
      </w:r>
      <w:r>
        <w:rPr>
          <w:rFonts w:ascii="Arial" w:eastAsia="Arial" w:hAnsi="Arial" w:cs="Arial"/>
          <w:i/>
        </w:rPr>
        <w:t xml:space="preserve">Tramitar la inscripción de la calle Atardecer en el Registro de la propiedad de acuerdo con el Art. 206 de la Ley Hipotecaria. </w:t>
      </w:r>
    </w:p>
    <w:p w:rsidR="00625728" w:rsidRDefault="00A36CE8">
      <w:pPr>
        <w:spacing w:after="81" w:line="395" w:lineRule="auto"/>
        <w:ind w:left="137" w:right="962" w:hanging="10"/>
        <w:jc w:val="both"/>
      </w:pPr>
      <w:r>
        <w:rPr>
          <w:rFonts w:ascii="Arial" w:eastAsia="Arial" w:hAnsi="Arial" w:cs="Arial"/>
          <w:b/>
          <w:i/>
        </w:rPr>
        <w:t xml:space="preserve">CUARTO: </w:t>
      </w:r>
      <w:r>
        <w:rPr>
          <w:rFonts w:ascii="Arial" w:eastAsia="Arial" w:hAnsi="Arial" w:cs="Arial"/>
          <w:i/>
        </w:rPr>
        <w:t>Facultar a la Alcaldesa- Presidenta para que realice cuantas actuaciones considere precisas en aplicación del presente a</w:t>
      </w:r>
      <w:r>
        <w:rPr>
          <w:rFonts w:ascii="Arial" w:eastAsia="Arial" w:hAnsi="Arial" w:cs="Arial"/>
          <w:i/>
        </w:rPr>
        <w:t xml:space="preserve">cuerdo”. </w:t>
      </w:r>
    </w:p>
    <w:p w:rsidR="00625728" w:rsidRDefault="00A36CE8">
      <w:pPr>
        <w:spacing w:after="0"/>
        <w:ind w:left="142"/>
      </w:pPr>
      <w:r>
        <w:rPr>
          <w:rFonts w:ascii="Arial" w:eastAsia="Arial" w:hAnsi="Arial" w:cs="Arial"/>
        </w:rPr>
        <w:t xml:space="preserve"> </w:t>
      </w:r>
    </w:p>
    <w:p w:rsidR="00625728" w:rsidRDefault="00A36CE8">
      <w:pPr>
        <w:spacing w:after="13" w:line="265" w:lineRule="auto"/>
        <w:ind w:left="10" w:right="834" w:hanging="10"/>
        <w:jc w:val="center"/>
      </w:pPr>
      <w:r>
        <w:rPr>
          <w:rFonts w:ascii="Arial" w:eastAsia="Arial" w:hAnsi="Arial" w:cs="Arial"/>
        </w:rPr>
        <w:t xml:space="preserve">No obstante, la Junta de Gobierno Local acordará lo más procedente. </w:t>
      </w:r>
    </w:p>
    <w:p w:rsidR="00625728" w:rsidRDefault="00A36CE8">
      <w:pPr>
        <w:spacing w:after="16"/>
        <w:ind w:right="774"/>
        <w:jc w:val="center"/>
      </w:pPr>
      <w:r>
        <w:rPr>
          <w:rFonts w:ascii="Arial" w:eastAsia="Arial" w:hAnsi="Arial" w:cs="Arial"/>
        </w:rPr>
        <w:t xml:space="preserve"> </w:t>
      </w:r>
    </w:p>
    <w:p w:rsidR="00625728" w:rsidRDefault="00A36CE8">
      <w:pPr>
        <w:spacing w:after="0"/>
        <w:ind w:left="142" w:right="10478"/>
      </w:pPr>
      <w:r>
        <w:rPr>
          <w:rFonts w:ascii="Arial" w:eastAsia="Arial" w:hAnsi="Arial" w:cs="Arial"/>
          <w:b/>
        </w:rPr>
        <w:t xml:space="preserve">  </w:t>
      </w:r>
    </w:p>
    <w:p w:rsidR="00625728" w:rsidRDefault="00A36CE8">
      <w:pPr>
        <w:spacing w:after="5" w:line="249" w:lineRule="auto"/>
        <w:ind w:left="127" w:right="962" w:firstLine="713"/>
        <w:jc w:val="both"/>
      </w:pPr>
      <w:r>
        <w:rPr>
          <w:rFonts w:ascii="Arial" w:eastAsia="Arial" w:hAnsi="Arial" w:cs="Arial"/>
          <w:b/>
        </w:rPr>
        <w:t xml:space="preserve">La Junta de Gobierno Local, previo debate y por unanimidad de los miembros presentes, acuerda: </w:t>
      </w:r>
      <w:r>
        <w:rPr>
          <w:rFonts w:ascii="Arial" w:eastAsia="Arial" w:hAnsi="Arial" w:cs="Arial"/>
        </w:rPr>
        <w:t xml:space="preserve"> </w:t>
      </w:r>
    </w:p>
    <w:p w:rsidR="00625728" w:rsidRDefault="00A36CE8">
      <w:pPr>
        <w:spacing w:after="223"/>
        <w:ind w:left="142"/>
      </w:pPr>
      <w:r>
        <w:rPr>
          <w:rFonts w:ascii="Arial" w:eastAsia="Arial" w:hAnsi="Arial" w:cs="Arial"/>
          <w:b/>
          <w:i/>
        </w:rPr>
        <w:t xml:space="preserve"> </w:t>
      </w:r>
    </w:p>
    <w:p w:rsidR="00625728" w:rsidRDefault="00A36CE8">
      <w:pPr>
        <w:spacing w:after="5" w:line="360" w:lineRule="auto"/>
        <w:ind w:left="137" w:right="965" w:hanging="10"/>
        <w:jc w:val="both"/>
      </w:pPr>
      <w:r>
        <w:rPr>
          <w:rFonts w:ascii="Arial" w:eastAsia="Arial" w:hAnsi="Arial" w:cs="Arial"/>
          <w:b/>
        </w:rPr>
        <w:t>PRIMERO:</w:t>
      </w:r>
      <w:r>
        <w:rPr>
          <w:rFonts w:ascii="Arial" w:eastAsia="Arial" w:hAnsi="Arial" w:cs="Arial"/>
        </w:rPr>
        <w:t xml:space="preserve"> </w:t>
      </w:r>
      <w:r>
        <w:rPr>
          <w:rFonts w:ascii="Arial" w:eastAsia="Arial" w:hAnsi="Arial" w:cs="Arial"/>
        </w:rPr>
        <w:t xml:space="preserve">Actualizar el Inventario de bienes de la Corporación, incorporando las actualizaciones oportunas según la ficha que se adjunta correspondiente a la calle Atardecer, siendo la descripción de la misma la siguiente: </w:t>
      </w:r>
    </w:p>
    <w:p w:rsidR="00625728" w:rsidRDefault="00A36CE8">
      <w:pPr>
        <w:spacing w:after="5" w:line="361" w:lineRule="auto"/>
        <w:ind w:left="137" w:right="965" w:hanging="10"/>
        <w:jc w:val="both"/>
      </w:pPr>
      <w:r>
        <w:rPr>
          <w:rFonts w:ascii="Arial" w:eastAsia="Arial" w:hAnsi="Arial" w:cs="Arial"/>
        </w:rPr>
        <w:t>La calle Atardecer es una vía de circulaci</w:t>
      </w:r>
      <w:r>
        <w:rPr>
          <w:rFonts w:ascii="Arial" w:eastAsia="Arial" w:hAnsi="Arial" w:cs="Arial"/>
        </w:rPr>
        <w:t xml:space="preserve">ón rodada y peatonal que transcurre a continuación de la calle Al Alba. Su trazado es recto y tiene acera a ambos lados de la calle.   </w:t>
      </w:r>
    </w:p>
    <w:p w:rsidR="00625728" w:rsidRDefault="00A36CE8">
      <w:pPr>
        <w:spacing w:after="103"/>
        <w:ind w:left="142"/>
      </w:pPr>
      <w:r>
        <w:rPr>
          <w:rFonts w:ascii="Arial" w:eastAsia="Arial" w:hAnsi="Arial" w:cs="Arial"/>
        </w:rPr>
        <w:t xml:space="preserve"> </w:t>
      </w:r>
    </w:p>
    <w:p w:rsidR="00625728" w:rsidRDefault="00A36CE8">
      <w:pPr>
        <w:spacing w:after="96" w:line="361" w:lineRule="auto"/>
        <w:ind w:left="137" w:right="965" w:hanging="10"/>
        <w:jc w:val="both"/>
      </w:pPr>
      <w:r>
        <w:rPr>
          <w:rFonts w:ascii="Arial" w:eastAsia="Arial" w:hAnsi="Arial" w:cs="Arial"/>
          <w:b/>
        </w:rPr>
        <w:t xml:space="preserve">SEGUNDO: </w:t>
      </w:r>
      <w:r>
        <w:rPr>
          <w:rFonts w:ascii="Arial" w:eastAsia="Arial" w:hAnsi="Arial" w:cs="Arial"/>
        </w:rPr>
        <w:t xml:space="preserve">Aprobar la ficha de inventario 14/52 relativa a la calle Atardecer que se está vinculada al inmueble 1/107:  </w:t>
      </w:r>
    </w:p>
    <w:p w:rsidR="00625728" w:rsidRDefault="00A36CE8">
      <w:pPr>
        <w:spacing w:after="968"/>
        <w:ind w:left="838"/>
      </w:pPr>
      <w:r>
        <w:rPr>
          <w:rFonts w:ascii="Arial" w:eastAsia="Arial" w:hAnsi="Arial" w:cs="Arial"/>
        </w:rPr>
        <w:t xml:space="preserve"> </w:t>
      </w:r>
    </w:p>
    <w:p w:rsidR="00625728" w:rsidRDefault="00A36CE8">
      <w:pPr>
        <w:spacing w:after="0"/>
        <w:ind w:left="-2411" w:right="1951"/>
      </w:pPr>
      <w:r>
        <w:rPr>
          <w:noProof/>
        </w:rPr>
        <mc:AlternateContent>
          <mc:Choice Requires="wpg">
            <w:drawing>
              <wp:anchor distT="0" distB="0" distL="114300" distR="114300" simplePos="0" relativeHeight="25168998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73724" name="Group 17372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854" name="Rectangle 2854"/>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2855" name="Rectangle 2855"/>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56" name="Rectangle 2856"/>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20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3724" style="width:18.7031pt;height:260.874pt;position:absolute;mso-position-horizontal-relative:page;mso-position-horizontal:absolute;margin-left:662.928pt;mso-position-vertical-relative:page;margin-top:512.046pt;" coordsize="2375,33130">
                <v:rect id="Rectangle 2854"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285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85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 de 137 </w:t>
                        </w:r>
                      </w:p>
                    </w:txbxContent>
                  </v:textbox>
                </v:rect>
                <w10:wrap type="topAndBottom"/>
              </v:group>
            </w:pict>
          </mc:Fallback>
        </mc:AlternateContent>
      </w:r>
      <w:r>
        <w:rPr>
          <w:noProof/>
        </w:rPr>
        <w:drawing>
          <wp:anchor distT="0" distB="0" distL="114300" distR="114300" simplePos="0" relativeHeight="251691008" behindDoc="0" locked="0" layoutInCell="1" allowOverlap="0">
            <wp:simplePos x="0" y="0"/>
            <wp:positionH relativeFrom="column">
              <wp:posOffset>362407</wp:posOffset>
            </wp:positionH>
            <wp:positionV relativeFrom="paragraph">
              <wp:posOffset>-838438</wp:posOffset>
            </wp:positionV>
            <wp:extent cx="5181600" cy="5077968"/>
            <wp:effectExtent l="0" t="0" r="0" b="0"/>
            <wp:wrapSquare wrapText="bothSides"/>
            <wp:docPr id="2851" name="Picture 2851"/>
            <wp:cNvGraphicFramePr/>
            <a:graphic xmlns:a="http://schemas.openxmlformats.org/drawingml/2006/main">
              <a:graphicData uri="http://schemas.openxmlformats.org/drawingml/2006/picture">
                <pic:pic xmlns:pic="http://schemas.openxmlformats.org/drawingml/2006/picture">
                  <pic:nvPicPr>
                    <pic:cNvPr id="2851" name="Picture 2851"/>
                    <pic:cNvPicPr/>
                  </pic:nvPicPr>
                  <pic:blipFill>
                    <a:blip r:embed="rId15"/>
                    <a:stretch>
                      <a:fillRect/>
                    </a:stretch>
                  </pic:blipFill>
                  <pic:spPr>
                    <a:xfrm>
                      <a:off x="0" y="0"/>
                      <a:ext cx="5181600" cy="5077968"/>
                    </a:xfrm>
                    <a:prstGeom prst="rect">
                      <a:avLst/>
                    </a:prstGeom>
                  </pic:spPr>
                </pic:pic>
              </a:graphicData>
            </a:graphic>
          </wp:anchor>
        </w:drawing>
      </w:r>
    </w:p>
    <w:p w:rsidR="00625728" w:rsidRDefault="00A36CE8">
      <w:pPr>
        <w:spacing w:after="1466"/>
        <w:ind w:left="-2411" w:right="1586"/>
      </w:pPr>
      <w:r>
        <w:rPr>
          <w:noProof/>
        </w:rPr>
        <mc:AlternateContent>
          <mc:Choice Requires="wpg">
            <w:drawing>
              <wp:anchor distT="0" distB="0" distL="114300" distR="114300" simplePos="0" relativeHeight="2516920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4323" name="Group 17432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933" name="Rectangle 2933"/>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2934" name="Rectangle 2934"/>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35" name="Rectangle 2935"/>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21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4323" style="width:18.7031pt;height:260.874pt;position:absolute;mso-position-horizontal-relative:page;mso-position-horizontal:absolute;margin-left:662.928pt;mso-position-vertical-relative:page;margin-top:512.046pt;" coordsize="2375,33130">
                <v:rect id="Rectangle 2933"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293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93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 de 137 </w:t>
                        </w:r>
                      </w:p>
                    </w:txbxContent>
                  </v:textbox>
                </v:rect>
                <w10:wrap type="square"/>
              </v:group>
            </w:pict>
          </mc:Fallback>
        </mc:AlternateContent>
      </w:r>
      <w:r>
        <w:rPr>
          <w:noProof/>
        </w:rPr>
        <w:drawing>
          <wp:anchor distT="0" distB="0" distL="114300" distR="114300" simplePos="0" relativeHeight="251693056" behindDoc="0" locked="0" layoutInCell="1" allowOverlap="0">
            <wp:simplePos x="0" y="0"/>
            <wp:positionH relativeFrom="column">
              <wp:posOffset>476707</wp:posOffset>
            </wp:positionH>
            <wp:positionV relativeFrom="paragraph">
              <wp:posOffset>-3788902</wp:posOffset>
            </wp:positionV>
            <wp:extent cx="5298948" cy="4905756"/>
            <wp:effectExtent l="0" t="0" r="0" b="0"/>
            <wp:wrapSquare wrapText="bothSides"/>
            <wp:docPr id="2930" name="Picture 2930"/>
            <wp:cNvGraphicFramePr/>
            <a:graphic xmlns:a="http://schemas.openxmlformats.org/drawingml/2006/main">
              <a:graphicData uri="http://schemas.openxmlformats.org/drawingml/2006/picture">
                <pic:pic xmlns:pic="http://schemas.openxmlformats.org/drawingml/2006/picture">
                  <pic:nvPicPr>
                    <pic:cNvPr id="2930" name="Picture 2930"/>
                    <pic:cNvPicPr/>
                  </pic:nvPicPr>
                  <pic:blipFill>
                    <a:blip r:embed="rId16"/>
                    <a:stretch>
                      <a:fillRect/>
                    </a:stretch>
                  </pic:blipFill>
                  <pic:spPr>
                    <a:xfrm>
                      <a:off x="0" y="0"/>
                      <a:ext cx="5298948" cy="4905756"/>
                    </a:xfrm>
                    <a:prstGeom prst="rect">
                      <a:avLst/>
                    </a:prstGeom>
                  </pic:spPr>
                </pic:pic>
              </a:graphicData>
            </a:graphic>
          </wp:anchor>
        </w:drawing>
      </w:r>
    </w:p>
    <w:p w:rsidR="00625728" w:rsidRDefault="00A36CE8">
      <w:pPr>
        <w:spacing w:after="227"/>
        <w:ind w:left="142"/>
      </w:pPr>
      <w:r>
        <w:rPr>
          <w:rFonts w:ascii="Arial" w:eastAsia="Arial" w:hAnsi="Arial" w:cs="Arial"/>
          <w:b/>
        </w:rPr>
        <w:t xml:space="preserve"> </w:t>
      </w:r>
    </w:p>
    <w:p w:rsidR="00625728" w:rsidRDefault="00A36CE8">
      <w:pPr>
        <w:spacing w:after="120" w:line="358" w:lineRule="auto"/>
        <w:ind w:left="137" w:right="965" w:hanging="10"/>
        <w:jc w:val="both"/>
      </w:pPr>
      <w:r>
        <w:rPr>
          <w:rFonts w:ascii="Arial" w:eastAsia="Arial" w:hAnsi="Arial" w:cs="Arial"/>
          <w:b/>
        </w:rPr>
        <w:t xml:space="preserve">TERCERO: </w:t>
      </w:r>
      <w:r>
        <w:rPr>
          <w:rFonts w:ascii="Arial" w:eastAsia="Arial" w:hAnsi="Arial" w:cs="Arial"/>
        </w:rPr>
        <w:t>Tramitar la inscripción de la calle Atardecer en el Registro de la propiedad de acuerdo con el</w:t>
      </w:r>
      <w:r>
        <w:rPr>
          <w:rFonts w:ascii="Arial" w:eastAsia="Arial" w:hAnsi="Arial" w:cs="Arial"/>
        </w:rPr>
        <w:t xml:space="preserve"> Art. 206 de la Ley Hipotecaria. </w:t>
      </w:r>
    </w:p>
    <w:p w:rsidR="00625728" w:rsidRDefault="00A36CE8">
      <w:pPr>
        <w:spacing w:after="84" w:line="394" w:lineRule="auto"/>
        <w:ind w:left="137" w:right="965" w:hanging="10"/>
        <w:jc w:val="both"/>
      </w:pPr>
      <w:r>
        <w:rPr>
          <w:rFonts w:ascii="Arial" w:eastAsia="Arial" w:hAnsi="Arial" w:cs="Arial"/>
          <w:b/>
        </w:rPr>
        <w:t xml:space="preserve">CUARTO: </w:t>
      </w:r>
      <w:r>
        <w:rPr>
          <w:rFonts w:ascii="Arial" w:eastAsia="Arial" w:hAnsi="Arial" w:cs="Arial"/>
        </w:rPr>
        <w:t xml:space="preserve">Facultar a la Alcaldesa- Presidenta para que realice cuantas actuaciones considere precisas en aplicación del presente acuerdo”.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3" w:line="245" w:lineRule="auto"/>
        <w:ind w:left="137" w:right="965" w:hanging="10"/>
        <w:jc w:val="both"/>
      </w:pPr>
      <w:r>
        <w:rPr>
          <w:rFonts w:ascii="Arial" w:eastAsia="Arial" w:hAnsi="Arial" w:cs="Arial"/>
          <w:b/>
          <w:sz w:val="24"/>
        </w:rPr>
        <w:t xml:space="preserve">2.- </w:t>
      </w:r>
      <w:r>
        <w:rPr>
          <w:rFonts w:ascii="Arial" w:eastAsia="Arial" w:hAnsi="Arial" w:cs="Arial"/>
          <w:b/>
          <w:sz w:val="24"/>
        </w:rPr>
        <w:t xml:space="preserve">Expediente 12640/2024. Actualización del inventario e inscripción registral de la Calle Amanecer. </w:t>
      </w:r>
    </w:p>
    <w:p w:rsidR="00625728" w:rsidRDefault="00A36CE8">
      <w:pPr>
        <w:spacing w:after="0"/>
        <w:ind w:left="142"/>
      </w:pPr>
      <w:r>
        <w:rPr>
          <w:rFonts w:ascii="Arial" w:eastAsia="Arial" w:hAnsi="Arial" w:cs="Arial"/>
          <w:b/>
        </w:rPr>
        <w:t xml:space="preserve"> </w:t>
      </w:r>
    </w:p>
    <w:p w:rsidR="00625728" w:rsidRDefault="00A36CE8">
      <w:pPr>
        <w:spacing w:after="0"/>
        <w:ind w:left="142"/>
      </w:pPr>
      <w:r>
        <w:rPr>
          <w:rFonts w:ascii="Arial" w:eastAsia="Arial" w:hAnsi="Arial" w:cs="Arial"/>
          <w:b/>
        </w:rPr>
        <w:t xml:space="preserve"> </w:t>
      </w:r>
    </w:p>
    <w:p w:rsidR="00625728" w:rsidRDefault="00A36CE8">
      <w:pPr>
        <w:spacing w:after="5" w:line="249" w:lineRule="auto"/>
        <w:ind w:left="137" w:right="962" w:hanging="10"/>
        <w:jc w:val="both"/>
      </w:pPr>
      <w:r>
        <w:rPr>
          <w:rFonts w:ascii="Arial" w:eastAsia="Arial" w:hAnsi="Arial" w:cs="Arial"/>
          <w:b/>
        </w:rPr>
        <w:t xml:space="preserve">    Consta en el expediente Informe Técnico emitido por Doña Alicia Torres Díaz, que desempeña el puesto de trabajo de Geógrafa, de 15 de noviembre de 20</w:t>
      </w:r>
      <w:r>
        <w:rPr>
          <w:rFonts w:ascii="Arial" w:eastAsia="Arial" w:hAnsi="Arial" w:cs="Arial"/>
          <w:b/>
        </w:rPr>
        <w:t xml:space="preserve">24, del siguiente tenor literal: </w:t>
      </w:r>
    </w:p>
    <w:p w:rsidR="00625728" w:rsidRDefault="00A36CE8">
      <w:pPr>
        <w:spacing w:after="0"/>
        <w:ind w:left="142"/>
      </w:pPr>
      <w:r>
        <w:rPr>
          <w:rFonts w:ascii="Arial" w:eastAsia="Arial" w:hAnsi="Arial" w:cs="Arial"/>
          <w:b/>
        </w:rPr>
        <w:t xml:space="preserve"> </w:t>
      </w:r>
    </w:p>
    <w:p w:rsidR="00625728" w:rsidRDefault="00A36CE8">
      <w:pPr>
        <w:spacing w:after="15"/>
        <w:ind w:left="142"/>
      </w:pPr>
      <w:r>
        <w:rPr>
          <w:rFonts w:ascii="Arial" w:eastAsia="Arial" w:hAnsi="Arial" w:cs="Arial"/>
          <w:b/>
        </w:rPr>
        <w:t xml:space="preserve"> </w:t>
      </w:r>
    </w:p>
    <w:p w:rsidR="00625728" w:rsidRDefault="00A36CE8">
      <w:pPr>
        <w:pStyle w:val="Ttulo1"/>
        <w:ind w:left="10" w:right="833"/>
      </w:pPr>
      <w:r>
        <w:t xml:space="preserve">“INFORME </w:t>
      </w:r>
    </w:p>
    <w:p w:rsidR="00625728" w:rsidRDefault="00A36CE8">
      <w:pPr>
        <w:spacing w:after="0"/>
        <w:ind w:left="142"/>
      </w:pPr>
      <w:r>
        <w:rPr>
          <w:rFonts w:ascii="Arial" w:eastAsia="Arial" w:hAnsi="Arial" w:cs="Arial"/>
          <w:b/>
        </w:rPr>
        <w:t xml:space="preserve"> </w:t>
      </w:r>
    </w:p>
    <w:p w:rsidR="00625728" w:rsidRDefault="00A36CE8">
      <w:pPr>
        <w:spacing w:after="273" w:line="249" w:lineRule="auto"/>
        <w:ind w:left="137" w:right="965" w:hanging="10"/>
        <w:jc w:val="both"/>
      </w:pPr>
      <w:r>
        <w:rPr>
          <w:rFonts w:ascii="Arial" w:eastAsia="Arial" w:hAnsi="Arial" w:cs="Arial"/>
        </w:rPr>
        <w:t>Visto el expediente antedicho, en relación a la incorporación en el Inventario Municipal de Bienes y Derechos e inscripción registral de la calle Amanecer, en cumplimiento con el artículo 20 del RD 1372/198</w:t>
      </w:r>
      <w:r>
        <w:rPr>
          <w:rFonts w:ascii="Arial" w:eastAsia="Arial" w:hAnsi="Arial" w:cs="Arial"/>
        </w:rPr>
        <w:t xml:space="preserve">6, de 13 de junio, Alicia Torres Díaz, geógrafa de la Oficina Técnica Municipal, emite el siguiente informe: </w:t>
      </w:r>
    </w:p>
    <w:p w:rsidR="00625728" w:rsidRDefault="00A36CE8">
      <w:pPr>
        <w:shd w:val="clear" w:color="auto" w:fill="E0E0E0"/>
        <w:spacing w:after="213" w:line="265" w:lineRule="auto"/>
        <w:ind w:left="137" w:hanging="10"/>
      </w:pPr>
      <w:r>
        <w:rPr>
          <w:rFonts w:ascii="Arial" w:eastAsia="Arial" w:hAnsi="Arial" w:cs="Arial"/>
        </w:rPr>
        <w:t xml:space="preserve">1. </w:t>
      </w:r>
      <w:r>
        <w:rPr>
          <w:rFonts w:ascii="Arial" w:eastAsia="Arial" w:hAnsi="Arial" w:cs="Arial"/>
          <w:shd w:val="clear" w:color="auto" w:fill="E6E6E6"/>
        </w:rPr>
        <w:t>DENOMINACIÓN</w:t>
      </w:r>
      <w:r>
        <w:rPr>
          <w:rFonts w:ascii="Arial" w:eastAsia="Arial" w:hAnsi="Arial" w:cs="Arial"/>
        </w:rPr>
        <w:t xml:space="preserve"> </w:t>
      </w:r>
    </w:p>
    <w:p w:rsidR="00625728" w:rsidRDefault="00A36CE8">
      <w:pPr>
        <w:spacing w:after="268" w:line="249" w:lineRule="auto"/>
        <w:ind w:left="137" w:right="965" w:hanging="10"/>
        <w:jc w:val="both"/>
      </w:pPr>
      <w:r>
        <w:rPr>
          <w:rFonts w:ascii="Arial" w:eastAsia="Arial" w:hAnsi="Arial" w:cs="Arial"/>
        </w:rPr>
        <w:t xml:space="preserve">Calle Amanecer. </w:t>
      </w:r>
    </w:p>
    <w:p w:rsidR="00625728" w:rsidRDefault="00A36CE8">
      <w:pPr>
        <w:pStyle w:val="Ttulo2"/>
        <w:ind w:left="137"/>
      </w:pPr>
      <w:r>
        <w:rPr>
          <w:shd w:val="clear" w:color="auto" w:fill="auto"/>
        </w:rPr>
        <w:t xml:space="preserve">2. </w:t>
      </w:r>
      <w:r>
        <w:t>NATURALEZA DEL BIEN</w:t>
      </w:r>
      <w:r>
        <w:rPr>
          <w:shd w:val="clear" w:color="auto" w:fill="auto"/>
        </w:rPr>
        <w:t xml:space="preserve"> </w:t>
      </w:r>
    </w:p>
    <w:p w:rsidR="00625728" w:rsidRDefault="00A36CE8">
      <w:pPr>
        <w:spacing w:after="5" w:line="249" w:lineRule="auto"/>
        <w:ind w:left="137" w:right="965" w:hanging="10"/>
        <w:jc w:val="both"/>
      </w:pPr>
      <w:r>
        <w:rPr>
          <w:noProof/>
        </w:rPr>
        <mc:AlternateContent>
          <mc:Choice Requires="wpg">
            <w:drawing>
              <wp:anchor distT="0" distB="0" distL="114300" distR="114300" simplePos="0" relativeHeight="2516940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6374" name="Group 17637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131" name="Rectangle 3131"/>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3132" name="Rectangle 3132"/>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33" name="Rectangle 3133"/>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22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6374" style="width:18.7031pt;height:260.874pt;position:absolute;mso-position-horizontal-relative:page;mso-position-horizontal:absolute;margin-left:662.928pt;mso-position-vertical-relative:page;margin-top:512.046pt;" coordsize="2375,33130">
                <v:rect id="Rectangle 3131"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313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13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 de 137 </w:t>
                        </w:r>
                      </w:p>
                    </w:txbxContent>
                  </v:textbox>
                </v:rect>
                <w10:wrap type="square"/>
              </v:group>
            </w:pict>
          </mc:Fallback>
        </mc:AlternateContent>
      </w:r>
      <w:r>
        <w:rPr>
          <w:rFonts w:ascii="Arial" w:eastAsia="Arial" w:hAnsi="Arial" w:cs="Arial"/>
          <w:u w:val="single" w:color="000000"/>
        </w:rPr>
        <w:t>Localización:</w:t>
      </w:r>
      <w:r>
        <w:rPr>
          <w:rFonts w:ascii="Arial" w:eastAsia="Arial" w:hAnsi="Arial" w:cs="Arial"/>
        </w:rPr>
        <w:t xml:space="preserve"> la calle Amanecer está ubicada en el núcleo poblacional de Candelaria, siendo una transversal</w:t>
      </w:r>
      <w:r>
        <w:rPr>
          <w:rFonts w:ascii="Arial" w:eastAsia="Arial" w:hAnsi="Arial" w:cs="Arial"/>
        </w:rPr>
        <w:t xml:space="preserve"> a la calle Las Vichas y calle Al Alba, así como paralela a calle Los Sabandeños y a la calle Atardecer.  </w:t>
      </w:r>
    </w:p>
    <w:p w:rsidR="00625728" w:rsidRDefault="00A36CE8">
      <w:pPr>
        <w:spacing w:after="0"/>
        <w:ind w:left="142"/>
      </w:pPr>
      <w:r>
        <w:rPr>
          <w:rFonts w:ascii="Arial" w:eastAsia="Arial" w:hAnsi="Arial" w:cs="Arial"/>
        </w:rPr>
        <w:t xml:space="preserve"> </w:t>
      </w:r>
    </w:p>
    <w:p w:rsidR="00625728" w:rsidRDefault="00A36CE8">
      <w:pPr>
        <w:spacing w:after="99"/>
        <w:ind w:left="137" w:hanging="10"/>
      </w:pPr>
      <w:r>
        <w:rPr>
          <w:rFonts w:ascii="Arial" w:eastAsia="Arial" w:hAnsi="Arial" w:cs="Arial"/>
          <w:u w:val="single" w:color="000000"/>
        </w:rPr>
        <w:t>Referencia catastral:</w:t>
      </w:r>
      <w:r>
        <w:rPr>
          <w:rFonts w:ascii="Arial" w:eastAsia="Arial" w:hAnsi="Arial" w:cs="Arial"/>
        </w:rPr>
        <w:t xml:space="preserve"> No tiene. </w:t>
      </w:r>
    </w:p>
    <w:p w:rsidR="00625728" w:rsidRDefault="00A36CE8">
      <w:pPr>
        <w:spacing w:after="100"/>
        <w:ind w:left="142"/>
      </w:pPr>
      <w:r>
        <w:rPr>
          <w:rFonts w:ascii="Arial" w:eastAsia="Arial" w:hAnsi="Arial" w:cs="Arial"/>
        </w:rPr>
        <w:t xml:space="preserve"> </w:t>
      </w:r>
    </w:p>
    <w:p w:rsidR="00625728" w:rsidRDefault="00A36CE8">
      <w:pPr>
        <w:spacing w:after="0"/>
        <w:ind w:left="137" w:right="1710" w:hanging="10"/>
      </w:pPr>
      <w:r>
        <w:rPr>
          <w:rFonts w:ascii="Arial" w:eastAsia="Arial" w:hAnsi="Arial" w:cs="Arial"/>
          <w:shd w:val="clear" w:color="auto" w:fill="E6E6E6"/>
        </w:rPr>
        <w:t>3. LINDEROS</w:t>
      </w:r>
      <w:r>
        <w:rPr>
          <w:rFonts w:ascii="Arial" w:eastAsia="Arial" w:hAnsi="Arial" w:cs="Arial"/>
        </w:rPr>
        <w:t xml:space="preserve">                                                                                                     </w:t>
      </w:r>
      <w:r>
        <w:rPr>
          <w:rFonts w:ascii="Arial" w:eastAsia="Arial" w:hAnsi="Arial" w:cs="Arial"/>
        </w:rPr>
        <w:t xml:space="preserve">                     </w:t>
      </w:r>
    </w:p>
    <w:p w:rsidR="00625728" w:rsidRDefault="00A36CE8">
      <w:pPr>
        <w:spacing w:after="0"/>
        <w:ind w:left="502"/>
      </w:pPr>
      <w:r>
        <w:rPr>
          <w:rFonts w:ascii="Arial" w:eastAsia="Arial" w:hAnsi="Arial" w:cs="Arial"/>
        </w:rPr>
        <w:t xml:space="preserve"> </w:t>
      </w:r>
    </w:p>
    <w:tbl>
      <w:tblPr>
        <w:tblStyle w:val="TableGrid"/>
        <w:tblW w:w="8820" w:type="dxa"/>
        <w:tblInd w:w="256" w:type="dxa"/>
        <w:tblCellMar>
          <w:top w:w="9" w:type="dxa"/>
          <w:left w:w="110" w:type="dxa"/>
          <w:bottom w:w="0" w:type="dxa"/>
          <w:right w:w="115" w:type="dxa"/>
        </w:tblCellMar>
        <w:tblLook w:val="04A0" w:firstRow="1" w:lastRow="0" w:firstColumn="1" w:lastColumn="0" w:noHBand="0" w:noVBand="1"/>
      </w:tblPr>
      <w:tblGrid>
        <w:gridCol w:w="1273"/>
        <w:gridCol w:w="7547"/>
      </w:tblGrid>
      <w:tr w:rsidR="00625728">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p w:rsidR="00625728" w:rsidRDefault="00A36CE8">
            <w:pPr>
              <w:spacing w:after="0"/>
              <w:ind w:left="9"/>
              <w:jc w:val="center"/>
            </w:pPr>
            <w:r>
              <w:rPr>
                <w:rFonts w:ascii="Arial" w:eastAsia="Arial" w:hAnsi="Arial" w:cs="Arial"/>
              </w:rPr>
              <w:t xml:space="preserve">Norte </w:t>
            </w:r>
          </w:p>
          <w:p w:rsidR="00625728" w:rsidRDefault="00A36CE8">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Calle Al Alba. </w:t>
            </w:r>
          </w:p>
        </w:tc>
      </w:tr>
      <w:tr w:rsidR="00625728">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p w:rsidR="00625728" w:rsidRDefault="00A36CE8">
            <w:pPr>
              <w:spacing w:after="0"/>
              <w:ind w:left="3"/>
              <w:jc w:val="center"/>
            </w:pPr>
            <w:r>
              <w:rPr>
                <w:rFonts w:ascii="Arial" w:eastAsia="Arial" w:hAnsi="Arial" w:cs="Arial"/>
              </w:rPr>
              <w:t xml:space="preserve">Sur </w:t>
            </w:r>
          </w:p>
          <w:p w:rsidR="00625728" w:rsidRDefault="00A36CE8">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Calle Las Vichas. </w:t>
            </w:r>
          </w:p>
        </w:tc>
      </w:tr>
      <w:tr w:rsidR="00625728">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p w:rsidR="00625728" w:rsidRDefault="00A36CE8">
            <w:pPr>
              <w:spacing w:after="0"/>
              <w:ind w:left="6"/>
              <w:jc w:val="center"/>
            </w:pPr>
            <w:r>
              <w:rPr>
                <w:rFonts w:ascii="Arial" w:eastAsia="Arial" w:hAnsi="Arial" w:cs="Arial"/>
              </w:rPr>
              <w:t xml:space="preserve">Este </w:t>
            </w:r>
          </w:p>
          <w:p w:rsidR="00625728" w:rsidRDefault="00A36CE8">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Parcela con referencia catastral 5677870CS6357N. </w:t>
            </w:r>
          </w:p>
        </w:tc>
      </w:tr>
      <w:tr w:rsidR="00625728">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p w:rsidR="00625728" w:rsidRDefault="00A36CE8">
            <w:pPr>
              <w:spacing w:after="0"/>
              <w:ind w:left="6"/>
              <w:jc w:val="center"/>
            </w:pPr>
            <w:r>
              <w:rPr>
                <w:rFonts w:ascii="Arial" w:eastAsia="Arial" w:hAnsi="Arial" w:cs="Arial"/>
              </w:rPr>
              <w:t xml:space="preserve">Oeste </w:t>
            </w:r>
          </w:p>
          <w:p w:rsidR="00625728" w:rsidRDefault="00A36CE8">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Parque 1º de mayo. </w:t>
            </w:r>
          </w:p>
          <w:p w:rsidR="00625728" w:rsidRDefault="00A36CE8">
            <w:pPr>
              <w:spacing w:after="0"/>
            </w:pPr>
            <w:r>
              <w:rPr>
                <w:rFonts w:ascii="Arial" w:eastAsia="Arial" w:hAnsi="Arial" w:cs="Arial"/>
              </w:rPr>
              <w:t xml:space="preserve"> </w:t>
            </w:r>
          </w:p>
        </w:tc>
      </w:tr>
    </w:tbl>
    <w:p w:rsidR="00625728" w:rsidRDefault="00A36CE8">
      <w:pPr>
        <w:spacing w:after="259"/>
        <w:ind w:left="142"/>
      </w:pPr>
      <w:r>
        <w:rPr>
          <w:rFonts w:ascii="Arial" w:eastAsia="Arial" w:hAnsi="Arial" w:cs="Arial"/>
        </w:rPr>
        <w:t xml:space="preserve"> </w:t>
      </w:r>
    </w:p>
    <w:p w:rsidR="00625728" w:rsidRDefault="00A36CE8">
      <w:pPr>
        <w:pStyle w:val="Ttulo2"/>
        <w:spacing w:after="0"/>
        <w:ind w:left="137"/>
      </w:pPr>
      <w:r>
        <w:t>4. SUPERFICIE</w:t>
      </w:r>
      <w:r>
        <w:rPr>
          <w:shd w:val="clear" w:color="auto" w:fill="auto"/>
        </w:rPr>
        <w:t xml:space="preserve"> </w:t>
      </w:r>
    </w:p>
    <w:tbl>
      <w:tblPr>
        <w:tblStyle w:val="TableGrid"/>
        <w:tblW w:w="8790" w:type="dxa"/>
        <w:tblInd w:w="254" w:type="dxa"/>
        <w:tblCellMar>
          <w:top w:w="9" w:type="dxa"/>
          <w:left w:w="108" w:type="dxa"/>
          <w:bottom w:w="0" w:type="dxa"/>
          <w:right w:w="115" w:type="dxa"/>
        </w:tblCellMar>
        <w:tblLook w:val="04A0" w:firstRow="1" w:lastRow="0" w:firstColumn="1" w:lastColumn="0" w:noHBand="0" w:noVBand="1"/>
      </w:tblPr>
      <w:tblGrid>
        <w:gridCol w:w="3795"/>
        <w:gridCol w:w="4995"/>
      </w:tblGrid>
      <w:tr w:rsidR="00625728">
        <w:trPr>
          <w:trHeight w:val="262"/>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Superficie total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970,11m</w:t>
            </w:r>
            <w:r>
              <w:rPr>
                <w:rFonts w:ascii="Arial" w:eastAsia="Arial" w:hAnsi="Arial" w:cs="Arial"/>
                <w:vertAlign w:val="superscript"/>
              </w:rPr>
              <w:t>2</w:t>
            </w:r>
            <w:r>
              <w:rPr>
                <w:rFonts w:ascii="Arial" w:eastAsia="Arial" w:hAnsi="Arial" w:cs="Arial"/>
              </w:rPr>
              <w:t xml:space="preserve">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Superficie de calzada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572,99m</w:t>
            </w:r>
            <w:r>
              <w:rPr>
                <w:rFonts w:ascii="Arial" w:eastAsia="Arial" w:hAnsi="Arial" w:cs="Arial"/>
                <w:vertAlign w:val="superscript"/>
              </w:rPr>
              <w:t>2</w:t>
            </w:r>
            <w:r>
              <w:rPr>
                <w:rFonts w:ascii="Arial" w:eastAsia="Arial" w:hAnsi="Arial" w:cs="Arial"/>
              </w:rPr>
              <w:t xml:space="preserve"> </w:t>
            </w:r>
          </w:p>
        </w:tc>
      </w:tr>
      <w:tr w:rsidR="00625728">
        <w:trPr>
          <w:trHeight w:val="262"/>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Longitud de la calzada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92,1m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Ancho de la calzada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5,99m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Superficie de acera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397,12m</w:t>
            </w:r>
            <w:r>
              <w:rPr>
                <w:rFonts w:ascii="Arial" w:eastAsia="Arial" w:hAnsi="Arial" w:cs="Arial"/>
                <w:vertAlign w:val="superscript"/>
              </w:rPr>
              <w:t>2</w:t>
            </w:r>
            <w:r>
              <w:rPr>
                <w:rFonts w:ascii="Arial" w:eastAsia="Arial" w:hAnsi="Arial" w:cs="Arial"/>
              </w:rPr>
              <w:t xml:space="preserve"> </w:t>
            </w:r>
          </w:p>
        </w:tc>
      </w:tr>
      <w:tr w:rsidR="00625728">
        <w:trPr>
          <w:trHeight w:val="262"/>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Longitud de acera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92,1m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Ancho de acera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Variable: entre 1,93m y 4,02m </w:t>
            </w:r>
          </w:p>
        </w:tc>
      </w:tr>
    </w:tbl>
    <w:p w:rsidR="00625728" w:rsidRDefault="00A36CE8">
      <w:pPr>
        <w:spacing w:after="439"/>
        <w:ind w:left="142"/>
      </w:pPr>
      <w:r>
        <w:rPr>
          <w:rFonts w:ascii="Arial" w:eastAsia="Arial" w:hAnsi="Arial" w:cs="Arial"/>
          <w:sz w:val="14"/>
        </w:rPr>
        <w:t xml:space="preserve"> </w:t>
      </w:r>
    </w:p>
    <w:p w:rsidR="00625728" w:rsidRDefault="00A36CE8">
      <w:pPr>
        <w:pStyle w:val="Ttulo2"/>
        <w:ind w:left="512"/>
      </w:pPr>
      <w:r>
        <w:rPr>
          <w:shd w:val="clear" w:color="auto" w:fill="auto"/>
        </w:rPr>
        <w:t xml:space="preserve">5. </w:t>
      </w:r>
      <w:r>
        <w:t>DESCRIPCIÓN GENERAL</w:t>
      </w:r>
      <w:r>
        <w:rPr>
          <w:shd w:val="clear" w:color="auto" w:fill="auto"/>
        </w:rPr>
        <w:t xml:space="preserve">                                                                                                </w:t>
      </w:r>
    </w:p>
    <w:p w:rsidR="00625728" w:rsidRDefault="00A36CE8">
      <w:pPr>
        <w:spacing w:after="5" w:line="249" w:lineRule="auto"/>
        <w:ind w:left="137" w:right="965" w:hanging="10"/>
        <w:jc w:val="both"/>
      </w:pPr>
      <w:r>
        <w:rPr>
          <w:rFonts w:ascii="Arial" w:eastAsia="Arial" w:hAnsi="Arial" w:cs="Arial"/>
        </w:rPr>
        <w:t xml:space="preserve">La calle Amanecer es una vía de circulación rodada y peatonal que transcurre entre la calle Al Alba y la calle Las Vichas. Su trazado es recto y tiene acera a ambos lados de la calle.   </w:t>
      </w:r>
    </w:p>
    <w:p w:rsidR="00625728" w:rsidRDefault="00A36CE8">
      <w:pPr>
        <w:spacing w:after="261"/>
        <w:ind w:left="142"/>
      </w:pPr>
      <w:r>
        <w:rPr>
          <w:rFonts w:ascii="Arial" w:eastAsia="Arial" w:hAnsi="Arial" w:cs="Arial"/>
        </w:rPr>
        <w:t xml:space="preserve"> </w:t>
      </w:r>
    </w:p>
    <w:p w:rsidR="00625728" w:rsidRDefault="00A36CE8">
      <w:pPr>
        <w:shd w:val="clear" w:color="auto" w:fill="E0E0E0"/>
        <w:spacing w:after="213" w:line="265" w:lineRule="auto"/>
        <w:ind w:left="137" w:hanging="10"/>
      </w:pPr>
      <w:r>
        <w:rPr>
          <w:rFonts w:ascii="Arial" w:eastAsia="Arial" w:hAnsi="Arial" w:cs="Arial"/>
        </w:rPr>
        <w:t xml:space="preserve">6. </w:t>
      </w:r>
      <w:r>
        <w:rPr>
          <w:rFonts w:ascii="Arial" w:eastAsia="Arial" w:hAnsi="Arial" w:cs="Arial"/>
          <w:shd w:val="clear" w:color="auto" w:fill="E6E6E6"/>
        </w:rPr>
        <w:t>NATURALEZA DEL DERECHO</w:t>
      </w: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Bien inmueble patrimonial. </w:t>
      </w:r>
    </w:p>
    <w:p w:rsidR="00625728" w:rsidRDefault="00A36CE8">
      <w:pPr>
        <w:spacing w:after="259"/>
        <w:ind w:right="414"/>
        <w:jc w:val="center"/>
      </w:pPr>
      <w:r>
        <w:rPr>
          <w:rFonts w:ascii="Arial" w:eastAsia="Arial" w:hAnsi="Arial" w:cs="Arial"/>
        </w:rPr>
        <w:t xml:space="preserve"> </w:t>
      </w:r>
    </w:p>
    <w:p w:rsidR="00625728" w:rsidRDefault="00A36CE8">
      <w:pPr>
        <w:pStyle w:val="Ttulo2"/>
        <w:ind w:left="137"/>
      </w:pPr>
      <w:r>
        <w:rPr>
          <w:shd w:val="clear" w:color="auto" w:fill="auto"/>
        </w:rPr>
        <w:t xml:space="preserve">7. </w:t>
      </w:r>
      <w:r>
        <w:t>TÍTULO</w:t>
      </w:r>
      <w:r>
        <w:rPr>
          <w:shd w:val="clear" w:color="auto" w:fill="auto"/>
        </w:rPr>
        <w:t xml:space="preserve"> </w:t>
      </w:r>
    </w:p>
    <w:p w:rsidR="00625728" w:rsidRDefault="00A36CE8">
      <w:pPr>
        <w:spacing w:after="5" w:line="249" w:lineRule="auto"/>
        <w:ind w:left="137" w:right="965" w:hanging="10"/>
        <w:jc w:val="both"/>
      </w:pPr>
      <w:r>
        <w:rPr>
          <w:rFonts w:ascii="Arial" w:eastAsia="Arial" w:hAnsi="Arial" w:cs="Arial"/>
        </w:rPr>
        <w:t xml:space="preserve">Acuerdo del Ayuntamiento Pleno de fecha 25 de julio de 2024 por el que se acuerda la aprobación definitiva de la aceptación de la cesión de bienes por la entidad Amador Díaz Ramos, S.L a favor del Ayuntamiento de Candelaria y el convenio anexo relativa a </w:t>
      </w:r>
      <w:r>
        <w:rPr>
          <w:rFonts w:ascii="Arial" w:eastAsia="Arial" w:hAnsi="Arial" w:cs="Arial"/>
        </w:rPr>
        <w:t xml:space="preserve">los bienes vinculados al sector ASU28 “Huertas de Don Pablo”. </w:t>
      </w:r>
    </w:p>
    <w:p w:rsidR="00625728" w:rsidRDefault="00A36CE8">
      <w:pPr>
        <w:spacing w:after="0"/>
        <w:ind w:left="142"/>
      </w:pPr>
      <w:r>
        <w:rPr>
          <w:noProof/>
        </w:rPr>
        <mc:AlternateContent>
          <mc:Choice Requires="wpg">
            <w:drawing>
              <wp:anchor distT="0" distB="0" distL="114300" distR="114300" simplePos="0" relativeHeight="2516951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5899" name="Group 17589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359" name="Rectangle 3359"/>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3360" name="Rectangle 3360"/>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61" name="Rectangle 3361"/>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23 de </w:t>
                              </w:r>
                              <w:r>
                                <w:rPr>
                                  <w:rFonts w:ascii="Arial" w:eastAsia="Arial" w:hAnsi="Arial" w:cs="Arial"/>
                                  <w:sz w:val="12"/>
                                </w:rPr>
                                <w:t xml:space="preserve">137 </w:t>
                              </w:r>
                            </w:p>
                          </w:txbxContent>
                        </wps:txbx>
                        <wps:bodyPr horzOverflow="overflow" vert="horz" lIns="0" tIns="0" rIns="0" bIns="0" rtlCol="0">
                          <a:noAutofit/>
                        </wps:bodyPr>
                      </wps:wsp>
                    </wpg:wgp>
                  </a:graphicData>
                </a:graphic>
              </wp:anchor>
            </w:drawing>
          </mc:Choice>
          <mc:Fallback xmlns:a="http://schemas.openxmlformats.org/drawingml/2006/main">
            <w:pict>
              <v:group id="Group 175899" style="width:18.7031pt;height:260.874pt;position:absolute;mso-position-horizontal-relative:page;mso-position-horizontal:absolute;margin-left:662.928pt;mso-position-vertical-relative:page;margin-top:512.046pt;" coordsize="2375,33130">
                <v:rect id="Rectangle 3359"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336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36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 de 137 </w:t>
                        </w:r>
                      </w:p>
                    </w:txbxContent>
                  </v:textbox>
                </v:rect>
                <w10:wrap type="square"/>
              </v:group>
            </w:pict>
          </mc:Fallback>
        </mc:AlternateContent>
      </w:r>
      <w:r>
        <w:rPr>
          <w:rFonts w:ascii="Arial" w:eastAsia="Arial" w:hAnsi="Arial" w:cs="Arial"/>
        </w:rPr>
        <w:t xml:space="preserve"> </w:t>
      </w:r>
    </w:p>
    <w:p w:rsidR="00625728" w:rsidRDefault="00A36CE8">
      <w:pPr>
        <w:spacing w:after="0"/>
        <w:ind w:left="137" w:right="1710" w:hanging="10"/>
      </w:pPr>
      <w:r>
        <w:rPr>
          <w:rFonts w:ascii="Arial" w:eastAsia="Arial" w:hAnsi="Arial" w:cs="Arial"/>
        </w:rPr>
        <w:t xml:space="preserve">8. </w:t>
      </w:r>
      <w:r>
        <w:rPr>
          <w:rFonts w:ascii="Arial" w:eastAsia="Arial" w:hAnsi="Arial" w:cs="Arial"/>
          <w:shd w:val="clear" w:color="auto" w:fill="E6E6E6"/>
        </w:rPr>
        <w:t>DESTINO Y ACUERDO QUE LO HUBIERE DISPUESTO</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Destino: viario. </w:t>
      </w:r>
    </w:p>
    <w:p w:rsidR="00625728" w:rsidRDefault="00A36CE8">
      <w:pPr>
        <w:spacing w:after="0"/>
        <w:ind w:left="142"/>
      </w:pPr>
      <w:r>
        <w:rPr>
          <w:rFonts w:ascii="Arial" w:eastAsia="Arial" w:hAnsi="Arial" w:cs="Arial"/>
        </w:rPr>
        <w:t xml:space="preserve"> </w:t>
      </w:r>
    </w:p>
    <w:p w:rsidR="00625728" w:rsidRDefault="00A36CE8">
      <w:pPr>
        <w:spacing w:after="271" w:line="249" w:lineRule="auto"/>
        <w:ind w:left="137" w:right="965" w:hanging="10"/>
        <w:jc w:val="both"/>
      </w:pPr>
      <w:r>
        <w:rPr>
          <w:rFonts w:ascii="Arial" w:eastAsia="Arial" w:hAnsi="Arial" w:cs="Arial"/>
        </w:rPr>
        <w:t xml:space="preserve">Por acuerdo plenario de 27 de diciembre de 2023 de aprobación de la modificación sustancial del PGO en el ámbito de Las Huertas de Don Pablo. </w:t>
      </w:r>
    </w:p>
    <w:p w:rsidR="00625728" w:rsidRDefault="00A36CE8">
      <w:pPr>
        <w:pStyle w:val="Ttulo2"/>
        <w:ind w:left="137"/>
      </w:pPr>
      <w:r>
        <w:rPr>
          <w:shd w:val="clear" w:color="auto" w:fill="auto"/>
        </w:rPr>
        <w:t xml:space="preserve">9. </w:t>
      </w:r>
      <w:r>
        <w:t>RÉGIMEN URBANÍSTICO DE APLICACIÓN</w:t>
      </w:r>
      <w:r>
        <w:rPr>
          <w:shd w:val="clear" w:color="auto" w:fill="auto"/>
        </w:rPr>
        <w:t xml:space="preserve"> </w:t>
      </w:r>
    </w:p>
    <w:p w:rsidR="00625728" w:rsidRDefault="00A36CE8">
      <w:pPr>
        <w:spacing w:after="5" w:line="249" w:lineRule="auto"/>
        <w:ind w:left="137" w:right="965" w:hanging="10"/>
        <w:jc w:val="both"/>
      </w:pPr>
      <w:r>
        <w:rPr>
          <w:rFonts w:ascii="Arial" w:eastAsia="Arial" w:hAnsi="Arial" w:cs="Arial"/>
        </w:rPr>
        <w:t>INSTRUMENTO DE PLANEAMIENTO: El presente informe se emite respecto al docum</w:t>
      </w:r>
      <w:r>
        <w:rPr>
          <w:rFonts w:ascii="Arial" w:eastAsia="Arial" w:hAnsi="Arial" w:cs="Arial"/>
        </w:rPr>
        <w:t>ento de PLAN GENERAL DE ORDENACION DE CANDELARIA, planeamiento municipal en vigor, con publicaciones en B.O.C. de fecha 10 de mayo de 2007 y B.O.P. de fecha 17 de mayo de 2007  y Modificaciones Puntuales, aprobadas definitivamente por acuerdo del Ayuntamie</w:t>
      </w:r>
      <w:r>
        <w:rPr>
          <w:rFonts w:ascii="Arial" w:eastAsia="Arial" w:hAnsi="Arial" w:cs="Arial"/>
        </w:rPr>
        <w:t xml:space="preserve">nto Pleno, en sesiones ordinarias de fecha 26 de marzo de 2009, 29 de diciembre de 2011 y 27 de diciembre de 2023, publicada en el BOP de Santa Cruz de Tenerife de fecha 17 de junio de 2009, el 3 de febrero de 2012 y 15 de enero de 2024, respectivamente. </w:t>
      </w:r>
    </w:p>
    <w:p w:rsidR="00625728" w:rsidRDefault="00A36CE8">
      <w:pPr>
        <w:spacing w:after="259"/>
        <w:ind w:left="142"/>
      </w:pPr>
      <w:r>
        <w:rPr>
          <w:rFonts w:ascii="Arial" w:eastAsia="Arial" w:hAnsi="Arial" w:cs="Arial"/>
        </w:rPr>
        <w:t xml:space="preserve"> </w:t>
      </w:r>
    </w:p>
    <w:p w:rsidR="00625728" w:rsidRDefault="00A36CE8">
      <w:pPr>
        <w:pStyle w:val="Ttulo2"/>
        <w:spacing w:after="0"/>
        <w:ind w:left="137"/>
      </w:pPr>
      <w:r>
        <w:rPr>
          <w:shd w:val="clear" w:color="auto" w:fill="auto"/>
        </w:rPr>
        <w:t xml:space="preserve">10. </w:t>
      </w:r>
      <w:r>
        <w:t>CLASIFICACIÓN, CATEGORIZACIÓN Y CALIFICACIÓN DEL SUELO</w:t>
      </w:r>
      <w:r>
        <w:rPr>
          <w:shd w:val="clear" w:color="auto" w:fill="auto"/>
        </w:rPr>
        <w:t xml:space="preserve"> </w:t>
      </w:r>
    </w:p>
    <w:tbl>
      <w:tblPr>
        <w:tblStyle w:val="TableGrid"/>
        <w:tblW w:w="8819" w:type="dxa"/>
        <w:tblInd w:w="254" w:type="dxa"/>
        <w:tblCellMar>
          <w:top w:w="8" w:type="dxa"/>
          <w:left w:w="106" w:type="dxa"/>
          <w:bottom w:w="0" w:type="dxa"/>
          <w:right w:w="115" w:type="dxa"/>
        </w:tblCellMar>
        <w:tblLook w:val="04A0" w:firstRow="1" w:lastRow="0" w:firstColumn="1" w:lastColumn="0" w:noHBand="0" w:noVBand="1"/>
      </w:tblPr>
      <w:tblGrid>
        <w:gridCol w:w="3542"/>
        <w:gridCol w:w="5277"/>
      </w:tblGrid>
      <w:tr w:rsidR="00625728">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pPr>
            <w:r>
              <w:rPr>
                <w:rFonts w:ascii="Arial" w:eastAsia="Arial" w:hAnsi="Arial" w:cs="Arial"/>
              </w:rP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Suelo Urbano </w:t>
            </w:r>
          </w:p>
        </w:tc>
      </w:tr>
      <w:tr w:rsidR="00625728">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jc w:val="both"/>
            </w:pPr>
            <w:r>
              <w:rPr>
                <w:rFonts w:ascii="Arial" w:eastAsia="Arial" w:hAnsi="Arial" w:cs="Arial"/>
              </w:rP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Suelo Urbano Consolidado  </w:t>
            </w:r>
          </w:p>
        </w:tc>
      </w:tr>
      <w:tr w:rsidR="00625728">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pPr>
            <w:r>
              <w:rPr>
                <w:rFonts w:ascii="Arial" w:eastAsia="Arial" w:hAnsi="Arial" w:cs="Arial"/>
              </w:rP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Viario </w:t>
            </w:r>
          </w:p>
        </w:tc>
      </w:tr>
    </w:tbl>
    <w:p w:rsidR="00625728" w:rsidRDefault="00A36CE8">
      <w:pPr>
        <w:spacing w:after="0"/>
        <w:ind w:left="254" w:right="1400"/>
        <w:jc w:val="right"/>
      </w:pPr>
      <w:r>
        <w:rPr>
          <w:rFonts w:ascii="Arial" w:eastAsia="Arial" w:hAnsi="Arial" w:cs="Arial"/>
        </w:rPr>
        <w:t xml:space="preserve"> </w:t>
      </w:r>
    </w:p>
    <w:p w:rsidR="00625728" w:rsidRDefault="00A36CE8">
      <w:pPr>
        <w:spacing w:after="2516"/>
        <w:ind w:left="142"/>
      </w:pPr>
      <w:r>
        <w:rPr>
          <w:rFonts w:ascii="Arial" w:eastAsia="Arial" w:hAnsi="Arial" w:cs="Arial"/>
        </w:rPr>
        <w:t xml:space="preserve"> </w:t>
      </w:r>
    </w:p>
    <w:p w:rsidR="00625728" w:rsidRDefault="00A36CE8">
      <w:pPr>
        <w:spacing w:after="2255"/>
        <w:ind w:left="-2411" w:right="1538"/>
        <w:jc w:val="center"/>
      </w:pPr>
      <w:r>
        <w:rPr>
          <w:noProof/>
        </w:rPr>
        <mc:AlternateContent>
          <mc:Choice Requires="wpg">
            <w:drawing>
              <wp:anchor distT="0" distB="0" distL="114300" distR="114300" simplePos="0" relativeHeight="25169612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79264" name="Group 17926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792" name="Rectangle 3792"/>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3793" name="Rectangle 3793"/>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794" name="Rectangle 3794"/>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24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9264" style="width:18.7031pt;height:260.874pt;position:absolute;mso-position-horizontal-relative:page;mso-position-horizontal:absolute;margin-left:662.928pt;mso-position-vertical-relative:page;margin-top:512.046pt;" coordsize="2375,33130">
                <v:rect id="Rectangle 3792"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379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79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 de 137 </w:t>
                        </w:r>
                      </w:p>
                    </w:txbxContent>
                  </v:textbox>
                </v:rect>
                <w10:wrap type="topAndBottom"/>
              </v:group>
            </w:pict>
          </mc:Fallback>
        </mc:AlternateContent>
      </w:r>
      <w:r>
        <w:rPr>
          <w:noProof/>
        </w:rPr>
        <mc:AlternateContent>
          <mc:Choice Requires="wpg">
            <w:drawing>
              <wp:anchor distT="0" distB="0" distL="114300" distR="114300" simplePos="0" relativeHeight="251697152" behindDoc="0" locked="0" layoutInCell="1" allowOverlap="1">
                <wp:simplePos x="0" y="0"/>
                <wp:positionH relativeFrom="column">
                  <wp:posOffset>89916</wp:posOffset>
                </wp:positionH>
                <wp:positionV relativeFrom="paragraph">
                  <wp:posOffset>-1768220</wp:posOffset>
                </wp:positionV>
                <wp:extent cx="5716219" cy="3530849"/>
                <wp:effectExtent l="0" t="0" r="0" b="0"/>
                <wp:wrapSquare wrapText="bothSides"/>
                <wp:docPr id="179263" name="Group 179263"/>
                <wp:cNvGraphicFramePr/>
                <a:graphic xmlns:a="http://schemas.openxmlformats.org/drawingml/2006/main">
                  <a:graphicData uri="http://schemas.microsoft.com/office/word/2010/wordprocessingGroup">
                    <wpg:wgp>
                      <wpg:cNvGrpSpPr/>
                      <wpg:grpSpPr>
                        <a:xfrm>
                          <a:off x="0" y="0"/>
                          <a:ext cx="5716219" cy="3530849"/>
                          <a:chOff x="0" y="0"/>
                          <a:chExt cx="5716219" cy="3530849"/>
                        </a:xfrm>
                      </wpg:grpSpPr>
                      <wps:wsp>
                        <wps:cNvPr id="3397" name="Rectangle 3397"/>
                        <wps:cNvSpPr/>
                        <wps:spPr>
                          <a:xfrm>
                            <a:off x="0" y="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3398" name="Rectangle 3398"/>
                        <wps:cNvSpPr/>
                        <wps:spPr>
                          <a:xfrm>
                            <a:off x="0" y="161544"/>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3399" name="Rectangle 3399"/>
                        <wps:cNvSpPr/>
                        <wps:spPr>
                          <a:xfrm>
                            <a:off x="0" y="321564"/>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3400" name="Rectangle 3400"/>
                        <wps:cNvSpPr/>
                        <wps:spPr>
                          <a:xfrm>
                            <a:off x="0" y="483108"/>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3401" name="Rectangle 3401"/>
                        <wps:cNvSpPr/>
                        <wps:spPr>
                          <a:xfrm>
                            <a:off x="0" y="643128"/>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3416" name="Rectangle 3416"/>
                        <wps:cNvSpPr/>
                        <wps:spPr>
                          <a:xfrm>
                            <a:off x="3150438" y="3052953"/>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3417" name="Rectangle 3417"/>
                        <wps:cNvSpPr/>
                        <wps:spPr>
                          <a:xfrm>
                            <a:off x="3150438" y="3214497"/>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3418" name="Rectangle 3418"/>
                        <wps:cNvSpPr/>
                        <wps:spPr>
                          <a:xfrm>
                            <a:off x="3150438" y="3374517"/>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788" name="Picture 3788"/>
                          <pic:cNvPicPr/>
                        </pic:nvPicPr>
                        <pic:blipFill>
                          <a:blip r:embed="rId9"/>
                          <a:stretch>
                            <a:fillRect/>
                          </a:stretch>
                        </pic:blipFill>
                        <pic:spPr>
                          <a:xfrm>
                            <a:off x="1324051" y="73294"/>
                            <a:ext cx="2657856" cy="3276600"/>
                          </a:xfrm>
                          <a:prstGeom prst="rect">
                            <a:avLst/>
                          </a:prstGeom>
                        </pic:spPr>
                      </pic:pic>
                      <wps:wsp>
                        <wps:cNvPr id="3789" name="Shape 3789"/>
                        <wps:cNvSpPr/>
                        <wps:spPr>
                          <a:xfrm>
                            <a:off x="2553919" y="2912506"/>
                            <a:ext cx="3162300" cy="76200"/>
                          </a:xfrm>
                          <a:custGeom>
                            <a:avLst/>
                            <a:gdLst/>
                            <a:ahLst/>
                            <a:cxnLst/>
                            <a:rect l="0" t="0" r="0" b="0"/>
                            <a:pathLst>
                              <a:path w="3162300" h="76200">
                                <a:moveTo>
                                  <a:pt x="76200" y="0"/>
                                </a:moveTo>
                                <a:lnTo>
                                  <a:pt x="76200" y="31750"/>
                                </a:lnTo>
                                <a:lnTo>
                                  <a:pt x="3162300" y="31750"/>
                                </a:lnTo>
                                <a:lnTo>
                                  <a:pt x="3162300"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9263" style="width:450.096pt;height:278.02pt;position:absolute;mso-position-horizontal-relative:text;mso-position-horizontal:absolute;margin-left:7.08pt;mso-position-vertical-relative:text;margin-top:-139.23pt;" coordsize="57162,35308">
                <v:rect id="Rectangle 3397" style="position:absolute;width:518;height:2079;left:0;top:0;" filled="f" stroked="f">
                  <v:textbox inset="0,0,0,0">
                    <w:txbxContent>
                      <w:p>
                        <w:pPr>
                          <w:spacing w:before="0" w:after="160" w:line="259" w:lineRule="auto"/>
                        </w:pPr>
                        <w:r>
                          <w:rPr>
                            <w:rFonts w:cs="Arial" w:hAnsi="Arial" w:eastAsia="Arial" w:ascii="Arial"/>
                            <w:sz w:val="22"/>
                          </w:rPr>
                          <w:t xml:space="preserve"> </w:t>
                        </w:r>
                      </w:p>
                    </w:txbxContent>
                  </v:textbox>
                </v:rect>
                <v:rect id="Rectangle 3398" style="position:absolute;width:518;height:2079;left:0;top:1615;" filled="f" stroked="f">
                  <v:textbox inset="0,0,0,0">
                    <w:txbxContent>
                      <w:p>
                        <w:pPr>
                          <w:spacing w:before="0" w:after="160" w:line="259" w:lineRule="auto"/>
                        </w:pPr>
                        <w:r>
                          <w:rPr>
                            <w:rFonts w:cs="Arial" w:hAnsi="Arial" w:eastAsia="Arial" w:ascii="Arial"/>
                            <w:sz w:val="22"/>
                          </w:rPr>
                          <w:t xml:space="preserve"> </w:t>
                        </w:r>
                      </w:p>
                    </w:txbxContent>
                  </v:textbox>
                </v:rect>
                <v:rect id="Rectangle 3399" style="position:absolute;width:518;height:2079;left:0;top:3215;" filled="f" stroked="f">
                  <v:textbox inset="0,0,0,0">
                    <w:txbxContent>
                      <w:p>
                        <w:pPr>
                          <w:spacing w:before="0" w:after="160" w:line="259" w:lineRule="auto"/>
                        </w:pPr>
                        <w:r>
                          <w:rPr>
                            <w:rFonts w:cs="Arial" w:hAnsi="Arial" w:eastAsia="Arial" w:ascii="Arial"/>
                            <w:sz w:val="22"/>
                          </w:rPr>
                          <w:t xml:space="preserve"> </w:t>
                        </w:r>
                      </w:p>
                    </w:txbxContent>
                  </v:textbox>
                </v:rect>
                <v:rect id="Rectangle 3400" style="position:absolute;width:518;height:2079;left:0;top:4831;" filled="f" stroked="f">
                  <v:textbox inset="0,0,0,0">
                    <w:txbxContent>
                      <w:p>
                        <w:pPr>
                          <w:spacing w:before="0" w:after="160" w:line="259" w:lineRule="auto"/>
                        </w:pPr>
                        <w:r>
                          <w:rPr>
                            <w:rFonts w:cs="Arial" w:hAnsi="Arial" w:eastAsia="Arial" w:ascii="Arial"/>
                            <w:sz w:val="22"/>
                          </w:rPr>
                          <w:t xml:space="preserve"> </w:t>
                        </w:r>
                      </w:p>
                    </w:txbxContent>
                  </v:textbox>
                </v:rect>
                <v:rect id="Rectangle 3401" style="position:absolute;width:518;height:2079;left:0;top:6431;" filled="f" stroked="f">
                  <v:textbox inset="0,0,0,0">
                    <w:txbxContent>
                      <w:p>
                        <w:pPr>
                          <w:spacing w:before="0" w:after="160" w:line="259" w:lineRule="auto"/>
                        </w:pPr>
                        <w:r>
                          <w:rPr>
                            <w:rFonts w:cs="Arial" w:hAnsi="Arial" w:eastAsia="Arial" w:ascii="Arial"/>
                            <w:sz w:val="22"/>
                          </w:rPr>
                          <w:t xml:space="preserve"> </w:t>
                        </w:r>
                      </w:p>
                    </w:txbxContent>
                  </v:textbox>
                </v:rect>
                <v:rect id="Rectangle 3416" style="position:absolute;width:518;height:2079;left:31504;top:30529;" filled="f" stroked="f">
                  <v:textbox inset="0,0,0,0">
                    <w:txbxContent>
                      <w:p>
                        <w:pPr>
                          <w:spacing w:before="0" w:after="160" w:line="259" w:lineRule="auto"/>
                        </w:pPr>
                        <w:r>
                          <w:rPr>
                            <w:rFonts w:cs="Arial" w:hAnsi="Arial" w:eastAsia="Arial" w:ascii="Arial"/>
                            <w:sz w:val="22"/>
                          </w:rPr>
                          <w:t xml:space="preserve"> </w:t>
                        </w:r>
                      </w:p>
                    </w:txbxContent>
                  </v:textbox>
                </v:rect>
                <v:rect id="Rectangle 3417" style="position:absolute;width:518;height:2079;left:31504;top:32144;" filled="f" stroked="f">
                  <v:textbox inset="0,0,0,0">
                    <w:txbxContent>
                      <w:p>
                        <w:pPr>
                          <w:spacing w:before="0" w:after="160" w:line="259" w:lineRule="auto"/>
                        </w:pPr>
                        <w:r>
                          <w:rPr>
                            <w:rFonts w:cs="Arial" w:hAnsi="Arial" w:eastAsia="Arial" w:ascii="Arial"/>
                            <w:sz w:val="22"/>
                          </w:rPr>
                          <w:t xml:space="preserve"> </w:t>
                        </w:r>
                      </w:p>
                    </w:txbxContent>
                  </v:textbox>
                </v:rect>
                <v:rect id="Rectangle 3418" style="position:absolute;width:518;height:2079;left:31504;top:33745;" filled="f" stroked="f">
                  <v:textbox inset="0,0,0,0">
                    <w:txbxContent>
                      <w:p>
                        <w:pPr>
                          <w:spacing w:before="0" w:after="160" w:line="259" w:lineRule="auto"/>
                        </w:pPr>
                        <w:r>
                          <w:rPr>
                            <w:rFonts w:cs="Arial" w:hAnsi="Arial" w:eastAsia="Arial" w:ascii="Arial"/>
                            <w:sz w:val="22"/>
                          </w:rPr>
                          <w:t xml:space="preserve"> </w:t>
                        </w:r>
                      </w:p>
                    </w:txbxContent>
                  </v:textbox>
                </v:rect>
                <v:shape id="Picture 3788" style="position:absolute;width:26578;height:32766;left:13240;top:732;" filled="f">
                  <v:imagedata r:id="rId10"/>
                </v:shape>
                <v:shape id="Shape 3789" style="position:absolute;width:31623;height:762;left:25539;top:29125;" coordsize="3162300,76200" path="m76200,0l76200,31750l3162300,31750l3162300,44450l76200,44450l76200,76200l0,38100l76200,0x">
                  <v:stroke weight="0pt" endcap="square" joinstyle="miter" miterlimit="10" on="false" color="#000000" opacity="0"/>
                  <v:fill on="true" color="#000000"/>
                </v:shape>
                <w10:wrap type="square"/>
              </v:group>
            </w:pict>
          </mc:Fallback>
        </mc:AlternateContent>
      </w:r>
    </w:p>
    <w:p w:rsidR="00625728" w:rsidRDefault="00A36CE8">
      <w:pPr>
        <w:spacing w:after="5" w:line="249" w:lineRule="auto"/>
        <w:ind w:left="137" w:right="965" w:hanging="10"/>
        <w:jc w:val="both"/>
      </w:pPr>
      <w:r>
        <w:rPr>
          <w:rFonts w:ascii="Arial" w:eastAsia="Arial" w:hAnsi="Arial" w:cs="Arial"/>
        </w:rPr>
        <w:t xml:space="preserve">              </w:t>
      </w:r>
      <w:r>
        <w:rPr>
          <w:rFonts w:ascii="Arial" w:eastAsia="Arial" w:hAnsi="Arial" w:cs="Arial"/>
        </w:rPr>
        <w:t xml:space="preserve">Plano de Ordenación Detallada Aprobado por acuerdo plenario el 27/12/2023 </w:t>
      </w:r>
    </w:p>
    <w:p w:rsidR="00625728" w:rsidRDefault="00A36CE8">
      <w:pPr>
        <w:spacing w:after="0"/>
        <w:ind w:left="142"/>
      </w:pPr>
      <w:r>
        <w:rPr>
          <w:rFonts w:ascii="Arial" w:eastAsia="Arial" w:hAnsi="Arial" w:cs="Arial"/>
        </w:rPr>
        <w:t xml:space="preserve"> </w:t>
      </w:r>
    </w:p>
    <w:p w:rsidR="00625728" w:rsidRDefault="00A36CE8">
      <w:pPr>
        <w:pStyle w:val="Ttulo2"/>
        <w:shd w:val="clear" w:color="auto" w:fill="F2F2F2"/>
        <w:spacing w:after="0"/>
        <w:ind w:left="137"/>
      </w:pPr>
      <w:r>
        <w:rPr>
          <w:shd w:val="clear" w:color="auto" w:fill="auto"/>
        </w:rPr>
        <w:t>11. C</w:t>
      </w:r>
      <w:r>
        <w:t>OORDENADAS UTM</w:t>
      </w:r>
      <w:r>
        <w:rPr>
          <w:shd w:val="clear" w:color="auto" w:fill="auto"/>
        </w:rPr>
        <w:t xml:space="preserve">                                                                                                       </w:t>
      </w:r>
    </w:p>
    <w:p w:rsidR="00625728" w:rsidRDefault="00A36CE8">
      <w:pPr>
        <w:spacing w:after="0"/>
        <w:ind w:left="502"/>
      </w:pPr>
      <w:r>
        <w:rPr>
          <w:rFonts w:ascii="Arial" w:eastAsia="Arial" w:hAnsi="Arial" w:cs="Arial"/>
        </w:rPr>
        <w:t xml:space="preserve"> </w:t>
      </w:r>
    </w:p>
    <w:tbl>
      <w:tblPr>
        <w:tblStyle w:val="TableGrid"/>
        <w:tblW w:w="4658" w:type="dxa"/>
        <w:tblInd w:w="2594" w:type="dxa"/>
        <w:tblCellMar>
          <w:top w:w="4" w:type="dxa"/>
          <w:left w:w="115" w:type="dxa"/>
          <w:bottom w:w="0" w:type="dxa"/>
          <w:right w:w="97" w:type="dxa"/>
        </w:tblCellMar>
        <w:tblLook w:val="04A0" w:firstRow="1" w:lastRow="0" w:firstColumn="1" w:lastColumn="0" w:noHBand="0" w:noVBand="1"/>
      </w:tblPr>
      <w:tblGrid>
        <w:gridCol w:w="2"/>
        <w:gridCol w:w="891"/>
        <w:gridCol w:w="2"/>
        <w:gridCol w:w="1797"/>
        <w:gridCol w:w="2"/>
        <w:gridCol w:w="1964"/>
        <w:gridCol w:w="2"/>
      </w:tblGrid>
      <w:tr w:rsidR="00625728">
        <w:trPr>
          <w:gridBefore w:val="1"/>
          <w:trHeight w:val="263"/>
        </w:trPr>
        <w:tc>
          <w:tcPr>
            <w:tcW w:w="893" w:type="dxa"/>
            <w:gridSpan w:val="2"/>
            <w:tcBorders>
              <w:top w:val="single" w:sz="4" w:space="0" w:color="000000"/>
              <w:left w:val="single" w:sz="4" w:space="0" w:color="000000"/>
              <w:bottom w:val="single" w:sz="4" w:space="0" w:color="000000"/>
              <w:right w:val="nil"/>
            </w:tcBorders>
            <w:shd w:val="clear" w:color="auto" w:fill="BFBFBF"/>
          </w:tcPr>
          <w:p w:rsidR="00625728" w:rsidRDefault="00625728"/>
        </w:tc>
        <w:tc>
          <w:tcPr>
            <w:tcW w:w="3765" w:type="dxa"/>
            <w:gridSpan w:val="4"/>
            <w:tcBorders>
              <w:top w:val="single" w:sz="4" w:space="0" w:color="000000"/>
              <w:left w:val="nil"/>
              <w:bottom w:val="single" w:sz="4" w:space="0" w:color="000000"/>
              <w:right w:val="single" w:sz="4" w:space="0" w:color="000000"/>
            </w:tcBorders>
            <w:shd w:val="clear" w:color="auto" w:fill="BFBFBF"/>
          </w:tcPr>
          <w:p w:rsidR="00625728" w:rsidRDefault="00A36CE8">
            <w:pPr>
              <w:spacing w:after="0"/>
            </w:pPr>
            <w:r>
              <w:rPr>
                <w:rFonts w:ascii="Arial" w:eastAsia="Arial" w:hAnsi="Arial" w:cs="Arial"/>
              </w:rPr>
              <w:t xml:space="preserve">Superficie Calle Amanecer </w:t>
            </w:r>
          </w:p>
        </w:tc>
      </w:tr>
      <w:tr w:rsidR="00625728">
        <w:trPr>
          <w:gridBefore w:val="1"/>
          <w:trHeight w:val="262"/>
        </w:trPr>
        <w:tc>
          <w:tcPr>
            <w:tcW w:w="893" w:type="dxa"/>
            <w:gridSpan w:val="2"/>
            <w:tcBorders>
              <w:top w:val="single" w:sz="4" w:space="0" w:color="000000"/>
              <w:left w:val="single" w:sz="4" w:space="0" w:color="000000"/>
              <w:bottom w:val="single" w:sz="4" w:space="0" w:color="000000"/>
              <w:right w:val="single" w:sz="4" w:space="0" w:color="000000"/>
            </w:tcBorders>
            <w:shd w:val="clear" w:color="auto" w:fill="BFBFBF"/>
          </w:tcPr>
          <w:p w:rsidR="00625728" w:rsidRDefault="00A36CE8">
            <w:pPr>
              <w:spacing w:after="0"/>
              <w:ind w:left="27"/>
            </w:pPr>
            <w:r>
              <w:rPr>
                <w:rFonts w:ascii="Arial" w:eastAsia="Arial" w:hAnsi="Arial" w:cs="Arial"/>
              </w:rPr>
              <w:t xml:space="preserve">Punto </w:t>
            </w:r>
          </w:p>
        </w:tc>
        <w:tc>
          <w:tcPr>
            <w:tcW w:w="3765" w:type="dxa"/>
            <w:gridSpan w:val="4"/>
            <w:tcBorders>
              <w:top w:val="single" w:sz="4" w:space="0" w:color="000000"/>
              <w:left w:val="single" w:sz="4" w:space="0" w:color="000000"/>
              <w:bottom w:val="single" w:sz="4" w:space="0" w:color="000000"/>
              <w:right w:val="single" w:sz="4" w:space="0" w:color="000000"/>
            </w:tcBorders>
            <w:shd w:val="clear" w:color="auto" w:fill="BFBFBF"/>
          </w:tcPr>
          <w:p w:rsidR="00625728" w:rsidRDefault="00A36CE8">
            <w:pPr>
              <w:spacing w:after="0"/>
              <w:ind w:right="28"/>
              <w:jc w:val="center"/>
            </w:pPr>
            <w:r>
              <w:rPr>
                <w:rFonts w:ascii="Arial" w:eastAsia="Arial" w:hAnsi="Arial" w:cs="Arial"/>
              </w:rPr>
              <w:t xml:space="preserve">Coordenadas UTM </w:t>
            </w:r>
          </w:p>
        </w:tc>
      </w:tr>
      <w:tr w:rsidR="00625728">
        <w:trPr>
          <w:gridBefore w:val="1"/>
          <w:trHeight w:val="263"/>
        </w:trPr>
        <w:tc>
          <w:tcPr>
            <w:tcW w:w="893" w:type="dxa"/>
            <w:gridSpan w:val="2"/>
            <w:tcBorders>
              <w:top w:val="single" w:sz="4" w:space="0" w:color="000000"/>
              <w:left w:val="single" w:sz="4" w:space="0" w:color="000000"/>
              <w:bottom w:val="single" w:sz="4" w:space="0" w:color="000000"/>
              <w:right w:val="single" w:sz="4" w:space="0" w:color="000000"/>
            </w:tcBorders>
            <w:shd w:val="clear" w:color="auto" w:fill="BFBFBF"/>
          </w:tcPr>
          <w:p w:rsidR="00625728" w:rsidRDefault="00A36CE8">
            <w:pPr>
              <w:spacing w:after="0"/>
              <w:ind w:right="35"/>
              <w:jc w:val="center"/>
            </w:pPr>
            <w:r>
              <w:rPr>
                <w:rFonts w:ascii="Arial" w:eastAsia="Arial" w:hAnsi="Arial" w:cs="Arial"/>
              </w:rPr>
              <w:t xml:space="preserve">Nº </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BFBFBF"/>
          </w:tcPr>
          <w:p w:rsidR="00625728" w:rsidRDefault="00A36CE8">
            <w:pPr>
              <w:spacing w:after="0"/>
              <w:ind w:right="31"/>
              <w:jc w:val="center"/>
            </w:pPr>
            <w:r>
              <w:rPr>
                <w:rFonts w:ascii="Arial" w:eastAsia="Arial" w:hAnsi="Arial" w:cs="Arial"/>
              </w:rPr>
              <w:t xml:space="preserve">X </w:t>
            </w:r>
          </w:p>
        </w:tc>
        <w:tc>
          <w:tcPr>
            <w:tcW w:w="1966" w:type="dxa"/>
            <w:gridSpan w:val="2"/>
            <w:tcBorders>
              <w:top w:val="single" w:sz="4" w:space="0" w:color="000000"/>
              <w:left w:val="single" w:sz="4" w:space="0" w:color="000000"/>
              <w:bottom w:val="single" w:sz="4" w:space="0" w:color="000000"/>
              <w:right w:val="single" w:sz="4" w:space="0" w:color="000000"/>
            </w:tcBorders>
            <w:shd w:val="clear" w:color="auto" w:fill="BFBFBF"/>
          </w:tcPr>
          <w:p w:rsidR="00625728" w:rsidRDefault="00A36CE8">
            <w:pPr>
              <w:spacing w:after="0"/>
              <w:ind w:right="31"/>
              <w:jc w:val="center"/>
            </w:pPr>
            <w:r>
              <w:rPr>
                <w:rFonts w:ascii="Arial" w:eastAsia="Arial" w:hAnsi="Arial" w:cs="Arial"/>
              </w:rPr>
              <w:t xml:space="preserve">Y </w:t>
            </w:r>
          </w:p>
        </w:tc>
      </w:tr>
      <w:tr w:rsidR="00625728">
        <w:trPr>
          <w:gridBefore w:val="1"/>
          <w:trHeight w:val="263"/>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1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365635.2899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3137672.4182 </w:t>
            </w:r>
          </w:p>
        </w:tc>
      </w:tr>
      <w:tr w:rsidR="00625728">
        <w:trPr>
          <w:gridBefore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2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365635.9854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3137670.9309 </w:t>
            </w:r>
          </w:p>
        </w:tc>
      </w:tr>
      <w:tr w:rsidR="00625728">
        <w:trPr>
          <w:gridBefore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365635.9793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3137670.1439 </w:t>
            </w:r>
          </w:p>
        </w:tc>
      </w:tr>
      <w:tr w:rsidR="00625728">
        <w:trPr>
          <w:gridBefore w:val="1"/>
          <w:trHeight w:val="262"/>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4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365635.9512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3137669.7718 </w:t>
            </w:r>
          </w:p>
        </w:tc>
      </w:tr>
      <w:tr w:rsidR="00625728">
        <w:trPr>
          <w:gridBefore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5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365635.8350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3137669.2998 </w:t>
            </w:r>
          </w:p>
        </w:tc>
      </w:tr>
      <w:tr w:rsidR="00625728">
        <w:trPr>
          <w:gridBefore w:val="1"/>
          <w:trHeight w:val="262"/>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6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365635.4328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3137668.8019 </w:t>
            </w:r>
          </w:p>
        </w:tc>
      </w:tr>
      <w:tr w:rsidR="00625728">
        <w:trPr>
          <w:gridBefore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7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365618.8152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3137645.0885 </w:t>
            </w:r>
          </w:p>
        </w:tc>
      </w:tr>
      <w:tr w:rsidR="00625728">
        <w:trPr>
          <w:gridBefore w:val="1"/>
          <w:trHeight w:val="262"/>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8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365617.2520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3137646.4139</w:t>
            </w:r>
            <w:r>
              <w:rPr>
                <w:rFonts w:ascii="Arial" w:eastAsia="Arial" w:hAnsi="Arial" w:cs="Arial"/>
              </w:rPr>
              <w:t xml:space="preserve"> </w:t>
            </w:r>
          </w:p>
        </w:tc>
      </w:tr>
      <w:tr w:rsidR="00625728">
        <w:trPr>
          <w:gridBefore w:val="1"/>
          <w:trHeight w:val="265"/>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9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365610.3998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3137637.0996 </w:t>
            </w:r>
          </w:p>
        </w:tc>
      </w:tr>
      <w:tr w:rsidR="00625728">
        <w:trPr>
          <w:gridBefore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10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365611.9630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3137635.7742 </w:t>
            </w:r>
          </w:p>
        </w:tc>
      </w:tr>
      <w:tr w:rsidR="00625728">
        <w:trPr>
          <w:gridBefore w:val="1"/>
          <w:trHeight w:val="262"/>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11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365604.9096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3137626.0755 </w:t>
            </w:r>
          </w:p>
        </w:tc>
      </w:tr>
      <w:tr w:rsidR="00625728">
        <w:trPr>
          <w:gridBefore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12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365600.5901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3137619.9101 </w:t>
            </w:r>
          </w:p>
        </w:tc>
      </w:tr>
      <w:tr w:rsidR="00625728">
        <w:trPr>
          <w:gridBefore w:val="1"/>
          <w:trHeight w:val="262"/>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13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365599.0274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3137617.6795 </w:t>
            </w:r>
          </w:p>
        </w:tc>
      </w:tr>
      <w:tr w:rsidR="00625728">
        <w:trPr>
          <w:gridBefore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14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365589.4114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3137603.9541 </w:t>
            </w:r>
          </w:p>
        </w:tc>
      </w:tr>
      <w:tr w:rsidR="00625728">
        <w:trPr>
          <w:gridBefore w:val="1"/>
          <w:trHeight w:val="262"/>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15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365588.8355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3137603.1746 </w:t>
            </w:r>
          </w:p>
        </w:tc>
      </w:tr>
      <w:tr w:rsidR="00625728">
        <w:trPr>
          <w:gridBefore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16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365588.2190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3137602.6094 </w:t>
            </w:r>
          </w:p>
        </w:tc>
      </w:tr>
      <w:tr w:rsidR="00625728">
        <w:trPr>
          <w:gridAfter w:val="1"/>
          <w:trHeight w:val="259"/>
        </w:trPr>
        <w:tc>
          <w:tcPr>
            <w:tcW w:w="893" w:type="dxa"/>
            <w:gridSpan w:val="2"/>
            <w:tcBorders>
              <w:top w:val="nil"/>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17 </w:t>
            </w:r>
          </w:p>
        </w:tc>
        <w:tc>
          <w:tcPr>
            <w:tcW w:w="1799" w:type="dxa"/>
            <w:gridSpan w:val="2"/>
            <w:tcBorders>
              <w:top w:val="nil"/>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365587.4299 </w:t>
            </w:r>
          </w:p>
        </w:tc>
        <w:tc>
          <w:tcPr>
            <w:tcW w:w="1966" w:type="dxa"/>
            <w:gridSpan w:val="2"/>
            <w:tcBorders>
              <w:top w:val="nil"/>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3137602.1898 </w:t>
            </w:r>
          </w:p>
        </w:tc>
      </w:tr>
      <w:tr w:rsidR="00625728">
        <w:trPr>
          <w:gridAfter w:val="1"/>
          <w:trHeight w:val="262"/>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18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365586.6824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3137602.0150 </w:t>
            </w:r>
          </w:p>
        </w:tc>
      </w:tr>
      <w:tr w:rsidR="00625728">
        <w:trPr>
          <w:gridAfter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19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365585.6825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3137601.9864 </w:t>
            </w:r>
          </w:p>
        </w:tc>
      </w:tr>
      <w:tr w:rsidR="00625728">
        <w:trPr>
          <w:gridAfter w:val="1"/>
          <w:trHeight w:val="262"/>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20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365583.4661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3137602.2154 </w:t>
            </w:r>
          </w:p>
        </w:tc>
      </w:tr>
      <w:tr w:rsidR="00625728">
        <w:trPr>
          <w:gridAfter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21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365589.2993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
              <w:jc w:val="center"/>
            </w:pPr>
            <w:r>
              <w:rPr>
                <w:rFonts w:ascii="Arial" w:eastAsia="Arial" w:hAnsi="Arial" w:cs="Arial"/>
              </w:rPr>
              <w:t xml:space="preserve">3137586.5860 </w:t>
            </w:r>
          </w:p>
        </w:tc>
      </w:tr>
      <w:tr w:rsidR="00625728">
        <w:trPr>
          <w:gridAfter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22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365596.9267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3137597.2270 </w:t>
            </w:r>
          </w:p>
        </w:tc>
      </w:tr>
      <w:tr w:rsidR="00625728">
        <w:trPr>
          <w:gridAfter w:val="1"/>
          <w:trHeight w:val="262"/>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23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365598.2014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3137598.9453 </w:t>
            </w:r>
          </w:p>
        </w:tc>
      </w:tr>
      <w:tr w:rsidR="00625728">
        <w:trPr>
          <w:gridAfter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24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365612.1214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3137618.6459 </w:t>
            </w:r>
          </w:p>
        </w:tc>
      </w:tr>
      <w:tr w:rsidR="00625728">
        <w:trPr>
          <w:gridAfter w:val="1"/>
          <w:trHeight w:val="262"/>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25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365626.0478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3137638.3366 </w:t>
            </w:r>
          </w:p>
        </w:tc>
      </w:tr>
      <w:tr w:rsidR="00625728">
        <w:trPr>
          <w:gridAfter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26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365643.9749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3137663.6608 </w:t>
            </w:r>
          </w:p>
        </w:tc>
      </w:tr>
      <w:tr w:rsidR="00625728">
        <w:trPr>
          <w:gridAfter w:val="1"/>
          <w:trHeight w:val="262"/>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27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365647.0755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3137664.1419 </w:t>
            </w:r>
          </w:p>
        </w:tc>
      </w:tr>
      <w:tr w:rsidR="00625728">
        <w:trPr>
          <w:gridAfter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1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365635.2899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3137672.4182 </w:t>
            </w:r>
          </w:p>
        </w:tc>
      </w:tr>
    </w:tbl>
    <w:p w:rsidR="00625728" w:rsidRDefault="00A36CE8">
      <w:pPr>
        <w:spacing w:after="0"/>
        <w:ind w:left="142"/>
      </w:pPr>
      <w:r>
        <w:rPr>
          <w:rFonts w:ascii="Arial" w:eastAsia="Arial" w:hAnsi="Arial" w:cs="Arial"/>
        </w:rPr>
        <w:t xml:space="preserve"> </w:t>
      </w:r>
    </w:p>
    <w:p w:rsidR="00625728" w:rsidRDefault="00A36CE8">
      <w:pPr>
        <w:pStyle w:val="Ttulo2"/>
        <w:shd w:val="clear" w:color="auto" w:fill="E7E6E6"/>
        <w:spacing w:after="0"/>
        <w:ind w:left="512"/>
      </w:pPr>
      <w:r>
        <w:rPr>
          <w:b/>
          <w:shd w:val="clear" w:color="auto" w:fill="auto"/>
        </w:rPr>
        <w:t xml:space="preserve">12. </w:t>
      </w:r>
      <w:r>
        <w:t>FOTOGRAFÍAS</w:t>
      </w:r>
      <w:r>
        <w:rPr>
          <w:shd w:val="clear" w:color="auto" w:fill="auto"/>
        </w:rPr>
        <w:t xml:space="preserve"> </w:t>
      </w:r>
    </w:p>
    <w:p w:rsidR="00625728" w:rsidRDefault="00A36CE8">
      <w:pPr>
        <w:spacing w:after="0"/>
        <w:ind w:left="142"/>
      </w:pPr>
      <w:r>
        <w:rPr>
          <w:noProof/>
        </w:rPr>
        <mc:AlternateContent>
          <mc:Choice Requires="wpg">
            <w:drawing>
              <wp:anchor distT="0" distB="0" distL="114300" distR="114300" simplePos="0" relativeHeight="2516981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7942" name="Group 17794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071" name="Rectangle 4071"/>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4072" name="Rectangle 4072"/>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073" name="Rectangle 4073"/>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25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7942" style="width:18.7031pt;height:260.874pt;position:absolute;mso-position-horizontal-relative:page;mso-position-horizontal:absolute;margin-left:662.928pt;mso-position-vertical-relative:page;margin-top:512.046pt;" coordsize="2375,33130">
                <v:rect id="Rectangle 4071"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407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07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 de 137 </w:t>
                        </w:r>
                      </w:p>
                    </w:txbxContent>
                  </v:textbox>
                </v:rect>
                <w10:wrap type="square"/>
              </v:group>
            </w:pict>
          </mc:Fallback>
        </mc:AlternateContent>
      </w:r>
      <w:r>
        <w:rPr>
          <w:rFonts w:ascii="Arial" w:eastAsia="Arial" w:hAnsi="Arial" w:cs="Arial"/>
        </w:rPr>
        <w:t xml:space="preserve"> </w:t>
      </w:r>
    </w:p>
    <w:p w:rsidR="00625728" w:rsidRDefault="00A36CE8">
      <w:pPr>
        <w:spacing w:after="6"/>
        <w:ind w:left="84"/>
      </w:pPr>
      <w:r>
        <w:rPr>
          <w:noProof/>
        </w:rPr>
        <mc:AlternateContent>
          <mc:Choice Requires="wpg">
            <w:drawing>
              <wp:inline distT="0" distB="0" distL="0" distR="0">
                <wp:extent cx="5576316" cy="2730861"/>
                <wp:effectExtent l="0" t="0" r="0" b="0"/>
                <wp:docPr id="177941" name="Group 177941"/>
                <wp:cNvGraphicFramePr/>
                <a:graphic xmlns:a="http://schemas.openxmlformats.org/drawingml/2006/main">
                  <a:graphicData uri="http://schemas.microsoft.com/office/word/2010/wordprocessingGroup">
                    <wpg:wgp>
                      <wpg:cNvGrpSpPr/>
                      <wpg:grpSpPr>
                        <a:xfrm>
                          <a:off x="0" y="0"/>
                          <a:ext cx="5576316" cy="2730861"/>
                          <a:chOff x="0" y="0"/>
                          <a:chExt cx="5576316" cy="2730861"/>
                        </a:xfrm>
                      </wpg:grpSpPr>
                      <wps:wsp>
                        <wps:cNvPr id="4028" name="Rectangle 4028"/>
                        <wps:cNvSpPr/>
                        <wps:spPr>
                          <a:xfrm>
                            <a:off x="494030" y="3287"/>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029" name="Rectangle 4029"/>
                        <wps:cNvSpPr/>
                        <wps:spPr>
                          <a:xfrm>
                            <a:off x="36881" y="164831"/>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030" name="Rectangle 4030"/>
                        <wps:cNvSpPr/>
                        <wps:spPr>
                          <a:xfrm>
                            <a:off x="36881" y="324851"/>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031" name="Rectangle 4031"/>
                        <wps:cNvSpPr/>
                        <wps:spPr>
                          <a:xfrm>
                            <a:off x="36881" y="486395"/>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032" name="Rectangle 4032"/>
                        <wps:cNvSpPr/>
                        <wps:spPr>
                          <a:xfrm>
                            <a:off x="36881" y="646415"/>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033" name="Rectangle 4033"/>
                        <wps:cNvSpPr/>
                        <wps:spPr>
                          <a:xfrm>
                            <a:off x="36881" y="806435"/>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034" name="Rectangle 4034"/>
                        <wps:cNvSpPr/>
                        <wps:spPr>
                          <a:xfrm>
                            <a:off x="36881" y="967979"/>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035" name="Rectangle 4035"/>
                        <wps:cNvSpPr/>
                        <wps:spPr>
                          <a:xfrm>
                            <a:off x="36881" y="1127999"/>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036" name="Rectangle 4036"/>
                        <wps:cNvSpPr/>
                        <wps:spPr>
                          <a:xfrm>
                            <a:off x="36881" y="1289543"/>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037" name="Rectangle 4037"/>
                        <wps:cNvSpPr/>
                        <wps:spPr>
                          <a:xfrm>
                            <a:off x="36881" y="1449563"/>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038" name="Rectangle 4038"/>
                        <wps:cNvSpPr/>
                        <wps:spPr>
                          <a:xfrm>
                            <a:off x="36881" y="1609837"/>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039" name="Rectangle 4039"/>
                        <wps:cNvSpPr/>
                        <wps:spPr>
                          <a:xfrm>
                            <a:off x="36881" y="1771381"/>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040" name="Rectangle 4040"/>
                        <wps:cNvSpPr/>
                        <wps:spPr>
                          <a:xfrm>
                            <a:off x="36881" y="1931401"/>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041" name="Rectangle 4041"/>
                        <wps:cNvSpPr/>
                        <wps:spPr>
                          <a:xfrm>
                            <a:off x="36881" y="2092945"/>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042" name="Rectangle 4042"/>
                        <wps:cNvSpPr/>
                        <wps:spPr>
                          <a:xfrm>
                            <a:off x="36881" y="2252965"/>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043" name="Rectangle 4043"/>
                        <wps:cNvSpPr/>
                        <wps:spPr>
                          <a:xfrm>
                            <a:off x="36881" y="2412985"/>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044" name="Rectangle 4044"/>
                        <wps:cNvSpPr/>
                        <wps:spPr>
                          <a:xfrm>
                            <a:off x="36881" y="2574530"/>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068" name="Picture 4068"/>
                          <pic:cNvPicPr/>
                        </pic:nvPicPr>
                        <pic:blipFill>
                          <a:blip r:embed="rId18"/>
                          <a:stretch>
                            <a:fillRect/>
                          </a:stretch>
                        </pic:blipFill>
                        <pic:spPr>
                          <a:xfrm>
                            <a:off x="0" y="0"/>
                            <a:ext cx="5576316" cy="2667000"/>
                          </a:xfrm>
                          <a:prstGeom prst="rect">
                            <a:avLst/>
                          </a:prstGeom>
                        </pic:spPr>
                      </pic:pic>
                    </wpg:wgp>
                  </a:graphicData>
                </a:graphic>
              </wp:inline>
            </w:drawing>
          </mc:Choice>
          <mc:Fallback xmlns:a="http://schemas.openxmlformats.org/drawingml/2006/main">
            <w:pict>
              <v:group id="Group 177941" style="width:439.08pt;height:215.028pt;mso-position-horizontal-relative:char;mso-position-vertical-relative:line" coordsize="55763,27308">
                <v:rect id="Rectangle 4028" style="position:absolute;width:518;height:2079;left:4940;top:32;" filled="f" stroked="f">
                  <v:textbox inset="0,0,0,0">
                    <w:txbxContent>
                      <w:p>
                        <w:pPr>
                          <w:spacing w:before="0" w:after="160" w:line="259" w:lineRule="auto"/>
                        </w:pPr>
                        <w:r>
                          <w:rPr>
                            <w:rFonts w:cs="Arial" w:hAnsi="Arial" w:eastAsia="Arial" w:ascii="Arial"/>
                            <w:sz w:val="22"/>
                          </w:rPr>
                          <w:t xml:space="preserve"> </w:t>
                        </w:r>
                      </w:p>
                    </w:txbxContent>
                  </v:textbox>
                </v:rect>
                <v:rect id="Rectangle 4029" style="position:absolute;width:518;height:2079;left:368;top:1648;" filled="f" stroked="f">
                  <v:textbox inset="0,0,0,0">
                    <w:txbxContent>
                      <w:p>
                        <w:pPr>
                          <w:spacing w:before="0" w:after="160" w:line="259" w:lineRule="auto"/>
                        </w:pPr>
                        <w:r>
                          <w:rPr>
                            <w:rFonts w:cs="Arial" w:hAnsi="Arial" w:eastAsia="Arial" w:ascii="Arial"/>
                            <w:sz w:val="22"/>
                          </w:rPr>
                          <w:t xml:space="preserve"> </w:t>
                        </w:r>
                      </w:p>
                    </w:txbxContent>
                  </v:textbox>
                </v:rect>
                <v:rect id="Rectangle 4030" style="position:absolute;width:518;height:2079;left:368;top:3248;" filled="f" stroked="f">
                  <v:textbox inset="0,0,0,0">
                    <w:txbxContent>
                      <w:p>
                        <w:pPr>
                          <w:spacing w:before="0" w:after="160" w:line="259" w:lineRule="auto"/>
                        </w:pPr>
                        <w:r>
                          <w:rPr>
                            <w:rFonts w:cs="Arial" w:hAnsi="Arial" w:eastAsia="Arial" w:ascii="Arial"/>
                            <w:sz w:val="22"/>
                          </w:rPr>
                          <w:t xml:space="preserve"> </w:t>
                        </w:r>
                      </w:p>
                    </w:txbxContent>
                  </v:textbox>
                </v:rect>
                <v:rect id="Rectangle 4031" style="position:absolute;width:518;height:2079;left:368;top:4863;" filled="f" stroked="f">
                  <v:textbox inset="0,0,0,0">
                    <w:txbxContent>
                      <w:p>
                        <w:pPr>
                          <w:spacing w:before="0" w:after="160" w:line="259" w:lineRule="auto"/>
                        </w:pPr>
                        <w:r>
                          <w:rPr>
                            <w:rFonts w:cs="Arial" w:hAnsi="Arial" w:eastAsia="Arial" w:ascii="Arial"/>
                            <w:sz w:val="22"/>
                          </w:rPr>
                          <w:t xml:space="preserve"> </w:t>
                        </w:r>
                      </w:p>
                    </w:txbxContent>
                  </v:textbox>
                </v:rect>
                <v:rect id="Rectangle 4032" style="position:absolute;width:518;height:2079;left:368;top:6464;" filled="f" stroked="f">
                  <v:textbox inset="0,0,0,0">
                    <w:txbxContent>
                      <w:p>
                        <w:pPr>
                          <w:spacing w:before="0" w:after="160" w:line="259" w:lineRule="auto"/>
                        </w:pPr>
                        <w:r>
                          <w:rPr>
                            <w:rFonts w:cs="Arial" w:hAnsi="Arial" w:eastAsia="Arial" w:ascii="Arial"/>
                            <w:sz w:val="22"/>
                          </w:rPr>
                          <w:t xml:space="preserve"> </w:t>
                        </w:r>
                      </w:p>
                    </w:txbxContent>
                  </v:textbox>
                </v:rect>
                <v:rect id="Rectangle 4033" style="position:absolute;width:518;height:2079;left:368;top:8064;" filled="f" stroked="f">
                  <v:textbox inset="0,0,0,0">
                    <w:txbxContent>
                      <w:p>
                        <w:pPr>
                          <w:spacing w:before="0" w:after="160" w:line="259" w:lineRule="auto"/>
                        </w:pPr>
                        <w:r>
                          <w:rPr>
                            <w:rFonts w:cs="Arial" w:hAnsi="Arial" w:eastAsia="Arial" w:ascii="Arial"/>
                            <w:sz w:val="22"/>
                          </w:rPr>
                          <w:t xml:space="preserve"> </w:t>
                        </w:r>
                      </w:p>
                    </w:txbxContent>
                  </v:textbox>
                </v:rect>
                <v:rect id="Rectangle 4034" style="position:absolute;width:518;height:2079;left:368;top:9679;" filled="f" stroked="f">
                  <v:textbox inset="0,0,0,0">
                    <w:txbxContent>
                      <w:p>
                        <w:pPr>
                          <w:spacing w:before="0" w:after="160" w:line="259" w:lineRule="auto"/>
                        </w:pPr>
                        <w:r>
                          <w:rPr>
                            <w:rFonts w:cs="Arial" w:hAnsi="Arial" w:eastAsia="Arial" w:ascii="Arial"/>
                            <w:sz w:val="22"/>
                          </w:rPr>
                          <w:t xml:space="preserve"> </w:t>
                        </w:r>
                      </w:p>
                    </w:txbxContent>
                  </v:textbox>
                </v:rect>
                <v:rect id="Rectangle 4035" style="position:absolute;width:518;height:2079;left:368;top:11279;" filled="f" stroked="f">
                  <v:textbox inset="0,0,0,0">
                    <w:txbxContent>
                      <w:p>
                        <w:pPr>
                          <w:spacing w:before="0" w:after="160" w:line="259" w:lineRule="auto"/>
                        </w:pPr>
                        <w:r>
                          <w:rPr>
                            <w:rFonts w:cs="Arial" w:hAnsi="Arial" w:eastAsia="Arial" w:ascii="Arial"/>
                            <w:sz w:val="22"/>
                          </w:rPr>
                          <w:t xml:space="preserve"> </w:t>
                        </w:r>
                      </w:p>
                    </w:txbxContent>
                  </v:textbox>
                </v:rect>
                <v:rect id="Rectangle 4036" style="position:absolute;width:518;height:2079;left:368;top:12895;" filled="f" stroked="f">
                  <v:textbox inset="0,0,0,0">
                    <w:txbxContent>
                      <w:p>
                        <w:pPr>
                          <w:spacing w:before="0" w:after="160" w:line="259" w:lineRule="auto"/>
                        </w:pPr>
                        <w:r>
                          <w:rPr>
                            <w:rFonts w:cs="Arial" w:hAnsi="Arial" w:eastAsia="Arial" w:ascii="Arial"/>
                            <w:sz w:val="22"/>
                          </w:rPr>
                          <w:t xml:space="preserve"> </w:t>
                        </w:r>
                      </w:p>
                    </w:txbxContent>
                  </v:textbox>
                </v:rect>
                <v:rect id="Rectangle 4037" style="position:absolute;width:518;height:2079;left:368;top:14495;" filled="f" stroked="f">
                  <v:textbox inset="0,0,0,0">
                    <w:txbxContent>
                      <w:p>
                        <w:pPr>
                          <w:spacing w:before="0" w:after="160" w:line="259" w:lineRule="auto"/>
                        </w:pPr>
                        <w:r>
                          <w:rPr>
                            <w:rFonts w:cs="Arial" w:hAnsi="Arial" w:eastAsia="Arial" w:ascii="Arial"/>
                            <w:sz w:val="22"/>
                          </w:rPr>
                          <w:t xml:space="preserve"> </w:t>
                        </w:r>
                      </w:p>
                    </w:txbxContent>
                  </v:textbox>
                </v:rect>
                <v:rect id="Rectangle 4038" style="position:absolute;width:518;height:2079;left:368;top:16098;" filled="f" stroked="f">
                  <v:textbox inset="0,0,0,0">
                    <w:txbxContent>
                      <w:p>
                        <w:pPr>
                          <w:spacing w:before="0" w:after="160" w:line="259" w:lineRule="auto"/>
                        </w:pPr>
                        <w:r>
                          <w:rPr>
                            <w:rFonts w:cs="Arial" w:hAnsi="Arial" w:eastAsia="Arial" w:ascii="Arial"/>
                            <w:sz w:val="22"/>
                          </w:rPr>
                          <w:t xml:space="preserve"> </w:t>
                        </w:r>
                      </w:p>
                    </w:txbxContent>
                  </v:textbox>
                </v:rect>
                <v:rect id="Rectangle 4039" style="position:absolute;width:518;height:2079;left:368;top:17713;" filled="f" stroked="f">
                  <v:textbox inset="0,0,0,0">
                    <w:txbxContent>
                      <w:p>
                        <w:pPr>
                          <w:spacing w:before="0" w:after="160" w:line="259" w:lineRule="auto"/>
                        </w:pPr>
                        <w:r>
                          <w:rPr>
                            <w:rFonts w:cs="Arial" w:hAnsi="Arial" w:eastAsia="Arial" w:ascii="Arial"/>
                            <w:sz w:val="22"/>
                          </w:rPr>
                          <w:t xml:space="preserve"> </w:t>
                        </w:r>
                      </w:p>
                    </w:txbxContent>
                  </v:textbox>
                </v:rect>
                <v:rect id="Rectangle 4040" style="position:absolute;width:518;height:2079;left:368;top:19314;" filled="f" stroked="f">
                  <v:textbox inset="0,0,0,0">
                    <w:txbxContent>
                      <w:p>
                        <w:pPr>
                          <w:spacing w:before="0" w:after="160" w:line="259" w:lineRule="auto"/>
                        </w:pPr>
                        <w:r>
                          <w:rPr>
                            <w:rFonts w:cs="Arial" w:hAnsi="Arial" w:eastAsia="Arial" w:ascii="Arial"/>
                            <w:sz w:val="22"/>
                          </w:rPr>
                          <w:t xml:space="preserve"> </w:t>
                        </w:r>
                      </w:p>
                    </w:txbxContent>
                  </v:textbox>
                </v:rect>
                <v:rect id="Rectangle 4041" style="position:absolute;width:518;height:2079;left:368;top:20929;" filled="f" stroked="f">
                  <v:textbox inset="0,0,0,0">
                    <w:txbxContent>
                      <w:p>
                        <w:pPr>
                          <w:spacing w:before="0" w:after="160" w:line="259" w:lineRule="auto"/>
                        </w:pPr>
                        <w:r>
                          <w:rPr>
                            <w:rFonts w:cs="Arial" w:hAnsi="Arial" w:eastAsia="Arial" w:ascii="Arial"/>
                            <w:sz w:val="22"/>
                          </w:rPr>
                          <w:t xml:space="preserve"> </w:t>
                        </w:r>
                      </w:p>
                    </w:txbxContent>
                  </v:textbox>
                </v:rect>
                <v:rect id="Rectangle 4042" style="position:absolute;width:518;height:2079;left:368;top:22529;" filled="f" stroked="f">
                  <v:textbox inset="0,0,0,0">
                    <w:txbxContent>
                      <w:p>
                        <w:pPr>
                          <w:spacing w:before="0" w:after="160" w:line="259" w:lineRule="auto"/>
                        </w:pPr>
                        <w:r>
                          <w:rPr>
                            <w:rFonts w:cs="Arial" w:hAnsi="Arial" w:eastAsia="Arial" w:ascii="Arial"/>
                            <w:sz w:val="22"/>
                          </w:rPr>
                          <w:t xml:space="preserve"> </w:t>
                        </w:r>
                      </w:p>
                    </w:txbxContent>
                  </v:textbox>
                </v:rect>
                <v:rect id="Rectangle 4043" style="position:absolute;width:518;height:2079;left:368;top:24129;" filled="f" stroked="f">
                  <v:textbox inset="0,0,0,0">
                    <w:txbxContent>
                      <w:p>
                        <w:pPr>
                          <w:spacing w:before="0" w:after="160" w:line="259" w:lineRule="auto"/>
                        </w:pPr>
                        <w:r>
                          <w:rPr>
                            <w:rFonts w:cs="Arial" w:hAnsi="Arial" w:eastAsia="Arial" w:ascii="Arial"/>
                            <w:sz w:val="22"/>
                          </w:rPr>
                          <w:t xml:space="preserve"> </w:t>
                        </w:r>
                      </w:p>
                    </w:txbxContent>
                  </v:textbox>
                </v:rect>
                <v:rect id="Rectangle 4044" style="position:absolute;width:518;height:2079;left:368;top:25745;" filled="f" stroked="f">
                  <v:textbox inset="0,0,0,0">
                    <w:txbxContent>
                      <w:p>
                        <w:pPr>
                          <w:spacing w:before="0" w:after="160" w:line="259" w:lineRule="auto"/>
                        </w:pPr>
                        <w:r>
                          <w:rPr>
                            <w:rFonts w:cs="Arial" w:hAnsi="Arial" w:eastAsia="Arial" w:ascii="Arial"/>
                            <w:sz w:val="22"/>
                          </w:rPr>
                          <w:t xml:space="preserve"> </w:t>
                        </w:r>
                      </w:p>
                    </w:txbxContent>
                  </v:textbox>
                </v:rect>
                <v:shape id="Picture 4068" style="position:absolute;width:55763;height:26670;left:0;top:0;" filled="f">
                  <v:imagedata r:id="rId19"/>
                </v:shape>
              </v:group>
            </w:pict>
          </mc:Fallback>
        </mc:AlternateContent>
      </w:r>
    </w:p>
    <w:p w:rsidR="00625728" w:rsidRDefault="00A36CE8">
      <w:pPr>
        <w:pStyle w:val="Ttulo2"/>
        <w:shd w:val="clear" w:color="auto" w:fill="E7E6E6"/>
        <w:spacing w:after="0"/>
        <w:ind w:left="137"/>
      </w:pPr>
      <w:r>
        <w:rPr>
          <w:b/>
          <w:shd w:val="clear" w:color="auto" w:fill="auto"/>
        </w:rPr>
        <w:t xml:space="preserve">13. </w:t>
      </w:r>
      <w:r>
        <w:t>PLANO</w:t>
      </w:r>
      <w:r>
        <w:rPr>
          <w:shd w:val="clear" w:color="auto" w:fill="auto"/>
        </w:rPr>
        <w:t xml:space="preserve"> </w:t>
      </w:r>
    </w:p>
    <w:p w:rsidR="00625728" w:rsidRDefault="00A36CE8">
      <w:pPr>
        <w:spacing w:after="0"/>
        <w:ind w:left="142"/>
      </w:pPr>
      <w:r>
        <w:rPr>
          <w:rFonts w:ascii="Arial" w:eastAsia="Arial" w:hAnsi="Arial" w:cs="Arial"/>
        </w:rPr>
        <w:t xml:space="preserve"> </w:t>
      </w:r>
    </w:p>
    <w:p w:rsidR="00625728" w:rsidRDefault="00A36CE8">
      <w:pPr>
        <w:spacing w:after="111" w:line="249" w:lineRule="auto"/>
        <w:ind w:left="137" w:right="965" w:hanging="10"/>
        <w:jc w:val="both"/>
      </w:pPr>
      <w:r>
        <w:rPr>
          <w:rFonts w:ascii="Arial" w:eastAsia="Arial" w:hAnsi="Arial" w:cs="Arial"/>
        </w:rPr>
        <w:t xml:space="preserve">El plano se </w:t>
      </w:r>
      <w:r>
        <w:rPr>
          <w:rFonts w:ascii="Arial" w:eastAsia="Arial" w:hAnsi="Arial" w:cs="Arial"/>
        </w:rPr>
        <w:t>ha elaborado tomando de base el levantamiento topográfico realizado por la Oficina Técnica de Candelaria. En este sentido, al superponerlo sobre la base cartográfica del PGO de Candelaria del 2011, puede existir algún desfase o desajuste debido a la difere</w:t>
      </w:r>
      <w:r>
        <w:rPr>
          <w:rFonts w:ascii="Arial" w:eastAsia="Arial" w:hAnsi="Arial" w:cs="Arial"/>
        </w:rPr>
        <w:t xml:space="preserve">ncia del margen de error que tiene el vuelo de la cartografía del PGO con respecto a la mayor exactitud que ofrece el GPS terrestre utilizado para realizar el levantamiento topográfico. </w:t>
      </w:r>
    </w:p>
    <w:p w:rsidR="00625728" w:rsidRDefault="00A36CE8">
      <w:pPr>
        <w:spacing w:after="100"/>
        <w:ind w:left="142"/>
      </w:pPr>
      <w:r>
        <w:rPr>
          <w:rFonts w:ascii="Arial" w:eastAsia="Arial" w:hAnsi="Arial" w:cs="Arial"/>
        </w:rPr>
        <w:t xml:space="preserve"> </w:t>
      </w:r>
    </w:p>
    <w:p w:rsidR="00625728" w:rsidRDefault="00A36CE8">
      <w:pPr>
        <w:spacing w:after="98"/>
        <w:ind w:left="142"/>
      </w:pPr>
      <w:r>
        <w:rPr>
          <w:rFonts w:ascii="Arial" w:eastAsia="Arial" w:hAnsi="Arial" w:cs="Arial"/>
        </w:rPr>
        <w:t xml:space="preserve"> </w:t>
      </w:r>
    </w:p>
    <w:p w:rsidR="00625728" w:rsidRDefault="00A36CE8">
      <w:pPr>
        <w:spacing w:after="98"/>
        <w:ind w:left="142"/>
      </w:pPr>
      <w:r>
        <w:rPr>
          <w:rFonts w:ascii="Arial" w:eastAsia="Arial" w:hAnsi="Arial" w:cs="Arial"/>
        </w:rPr>
        <w:t xml:space="preserve"> </w:t>
      </w:r>
    </w:p>
    <w:p w:rsidR="00625728" w:rsidRDefault="00A36CE8">
      <w:pPr>
        <w:spacing w:after="100"/>
        <w:ind w:left="142"/>
      </w:pPr>
      <w:r>
        <w:rPr>
          <w:rFonts w:ascii="Arial" w:eastAsia="Arial" w:hAnsi="Arial" w:cs="Arial"/>
        </w:rPr>
        <w:t xml:space="preserve"> </w:t>
      </w:r>
    </w:p>
    <w:p w:rsidR="00625728" w:rsidRDefault="00A36CE8">
      <w:pPr>
        <w:spacing w:after="98"/>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4534"/>
        <w:ind w:left="-2411" w:right="1564"/>
      </w:pPr>
      <w:r>
        <w:rPr>
          <w:noProof/>
        </w:rPr>
        <mc:AlternateContent>
          <mc:Choice Requires="wpg">
            <w:drawing>
              <wp:anchor distT="0" distB="0" distL="114300" distR="114300" simplePos="0" relativeHeight="2516992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5059" name="Group 17505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148" name="Rectangle 4148"/>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4149" name="Rectangle 4149"/>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Verifica</w:t>
                              </w:r>
                              <w:r>
                                <w:rPr>
                                  <w:rFonts w:ascii="Arial" w:eastAsia="Arial" w:hAnsi="Arial" w:cs="Arial"/>
                                  <w:sz w:val="12"/>
                                </w:rPr>
                                <w:t xml:space="preserve">ción: https://candelaria.sedelectronica.es/ </w:t>
                              </w:r>
                            </w:p>
                          </w:txbxContent>
                        </wps:txbx>
                        <wps:bodyPr horzOverflow="overflow" vert="horz" lIns="0" tIns="0" rIns="0" bIns="0" rtlCol="0">
                          <a:noAutofit/>
                        </wps:bodyPr>
                      </wps:wsp>
                      <wps:wsp>
                        <wps:cNvPr id="4150" name="Rectangle 4150"/>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26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5059" style="width:18.7031pt;height:260.874pt;position:absolute;mso-position-horizontal-relative:page;mso-position-horizontal:absolute;margin-left:662.928pt;mso-position-vertical-relative:page;margin-top:512.046pt;" coordsize="2375,33130">
                <v:rect id="Rectangle 4148"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414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15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 de 137 </w:t>
                        </w:r>
                      </w:p>
                    </w:txbxContent>
                  </v:textbox>
                </v:rect>
                <w10:wrap type="square"/>
              </v:group>
            </w:pict>
          </mc:Fallback>
        </mc:AlternateContent>
      </w:r>
      <w:r>
        <w:rPr>
          <w:noProof/>
        </w:rPr>
        <w:drawing>
          <wp:anchor distT="0" distB="0" distL="114300" distR="114300" simplePos="0" relativeHeight="251700224" behindDoc="0" locked="0" layoutInCell="1" allowOverlap="0">
            <wp:simplePos x="0" y="0"/>
            <wp:positionH relativeFrom="column">
              <wp:posOffset>635203</wp:posOffset>
            </wp:positionH>
            <wp:positionV relativeFrom="paragraph">
              <wp:posOffset>-4020549</wp:posOffset>
            </wp:positionV>
            <wp:extent cx="5154168" cy="7205472"/>
            <wp:effectExtent l="0" t="0" r="0" b="0"/>
            <wp:wrapSquare wrapText="bothSides"/>
            <wp:docPr id="4145" name="Picture 4145"/>
            <wp:cNvGraphicFramePr/>
            <a:graphic xmlns:a="http://schemas.openxmlformats.org/drawingml/2006/main">
              <a:graphicData uri="http://schemas.openxmlformats.org/drawingml/2006/picture">
                <pic:pic xmlns:pic="http://schemas.openxmlformats.org/drawingml/2006/picture">
                  <pic:nvPicPr>
                    <pic:cNvPr id="4145" name="Picture 4145"/>
                    <pic:cNvPicPr/>
                  </pic:nvPicPr>
                  <pic:blipFill>
                    <a:blip r:embed="rId20"/>
                    <a:stretch>
                      <a:fillRect/>
                    </a:stretch>
                  </pic:blipFill>
                  <pic:spPr>
                    <a:xfrm>
                      <a:off x="0" y="0"/>
                      <a:ext cx="5154168" cy="7205472"/>
                    </a:xfrm>
                    <a:prstGeom prst="rect">
                      <a:avLst/>
                    </a:prstGeom>
                  </pic:spPr>
                </pic:pic>
              </a:graphicData>
            </a:graphic>
          </wp:anchor>
        </w:drawing>
      </w:r>
    </w:p>
    <w:p w:rsidR="00625728" w:rsidRDefault="00A36CE8">
      <w:pPr>
        <w:spacing w:after="9"/>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Y para que conste a los efectos oportunos, salvo error u omisión, se firma el presente informe.” </w:t>
      </w:r>
    </w:p>
    <w:p w:rsidR="00625728" w:rsidRDefault="00A36CE8">
      <w:pPr>
        <w:spacing w:after="0"/>
        <w:ind w:left="142"/>
      </w:pPr>
      <w:r>
        <w:rPr>
          <w:rFonts w:ascii="Arial" w:eastAsia="Arial" w:hAnsi="Arial" w:cs="Arial"/>
          <w:b/>
        </w:rPr>
        <w:t xml:space="preserve"> </w:t>
      </w:r>
    </w:p>
    <w:p w:rsidR="00625728" w:rsidRDefault="00A36CE8">
      <w:pPr>
        <w:spacing w:after="0"/>
        <w:ind w:left="142"/>
      </w:pPr>
      <w:r>
        <w:rPr>
          <w:rFonts w:ascii="Arial" w:eastAsia="Arial" w:hAnsi="Arial" w:cs="Arial"/>
          <w:b/>
        </w:rPr>
        <w:t xml:space="preserve">   </w:t>
      </w:r>
    </w:p>
    <w:p w:rsidR="00625728" w:rsidRDefault="00A36CE8">
      <w:pPr>
        <w:spacing w:after="5" w:line="249" w:lineRule="auto"/>
        <w:ind w:left="1532" w:right="965" w:hanging="10"/>
        <w:jc w:val="both"/>
      </w:pPr>
      <w:r>
        <w:rPr>
          <w:rFonts w:ascii="Arial" w:eastAsia="Arial" w:hAnsi="Arial" w:cs="Arial"/>
        </w:rPr>
        <w:t xml:space="preserve">No obstante, la Junta de Gobierno Local acordará lo más procedente. </w:t>
      </w:r>
    </w:p>
    <w:p w:rsidR="00625728" w:rsidRDefault="00A36CE8">
      <w:pPr>
        <w:spacing w:after="113" w:line="249" w:lineRule="auto"/>
        <w:ind w:left="137" w:right="962" w:hanging="10"/>
        <w:jc w:val="both"/>
      </w:pPr>
      <w:r>
        <w:rPr>
          <w:rFonts w:ascii="Arial" w:eastAsia="Arial" w:hAnsi="Arial" w:cs="Arial"/>
          <w:b/>
        </w:rPr>
        <w:t xml:space="preserve">    Consta en el expediente Informe Jurídico emitido por Doña Mª del Pilar Chico Delgado, que desempeña el puesto de Técnico de Administración General, conformado por D. Octavio Manuel Fe</w:t>
      </w:r>
      <w:r>
        <w:rPr>
          <w:rFonts w:ascii="Arial" w:eastAsia="Arial" w:hAnsi="Arial" w:cs="Arial"/>
          <w:b/>
        </w:rPr>
        <w:t xml:space="preserve">rnández Hernández, Secretario General, de 15 de noviembre de 2024, del siguiente tenor literal: </w:t>
      </w:r>
    </w:p>
    <w:p w:rsidR="00625728" w:rsidRDefault="00A36CE8">
      <w:pPr>
        <w:spacing w:after="98"/>
        <w:ind w:left="142"/>
      </w:pPr>
      <w:r>
        <w:rPr>
          <w:rFonts w:ascii="Arial" w:eastAsia="Arial" w:hAnsi="Arial" w:cs="Arial"/>
          <w:b/>
        </w:rPr>
        <w:t xml:space="preserve"> </w:t>
      </w:r>
    </w:p>
    <w:p w:rsidR="00625728" w:rsidRDefault="00A36CE8">
      <w:pPr>
        <w:spacing w:after="138"/>
        <w:ind w:left="142"/>
      </w:pPr>
      <w:r>
        <w:rPr>
          <w:rFonts w:ascii="Arial" w:eastAsia="Arial" w:hAnsi="Arial" w:cs="Arial"/>
          <w:b/>
        </w:rPr>
        <w:t xml:space="preserve"> </w:t>
      </w:r>
    </w:p>
    <w:p w:rsidR="00625728" w:rsidRDefault="00A36CE8">
      <w:pPr>
        <w:pStyle w:val="Ttulo1"/>
        <w:spacing w:after="98"/>
        <w:ind w:left="10" w:right="835"/>
      </w:pPr>
      <w:r>
        <w:t xml:space="preserve">“INFORME JURÍDICO </w:t>
      </w:r>
    </w:p>
    <w:p w:rsidR="00625728" w:rsidRDefault="00A36CE8">
      <w:pPr>
        <w:spacing w:after="113" w:line="249" w:lineRule="auto"/>
        <w:ind w:left="137" w:right="962" w:hanging="10"/>
        <w:jc w:val="both"/>
      </w:pPr>
      <w:r>
        <w:rPr>
          <w:rFonts w:ascii="Arial" w:eastAsia="Arial" w:hAnsi="Arial" w:cs="Arial"/>
          <w:b/>
        </w:rPr>
        <w:t>La Técnico de Administración General, Mª del Pilar Chico Delgado, en relación con el expediente arriba indicado, emite el siguiente info</w:t>
      </w:r>
      <w:r>
        <w:rPr>
          <w:rFonts w:ascii="Arial" w:eastAsia="Arial" w:hAnsi="Arial" w:cs="Arial"/>
          <w:b/>
        </w:rPr>
        <w:t xml:space="preserve">rme con la conformidad del Secretario General, Octavio Manuel Fernández Hernández. </w:t>
      </w:r>
    </w:p>
    <w:p w:rsidR="00625728" w:rsidRDefault="00A36CE8">
      <w:pPr>
        <w:spacing w:after="100"/>
        <w:ind w:left="142"/>
      </w:pPr>
      <w:r>
        <w:rPr>
          <w:rFonts w:ascii="Arial" w:eastAsia="Arial" w:hAnsi="Arial" w:cs="Arial"/>
        </w:rPr>
        <w:t xml:space="preserve"> </w:t>
      </w:r>
    </w:p>
    <w:p w:rsidR="00625728" w:rsidRDefault="00A36CE8">
      <w:pPr>
        <w:pStyle w:val="Ttulo1"/>
        <w:ind w:left="10" w:right="836"/>
      </w:pPr>
      <w:r>
        <w:t xml:space="preserve">“ANTECEDENTES </w:t>
      </w:r>
    </w:p>
    <w:p w:rsidR="00625728" w:rsidRDefault="00A36CE8">
      <w:pPr>
        <w:spacing w:after="0"/>
        <w:ind w:right="774"/>
        <w:jc w:val="center"/>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Visto el expediente iniciado para llevar a cabo la actualización del Inventario </w:t>
      </w:r>
      <w:r>
        <w:rPr>
          <w:rFonts w:ascii="Arial" w:eastAsia="Arial" w:hAnsi="Arial" w:cs="Arial"/>
        </w:rPr>
        <w:t xml:space="preserve">de bienes del Ayuntamiento de Candelaria y la incorporación en el mismo de la calle Amanecer.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noProof/>
        </w:rPr>
        <mc:AlternateContent>
          <mc:Choice Requires="wpg">
            <w:drawing>
              <wp:anchor distT="0" distB="0" distL="114300" distR="114300" simplePos="0" relativeHeight="2517012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6146" name="Group 17614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261" name="Rectangle 4261"/>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4262" name="Rectangle 4262"/>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263" name="Rectangle 4263"/>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w:t>
                              </w:r>
                              <w:r>
                                <w:rPr>
                                  <w:rFonts w:ascii="Arial" w:eastAsia="Arial" w:hAnsi="Arial" w:cs="Arial"/>
                                  <w:sz w:val="12"/>
                                </w:rPr>
                                <w:t xml:space="preserve">esPublico Gestiona | Página 27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6146" style="width:18.7031pt;height:260.874pt;position:absolute;mso-position-horizontal-relative:page;mso-position-horizontal:absolute;margin-left:662.928pt;mso-position-vertical-relative:page;margin-top:512.046pt;" coordsize="2375,33130">
                <v:rect id="Rectangle 4261"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426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26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 de 137 </w:t>
                        </w:r>
                      </w:p>
                    </w:txbxContent>
                  </v:textbox>
                </v:rect>
                <w10:wrap type="square"/>
              </v:group>
            </w:pict>
          </mc:Fallback>
        </mc:AlternateContent>
      </w:r>
      <w:r>
        <w:rPr>
          <w:rFonts w:ascii="Arial" w:eastAsia="Arial" w:hAnsi="Arial" w:cs="Arial"/>
        </w:rPr>
        <w:t>Visto que las entidades locales están obligadas a formar inventario valorado de todos los bienes y derechos que les pertenecen y que será objeto de actualización continua de conformidad con lo dispuesto en los artícul</w:t>
      </w:r>
      <w:r>
        <w:rPr>
          <w:rFonts w:ascii="Arial" w:eastAsia="Arial" w:hAnsi="Arial" w:cs="Arial"/>
        </w:rPr>
        <w:t xml:space="preserve">os 32 y ss. del Real Decreto 1372/1986, de 13 de junio, por el que se aprueba el Reglamento de Bienes de las Entidades Locales y el artículo 86 del Texto Refundido de las Disposiciones Legales Vigentes en Materia de Régimen Local aprobado por Real Decreto </w:t>
      </w:r>
      <w:r>
        <w:rPr>
          <w:rFonts w:ascii="Arial" w:eastAsia="Arial" w:hAnsi="Arial" w:cs="Arial"/>
        </w:rPr>
        <w:t xml:space="preserve">Legislativo 781/1986, de 18 de abril.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Se han realizado los trabajos y trámites necesarios para aprobar la ficha de la calle Amanecer e incluirlo en el Inventario de Bienes del Ayuntamiento de Candelaria.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Consta en el expediente el informe emitido por</w:t>
      </w:r>
      <w:r>
        <w:rPr>
          <w:rFonts w:ascii="Arial" w:eastAsia="Arial" w:hAnsi="Arial" w:cs="Arial"/>
        </w:rPr>
        <w:t xml:space="preserve"> la Oficina técnica de fecha 15/11/2024, cuyo tenor literal es el siguiente: </w:t>
      </w:r>
    </w:p>
    <w:p w:rsidR="00625728" w:rsidRDefault="00A36CE8">
      <w:pPr>
        <w:spacing w:after="120"/>
        <w:ind w:right="774"/>
        <w:jc w:val="center"/>
      </w:pPr>
      <w:r>
        <w:rPr>
          <w:rFonts w:ascii="Arial" w:eastAsia="Arial" w:hAnsi="Arial" w:cs="Arial"/>
        </w:rPr>
        <w:t xml:space="preserve"> </w:t>
      </w:r>
    </w:p>
    <w:p w:rsidR="00625728" w:rsidRDefault="00A36CE8">
      <w:pPr>
        <w:spacing w:after="273" w:line="249" w:lineRule="auto"/>
        <w:ind w:left="137" w:right="965" w:hanging="10"/>
        <w:jc w:val="both"/>
      </w:pPr>
      <w:r>
        <w:rPr>
          <w:rFonts w:ascii="Arial" w:eastAsia="Arial" w:hAnsi="Arial" w:cs="Arial"/>
        </w:rPr>
        <w:t>“…Visto el expediente antedicho, en relación a la incorporación en el Inventario Municipal de Bienes y Derechos e inscripción registral de la calle Amanecer, en cumplimiento co</w:t>
      </w:r>
      <w:r>
        <w:rPr>
          <w:rFonts w:ascii="Arial" w:eastAsia="Arial" w:hAnsi="Arial" w:cs="Arial"/>
        </w:rPr>
        <w:t xml:space="preserve">n el artículo 20 del RD 1372/1986, de 13 de junio, Alicia Torres Díaz, geógrafa de la Oficina Técnica Municipal, emite el siguiente informe: </w:t>
      </w:r>
    </w:p>
    <w:p w:rsidR="00625728" w:rsidRDefault="00A36CE8">
      <w:pPr>
        <w:shd w:val="clear" w:color="auto" w:fill="E0E0E0"/>
        <w:spacing w:after="213" w:line="265" w:lineRule="auto"/>
        <w:ind w:left="137" w:hanging="10"/>
      </w:pPr>
      <w:r>
        <w:rPr>
          <w:rFonts w:ascii="Arial" w:eastAsia="Arial" w:hAnsi="Arial" w:cs="Arial"/>
        </w:rPr>
        <w:t xml:space="preserve">1. </w:t>
      </w:r>
      <w:r>
        <w:rPr>
          <w:rFonts w:ascii="Arial" w:eastAsia="Arial" w:hAnsi="Arial" w:cs="Arial"/>
          <w:shd w:val="clear" w:color="auto" w:fill="E6E6E6"/>
        </w:rPr>
        <w:t>DENOMINACIÓN</w:t>
      </w:r>
      <w:r>
        <w:rPr>
          <w:rFonts w:ascii="Arial" w:eastAsia="Arial" w:hAnsi="Arial" w:cs="Arial"/>
        </w:rPr>
        <w:t xml:space="preserve"> </w:t>
      </w:r>
    </w:p>
    <w:p w:rsidR="00625728" w:rsidRDefault="00A36CE8">
      <w:pPr>
        <w:spacing w:after="269" w:line="249" w:lineRule="auto"/>
        <w:ind w:left="137" w:right="965" w:hanging="10"/>
        <w:jc w:val="both"/>
      </w:pPr>
      <w:r>
        <w:rPr>
          <w:rFonts w:ascii="Arial" w:eastAsia="Arial" w:hAnsi="Arial" w:cs="Arial"/>
        </w:rPr>
        <w:t xml:space="preserve">Calle Amanecer. </w:t>
      </w:r>
    </w:p>
    <w:p w:rsidR="00625728" w:rsidRDefault="00A36CE8">
      <w:pPr>
        <w:pStyle w:val="Ttulo2"/>
        <w:ind w:left="137"/>
      </w:pPr>
      <w:r>
        <w:rPr>
          <w:shd w:val="clear" w:color="auto" w:fill="auto"/>
        </w:rPr>
        <w:t xml:space="preserve">2. </w:t>
      </w:r>
      <w:r>
        <w:t>NATURALEZA DEL BIEN</w:t>
      </w:r>
      <w:r>
        <w:rPr>
          <w:shd w:val="clear" w:color="auto" w:fill="auto"/>
        </w:rPr>
        <w:t xml:space="preserve"> </w:t>
      </w:r>
    </w:p>
    <w:p w:rsidR="00625728" w:rsidRDefault="00A36CE8">
      <w:pPr>
        <w:spacing w:after="5" w:line="249" w:lineRule="auto"/>
        <w:ind w:left="137" w:right="965" w:hanging="10"/>
        <w:jc w:val="both"/>
      </w:pPr>
      <w:r>
        <w:rPr>
          <w:rFonts w:ascii="Arial" w:eastAsia="Arial" w:hAnsi="Arial" w:cs="Arial"/>
          <w:u w:val="single" w:color="000000"/>
        </w:rPr>
        <w:t>Localización:</w:t>
      </w:r>
      <w:r>
        <w:rPr>
          <w:rFonts w:ascii="Arial" w:eastAsia="Arial" w:hAnsi="Arial" w:cs="Arial"/>
        </w:rPr>
        <w:t xml:space="preserve"> </w:t>
      </w:r>
      <w:r>
        <w:rPr>
          <w:rFonts w:ascii="Arial" w:eastAsia="Arial" w:hAnsi="Arial" w:cs="Arial"/>
        </w:rPr>
        <w:t xml:space="preserve">la calle Amanecer está ubicada en el núcleo poblacional de Candelaria, siendo una transversal a la calle Las Vichas y calle Al Alba, así como paralela a calle Los Sabandeños y a la calle Atardecer.  </w:t>
      </w:r>
    </w:p>
    <w:p w:rsidR="00625728" w:rsidRDefault="00A36CE8">
      <w:pPr>
        <w:spacing w:after="0"/>
        <w:ind w:left="142"/>
      </w:pPr>
      <w:r>
        <w:rPr>
          <w:rFonts w:ascii="Arial" w:eastAsia="Arial" w:hAnsi="Arial" w:cs="Arial"/>
        </w:rPr>
        <w:t xml:space="preserve"> </w:t>
      </w:r>
    </w:p>
    <w:p w:rsidR="00625728" w:rsidRDefault="00A36CE8">
      <w:pPr>
        <w:spacing w:after="99"/>
        <w:ind w:left="137" w:hanging="10"/>
      </w:pPr>
      <w:r>
        <w:rPr>
          <w:rFonts w:ascii="Arial" w:eastAsia="Arial" w:hAnsi="Arial" w:cs="Arial"/>
          <w:u w:val="single" w:color="000000"/>
        </w:rPr>
        <w:t>Referencia catastral:</w:t>
      </w:r>
      <w:r>
        <w:rPr>
          <w:rFonts w:ascii="Arial" w:eastAsia="Arial" w:hAnsi="Arial" w:cs="Arial"/>
        </w:rPr>
        <w:t xml:space="preserve"> No tiene. </w:t>
      </w:r>
    </w:p>
    <w:p w:rsidR="00625728" w:rsidRDefault="00A36CE8">
      <w:pPr>
        <w:spacing w:after="0"/>
        <w:ind w:left="137" w:right="1710" w:hanging="10"/>
      </w:pPr>
      <w:r>
        <w:rPr>
          <w:rFonts w:ascii="Arial" w:eastAsia="Arial" w:hAnsi="Arial" w:cs="Arial"/>
          <w:shd w:val="clear" w:color="auto" w:fill="E6E6E6"/>
        </w:rPr>
        <w:t>3. LINDEROS</w:t>
      </w:r>
      <w:r>
        <w:rPr>
          <w:rFonts w:ascii="Arial" w:eastAsia="Arial" w:hAnsi="Arial" w:cs="Arial"/>
        </w:rPr>
        <w:t xml:space="preserve">                                                                                                                          </w:t>
      </w:r>
    </w:p>
    <w:p w:rsidR="00625728" w:rsidRDefault="00A36CE8">
      <w:pPr>
        <w:spacing w:after="0"/>
        <w:ind w:left="502"/>
      </w:pPr>
      <w:r>
        <w:rPr>
          <w:rFonts w:ascii="Arial" w:eastAsia="Arial" w:hAnsi="Arial" w:cs="Arial"/>
        </w:rPr>
        <w:t xml:space="preserve"> </w:t>
      </w:r>
    </w:p>
    <w:tbl>
      <w:tblPr>
        <w:tblStyle w:val="TableGrid"/>
        <w:tblW w:w="8820" w:type="dxa"/>
        <w:tblInd w:w="256" w:type="dxa"/>
        <w:tblCellMar>
          <w:top w:w="8" w:type="dxa"/>
          <w:left w:w="110" w:type="dxa"/>
          <w:bottom w:w="0" w:type="dxa"/>
          <w:right w:w="115" w:type="dxa"/>
        </w:tblCellMar>
        <w:tblLook w:val="04A0" w:firstRow="1" w:lastRow="0" w:firstColumn="1" w:lastColumn="0" w:noHBand="0" w:noVBand="1"/>
      </w:tblPr>
      <w:tblGrid>
        <w:gridCol w:w="1273"/>
        <w:gridCol w:w="7547"/>
      </w:tblGrid>
      <w:tr w:rsidR="00625728">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p w:rsidR="00625728" w:rsidRDefault="00A36CE8">
            <w:pPr>
              <w:spacing w:after="0"/>
              <w:ind w:left="9"/>
              <w:jc w:val="center"/>
            </w:pPr>
            <w:r>
              <w:rPr>
                <w:rFonts w:ascii="Arial" w:eastAsia="Arial" w:hAnsi="Arial" w:cs="Arial"/>
              </w:rPr>
              <w:t xml:space="preserve">Norte </w:t>
            </w:r>
          </w:p>
          <w:p w:rsidR="00625728" w:rsidRDefault="00A36CE8">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Calle Al Alba. </w:t>
            </w:r>
          </w:p>
        </w:tc>
      </w:tr>
      <w:tr w:rsidR="00625728">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p w:rsidR="00625728" w:rsidRDefault="00A36CE8">
            <w:pPr>
              <w:spacing w:after="0"/>
              <w:ind w:left="3"/>
              <w:jc w:val="center"/>
            </w:pPr>
            <w:r>
              <w:rPr>
                <w:rFonts w:ascii="Arial" w:eastAsia="Arial" w:hAnsi="Arial" w:cs="Arial"/>
              </w:rPr>
              <w:t xml:space="preserve">Sur </w:t>
            </w:r>
          </w:p>
          <w:p w:rsidR="00625728" w:rsidRDefault="00A36CE8">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Calle Las Vichas. </w:t>
            </w:r>
          </w:p>
        </w:tc>
      </w:tr>
      <w:tr w:rsidR="00625728">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p w:rsidR="00625728" w:rsidRDefault="00A36CE8">
            <w:pPr>
              <w:spacing w:after="0"/>
              <w:ind w:left="6"/>
              <w:jc w:val="center"/>
            </w:pPr>
            <w:r>
              <w:rPr>
                <w:rFonts w:ascii="Arial" w:eastAsia="Arial" w:hAnsi="Arial" w:cs="Arial"/>
              </w:rPr>
              <w:t xml:space="preserve">Este </w:t>
            </w:r>
          </w:p>
          <w:p w:rsidR="00625728" w:rsidRDefault="00A36CE8">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Parcela con referencia catastral 5677870CS6357N. </w:t>
            </w:r>
          </w:p>
        </w:tc>
      </w:tr>
      <w:tr w:rsidR="00625728">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p w:rsidR="00625728" w:rsidRDefault="00A36CE8">
            <w:pPr>
              <w:spacing w:after="0"/>
              <w:ind w:left="6"/>
              <w:jc w:val="center"/>
            </w:pPr>
            <w:r>
              <w:rPr>
                <w:rFonts w:ascii="Arial" w:eastAsia="Arial" w:hAnsi="Arial" w:cs="Arial"/>
              </w:rPr>
              <w:t>Oeste</w:t>
            </w:r>
            <w:r>
              <w:rPr>
                <w:rFonts w:ascii="Arial" w:eastAsia="Arial" w:hAnsi="Arial" w:cs="Arial"/>
              </w:rPr>
              <w:t xml:space="preserve"> </w:t>
            </w:r>
          </w:p>
          <w:p w:rsidR="00625728" w:rsidRDefault="00A36CE8">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Parque 1º de mayo. </w:t>
            </w:r>
          </w:p>
          <w:p w:rsidR="00625728" w:rsidRDefault="00A36CE8">
            <w:pPr>
              <w:spacing w:after="0"/>
            </w:pPr>
            <w:r>
              <w:rPr>
                <w:rFonts w:ascii="Arial" w:eastAsia="Arial" w:hAnsi="Arial" w:cs="Arial"/>
              </w:rPr>
              <w:t xml:space="preserve"> </w:t>
            </w:r>
          </w:p>
        </w:tc>
      </w:tr>
    </w:tbl>
    <w:p w:rsidR="00625728" w:rsidRDefault="00A36CE8">
      <w:pPr>
        <w:spacing w:after="259"/>
        <w:ind w:left="142"/>
      </w:pPr>
      <w:r>
        <w:rPr>
          <w:rFonts w:ascii="Arial" w:eastAsia="Arial" w:hAnsi="Arial" w:cs="Arial"/>
        </w:rPr>
        <w:t xml:space="preserve"> </w:t>
      </w:r>
    </w:p>
    <w:p w:rsidR="00625728" w:rsidRDefault="00A36CE8">
      <w:pPr>
        <w:pStyle w:val="Ttulo2"/>
        <w:spacing w:after="0"/>
        <w:ind w:left="137"/>
      </w:pPr>
      <w:r>
        <w:rPr>
          <w:noProof/>
        </w:rPr>
        <mc:AlternateContent>
          <mc:Choice Requires="wpg">
            <w:drawing>
              <wp:anchor distT="0" distB="0" distL="114300" distR="114300" simplePos="0" relativeHeight="2517022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9308" name="Group 17930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524" name="Rectangle 4524"/>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4525" name="Rectangle 4525"/>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526" name="Rectangle 4526"/>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28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9308" style="width:18.7031pt;height:260.874pt;position:absolute;mso-position-horizontal-relative:page;mso-position-horizontal:absolute;margin-left:662.928pt;mso-position-vertical-relative:page;margin-top:512.046pt;" coordsize="2375,33130">
                <v:rect id="Rectangle 4524"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452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52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 de 137 </w:t>
                        </w:r>
                      </w:p>
                    </w:txbxContent>
                  </v:textbox>
                </v:rect>
                <w10:wrap type="square"/>
              </v:group>
            </w:pict>
          </mc:Fallback>
        </mc:AlternateContent>
      </w:r>
      <w:r>
        <w:t>4. SUPERFICIE</w:t>
      </w:r>
      <w:r>
        <w:rPr>
          <w:shd w:val="clear" w:color="auto" w:fill="auto"/>
        </w:rPr>
        <w:t xml:space="preserve"> </w:t>
      </w:r>
    </w:p>
    <w:tbl>
      <w:tblPr>
        <w:tblStyle w:val="TableGrid"/>
        <w:tblW w:w="8790" w:type="dxa"/>
        <w:tblInd w:w="254" w:type="dxa"/>
        <w:tblCellMar>
          <w:top w:w="9" w:type="dxa"/>
          <w:left w:w="108" w:type="dxa"/>
          <w:bottom w:w="0" w:type="dxa"/>
          <w:right w:w="115" w:type="dxa"/>
        </w:tblCellMar>
        <w:tblLook w:val="04A0" w:firstRow="1" w:lastRow="0" w:firstColumn="1" w:lastColumn="0" w:noHBand="0" w:noVBand="1"/>
      </w:tblPr>
      <w:tblGrid>
        <w:gridCol w:w="3795"/>
        <w:gridCol w:w="4995"/>
      </w:tblGrid>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Superficie total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970,11m</w:t>
            </w:r>
            <w:r>
              <w:rPr>
                <w:rFonts w:ascii="Arial" w:eastAsia="Arial" w:hAnsi="Arial" w:cs="Arial"/>
                <w:vertAlign w:val="superscript"/>
              </w:rPr>
              <w:t>2</w:t>
            </w:r>
            <w:r>
              <w:rPr>
                <w:rFonts w:ascii="Arial" w:eastAsia="Arial" w:hAnsi="Arial" w:cs="Arial"/>
              </w:rPr>
              <w:t xml:space="preserve"> </w:t>
            </w:r>
          </w:p>
        </w:tc>
      </w:tr>
      <w:tr w:rsidR="00625728">
        <w:trPr>
          <w:trHeight w:val="262"/>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Superficie de calzada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572,99m</w:t>
            </w:r>
            <w:r>
              <w:rPr>
                <w:rFonts w:ascii="Arial" w:eastAsia="Arial" w:hAnsi="Arial" w:cs="Arial"/>
                <w:vertAlign w:val="superscript"/>
              </w:rPr>
              <w:t>2</w:t>
            </w:r>
            <w:r>
              <w:rPr>
                <w:rFonts w:ascii="Arial" w:eastAsia="Arial" w:hAnsi="Arial" w:cs="Arial"/>
              </w:rPr>
              <w:t xml:space="preserve">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Longitud de la calzada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92,1m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Ancho de la calzada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5,99m </w:t>
            </w:r>
          </w:p>
        </w:tc>
      </w:tr>
      <w:tr w:rsidR="00625728">
        <w:trPr>
          <w:trHeight w:val="262"/>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Superficie de acera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397,12m</w:t>
            </w:r>
            <w:r>
              <w:rPr>
                <w:rFonts w:ascii="Arial" w:eastAsia="Arial" w:hAnsi="Arial" w:cs="Arial"/>
                <w:vertAlign w:val="superscript"/>
              </w:rPr>
              <w:t>2</w:t>
            </w:r>
            <w:r>
              <w:rPr>
                <w:rFonts w:ascii="Arial" w:eastAsia="Arial" w:hAnsi="Arial" w:cs="Arial"/>
              </w:rPr>
              <w:t xml:space="preserve">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Longitud de acera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92,1m </w:t>
            </w:r>
          </w:p>
        </w:tc>
      </w:tr>
      <w:tr w:rsidR="00625728">
        <w:trPr>
          <w:trHeight w:val="262"/>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Ancho de acera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Variable: entre 1,93m y 4,02m </w:t>
            </w:r>
          </w:p>
        </w:tc>
      </w:tr>
    </w:tbl>
    <w:p w:rsidR="00625728" w:rsidRDefault="00A36CE8">
      <w:pPr>
        <w:spacing w:after="442"/>
        <w:ind w:left="142"/>
      </w:pPr>
      <w:r>
        <w:rPr>
          <w:rFonts w:ascii="Arial" w:eastAsia="Arial" w:hAnsi="Arial" w:cs="Arial"/>
          <w:sz w:val="14"/>
        </w:rPr>
        <w:t xml:space="preserve"> </w:t>
      </w:r>
    </w:p>
    <w:p w:rsidR="00625728" w:rsidRDefault="00A36CE8">
      <w:pPr>
        <w:pStyle w:val="Ttulo2"/>
        <w:ind w:left="512"/>
      </w:pPr>
      <w:r>
        <w:rPr>
          <w:shd w:val="clear" w:color="auto" w:fill="auto"/>
        </w:rPr>
        <w:t xml:space="preserve">5. </w:t>
      </w:r>
      <w:r>
        <w:t>DESCRIPCIÓN GENERAL</w:t>
      </w:r>
      <w:r>
        <w:rPr>
          <w:shd w:val="clear" w:color="auto" w:fill="auto"/>
        </w:rPr>
        <w:t xml:space="preserve">                                                                                                </w:t>
      </w:r>
    </w:p>
    <w:p w:rsidR="00625728" w:rsidRDefault="00A36CE8">
      <w:pPr>
        <w:spacing w:after="5" w:line="249" w:lineRule="auto"/>
        <w:ind w:left="137" w:right="965" w:hanging="10"/>
        <w:jc w:val="both"/>
      </w:pPr>
      <w:r>
        <w:rPr>
          <w:rFonts w:ascii="Arial" w:eastAsia="Arial" w:hAnsi="Arial" w:cs="Arial"/>
        </w:rPr>
        <w:t>La calle Amanecer es una vía de circulación rodada y peatonal que transcurre entre la calle Al Alba y la calle Las Vichas. Su trazado es rec</w:t>
      </w:r>
      <w:r>
        <w:rPr>
          <w:rFonts w:ascii="Arial" w:eastAsia="Arial" w:hAnsi="Arial" w:cs="Arial"/>
        </w:rPr>
        <w:t xml:space="preserve">to y tiene acera a ambos lados de la calle.   </w:t>
      </w:r>
    </w:p>
    <w:p w:rsidR="00625728" w:rsidRDefault="00A36CE8">
      <w:pPr>
        <w:spacing w:after="8"/>
        <w:ind w:left="142"/>
      </w:pPr>
      <w:r>
        <w:rPr>
          <w:rFonts w:ascii="Arial" w:eastAsia="Arial" w:hAnsi="Arial" w:cs="Arial"/>
        </w:rPr>
        <w:t xml:space="preserve"> </w:t>
      </w:r>
    </w:p>
    <w:tbl>
      <w:tblPr>
        <w:tblStyle w:val="TableGrid"/>
        <w:tblW w:w="9623" w:type="dxa"/>
        <w:tblInd w:w="113" w:type="dxa"/>
        <w:tblCellMar>
          <w:top w:w="4" w:type="dxa"/>
          <w:left w:w="29" w:type="dxa"/>
          <w:bottom w:w="0" w:type="dxa"/>
          <w:right w:w="115" w:type="dxa"/>
        </w:tblCellMar>
        <w:tblLook w:val="04A0" w:firstRow="1" w:lastRow="0" w:firstColumn="1" w:lastColumn="0" w:noHBand="0" w:noVBand="1"/>
      </w:tblPr>
      <w:tblGrid>
        <w:gridCol w:w="9623"/>
      </w:tblGrid>
      <w:tr w:rsidR="00625728">
        <w:trPr>
          <w:trHeight w:val="252"/>
        </w:trPr>
        <w:tc>
          <w:tcPr>
            <w:tcW w:w="9623" w:type="dxa"/>
            <w:tcBorders>
              <w:top w:val="nil"/>
              <w:left w:val="nil"/>
              <w:bottom w:val="nil"/>
              <w:right w:val="nil"/>
            </w:tcBorders>
            <w:shd w:val="clear" w:color="auto" w:fill="E0E0E0"/>
          </w:tcPr>
          <w:p w:rsidR="00625728" w:rsidRDefault="00A36CE8">
            <w:pPr>
              <w:spacing w:after="0"/>
            </w:pPr>
            <w:r>
              <w:rPr>
                <w:rFonts w:ascii="Arial" w:eastAsia="Arial" w:hAnsi="Arial" w:cs="Arial"/>
              </w:rPr>
              <w:t xml:space="preserve">6. </w:t>
            </w:r>
            <w:r>
              <w:rPr>
                <w:rFonts w:ascii="Arial" w:eastAsia="Arial" w:hAnsi="Arial" w:cs="Arial"/>
                <w:shd w:val="clear" w:color="auto" w:fill="E6E6E6"/>
              </w:rPr>
              <w:t>NATURALEZA DEL DERECHO</w:t>
            </w:r>
            <w:r>
              <w:rPr>
                <w:rFonts w:ascii="Arial" w:eastAsia="Arial" w:hAnsi="Arial" w:cs="Arial"/>
              </w:rPr>
              <w:t xml:space="preserve"> </w:t>
            </w:r>
          </w:p>
        </w:tc>
      </w:tr>
    </w:tbl>
    <w:p w:rsidR="00625728" w:rsidRDefault="00A36CE8">
      <w:pPr>
        <w:spacing w:after="5" w:line="249" w:lineRule="auto"/>
        <w:ind w:left="137" w:right="965" w:hanging="10"/>
        <w:jc w:val="both"/>
      </w:pPr>
      <w:r>
        <w:rPr>
          <w:rFonts w:ascii="Arial" w:eastAsia="Arial" w:hAnsi="Arial" w:cs="Arial"/>
        </w:rPr>
        <w:t xml:space="preserve">Bien inmueble patrimonial. </w:t>
      </w:r>
    </w:p>
    <w:p w:rsidR="00625728" w:rsidRDefault="00A36CE8">
      <w:pPr>
        <w:spacing w:after="8"/>
        <w:ind w:right="414"/>
        <w:jc w:val="center"/>
      </w:pPr>
      <w:r>
        <w:rPr>
          <w:rFonts w:ascii="Arial" w:eastAsia="Arial" w:hAnsi="Arial" w:cs="Arial"/>
        </w:rPr>
        <w:t xml:space="preserve"> </w:t>
      </w:r>
    </w:p>
    <w:tbl>
      <w:tblPr>
        <w:tblStyle w:val="TableGrid"/>
        <w:tblW w:w="9623" w:type="dxa"/>
        <w:tblInd w:w="113" w:type="dxa"/>
        <w:tblCellMar>
          <w:top w:w="4" w:type="dxa"/>
          <w:left w:w="29" w:type="dxa"/>
          <w:bottom w:w="0" w:type="dxa"/>
          <w:right w:w="115" w:type="dxa"/>
        </w:tblCellMar>
        <w:tblLook w:val="04A0" w:firstRow="1" w:lastRow="0" w:firstColumn="1" w:lastColumn="0" w:noHBand="0" w:noVBand="1"/>
      </w:tblPr>
      <w:tblGrid>
        <w:gridCol w:w="9623"/>
      </w:tblGrid>
      <w:tr w:rsidR="00625728">
        <w:trPr>
          <w:trHeight w:val="252"/>
        </w:trPr>
        <w:tc>
          <w:tcPr>
            <w:tcW w:w="9623" w:type="dxa"/>
            <w:tcBorders>
              <w:top w:val="nil"/>
              <w:left w:val="nil"/>
              <w:bottom w:val="nil"/>
              <w:right w:val="nil"/>
            </w:tcBorders>
            <w:shd w:val="clear" w:color="auto" w:fill="E0E0E0"/>
          </w:tcPr>
          <w:p w:rsidR="00625728" w:rsidRDefault="00A36CE8">
            <w:pPr>
              <w:spacing w:after="0"/>
            </w:pPr>
            <w:r>
              <w:rPr>
                <w:rFonts w:ascii="Arial" w:eastAsia="Arial" w:hAnsi="Arial" w:cs="Arial"/>
              </w:rPr>
              <w:t xml:space="preserve">7. </w:t>
            </w:r>
            <w:r>
              <w:rPr>
                <w:rFonts w:ascii="Arial" w:eastAsia="Arial" w:hAnsi="Arial" w:cs="Arial"/>
                <w:shd w:val="clear" w:color="auto" w:fill="E6E6E6"/>
              </w:rPr>
              <w:t>TÍTULO</w:t>
            </w:r>
            <w:r>
              <w:rPr>
                <w:rFonts w:ascii="Arial" w:eastAsia="Arial" w:hAnsi="Arial" w:cs="Arial"/>
              </w:rPr>
              <w:t xml:space="preserve"> </w:t>
            </w:r>
          </w:p>
        </w:tc>
      </w:tr>
    </w:tbl>
    <w:p w:rsidR="00625728" w:rsidRDefault="00A36CE8">
      <w:pPr>
        <w:spacing w:after="5" w:line="249" w:lineRule="auto"/>
        <w:ind w:left="137" w:right="965" w:hanging="10"/>
        <w:jc w:val="both"/>
      </w:pPr>
      <w:r>
        <w:rPr>
          <w:rFonts w:ascii="Arial" w:eastAsia="Arial" w:hAnsi="Arial" w:cs="Arial"/>
        </w:rPr>
        <w:t>Acuerdo del Ayuntamiento Pleno de fecha 25 de julio de 2024 por el que se acuerda la aprobación definitiva de la aceptación de la cesión de bienes por la entidad Amador Díaz Ramos, S.L a favor del Ayuntamiento de Candelaria y el convenio anexo relativa a l</w:t>
      </w:r>
      <w:r>
        <w:rPr>
          <w:rFonts w:ascii="Arial" w:eastAsia="Arial" w:hAnsi="Arial" w:cs="Arial"/>
        </w:rPr>
        <w:t xml:space="preserve">os bienes vinculados al sector ASU28 “Huertas de Don Pablo”. </w:t>
      </w:r>
    </w:p>
    <w:p w:rsidR="00625728" w:rsidRDefault="00A36CE8">
      <w:pPr>
        <w:spacing w:after="0"/>
        <w:ind w:left="142"/>
      </w:pPr>
      <w:r>
        <w:rPr>
          <w:rFonts w:ascii="Arial" w:eastAsia="Arial" w:hAnsi="Arial" w:cs="Arial"/>
        </w:rPr>
        <w:t xml:space="preserve"> </w:t>
      </w:r>
    </w:p>
    <w:tbl>
      <w:tblPr>
        <w:tblStyle w:val="TableGrid"/>
        <w:tblpPr w:vertAnchor="text" w:tblpX="113" w:tblpYSpec="top"/>
        <w:tblOverlap w:val="never"/>
        <w:tblW w:w="9623" w:type="dxa"/>
        <w:tblInd w:w="0" w:type="dxa"/>
        <w:tblCellMar>
          <w:top w:w="4" w:type="dxa"/>
          <w:left w:w="29" w:type="dxa"/>
          <w:bottom w:w="0" w:type="dxa"/>
          <w:right w:w="115" w:type="dxa"/>
        </w:tblCellMar>
        <w:tblLook w:val="04A0" w:firstRow="1" w:lastRow="0" w:firstColumn="1" w:lastColumn="0" w:noHBand="0" w:noVBand="1"/>
      </w:tblPr>
      <w:tblGrid>
        <w:gridCol w:w="9623"/>
      </w:tblGrid>
      <w:tr w:rsidR="00625728">
        <w:trPr>
          <w:trHeight w:val="254"/>
        </w:trPr>
        <w:tc>
          <w:tcPr>
            <w:tcW w:w="9623" w:type="dxa"/>
            <w:tcBorders>
              <w:top w:val="nil"/>
              <w:left w:val="nil"/>
              <w:bottom w:val="nil"/>
              <w:right w:val="nil"/>
            </w:tcBorders>
            <w:shd w:val="clear" w:color="auto" w:fill="E7E6E6"/>
          </w:tcPr>
          <w:p w:rsidR="00625728" w:rsidRDefault="00A36CE8">
            <w:pPr>
              <w:spacing w:after="0"/>
            </w:pPr>
            <w:r>
              <w:rPr>
                <w:rFonts w:ascii="Arial" w:eastAsia="Arial" w:hAnsi="Arial" w:cs="Arial"/>
              </w:rPr>
              <w:t xml:space="preserve">8. </w:t>
            </w:r>
            <w:r>
              <w:rPr>
                <w:rFonts w:ascii="Arial" w:eastAsia="Arial" w:hAnsi="Arial" w:cs="Arial"/>
                <w:shd w:val="clear" w:color="auto" w:fill="E6E6E6"/>
              </w:rPr>
              <w:t>DESTINO Y ACUERDO QUE LO HUBIERE DISPUESTO</w:t>
            </w:r>
            <w:r>
              <w:rPr>
                <w:rFonts w:ascii="Arial" w:eastAsia="Arial" w:hAnsi="Arial" w:cs="Arial"/>
              </w:rPr>
              <w:t xml:space="preserve">    </w:t>
            </w:r>
          </w:p>
        </w:tc>
      </w:tr>
    </w:tbl>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Destino: viario. </w:t>
      </w:r>
    </w:p>
    <w:p w:rsidR="00625728" w:rsidRDefault="00A36CE8">
      <w:pPr>
        <w:spacing w:after="5" w:line="249" w:lineRule="auto"/>
        <w:ind w:left="137" w:right="965" w:hanging="10"/>
        <w:jc w:val="both"/>
      </w:pPr>
      <w:r>
        <w:rPr>
          <w:rFonts w:ascii="Arial" w:eastAsia="Arial" w:hAnsi="Arial" w:cs="Arial"/>
        </w:rPr>
        <w:t xml:space="preserve">Por acuerdo plenario de 27 de diciembre de 2023 de aprobación de la modificación sustancial del PGO en el ámbito de Las Huertas de Don Pablo. </w:t>
      </w:r>
    </w:p>
    <w:p w:rsidR="00625728" w:rsidRDefault="00A36CE8">
      <w:pPr>
        <w:spacing w:after="259"/>
        <w:ind w:left="142"/>
      </w:pPr>
      <w:r>
        <w:rPr>
          <w:rFonts w:ascii="Arial" w:eastAsia="Arial" w:hAnsi="Arial" w:cs="Arial"/>
        </w:rPr>
        <w:t xml:space="preserve"> </w:t>
      </w:r>
    </w:p>
    <w:p w:rsidR="00625728" w:rsidRDefault="00A36CE8">
      <w:pPr>
        <w:pStyle w:val="Ttulo2"/>
        <w:ind w:left="137"/>
      </w:pPr>
      <w:r>
        <w:rPr>
          <w:shd w:val="clear" w:color="auto" w:fill="auto"/>
        </w:rPr>
        <w:t xml:space="preserve">9. </w:t>
      </w:r>
      <w:r>
        <w:t>RÉGIMEN URBANÍSTICO DE APLICACIÓN</w:t>
      </w:r>
      <w:r>
        <w:rPr>
          <w:shd w:val="clear" w:color="auto" w:fill="auto"/>
        </w:rPr>
        <w:t xml:space="preserve"> </w:t>
      </w:r>
    </w:p>
    <w:p w:rsidR="00625728" w:rsidRDefault="00A36CE8">
      <w:pPr>
        <w:spacing w:after="5" w:line="249" w:lineRule="auto"/>
        <w:ind w:left="137" w:right="965" w:hanging="10"/>
        <w:jc w:val="both"/>
      </w:pPr>
      <w:r>
        <w:rPr>
          <w:rFonts w:ascii="Arial" w:eastAsia="Arial" w:hAnsi="Arial" w:cs="Arial"/>
        </w:rPr>
        <w:t>INSTRUMENTO DE PLANEAMIENTO: El presente informe se emite respecto al doc</w:t>
      </w:r>
      <w:r>
        <w:rPr>
          <w:rFonts w:ascii="Arial" w:eastAsia="Arial" w:hAnsi="Arial" w:cs="Arial"/>
        </w:rPr>
        <w:t>umento de PLAN GENERAL DE ORDENACION DE CANDELARIA, planeamiento municipal en vigor, con publicaciones en B.O.C. de fecha 10 de mayo de 2007 y B.O.P. de fecha 17 de mayo de 2007  y Modificaciones Puntuales, aprobadas definitivamente por acuerdo del Ayuntam</w:t>
      </w:r>
      <w:r>
        <w:rPr>
          <w:rFonts w:ascii="Arial" w:eastAsia="Arial" w:hAnsi="Arial" w:cs="Arial"/>
        </w:rPr>
        <w:t>iento Pleno, en sesiones ordinarias de fecha 26 de marzo de 2009, 29 de diciembre de 2011 y 27 de diciembre de 2023, publicada en el BOP de Santa Cruz de Tenerife de fecha 17 de junio de 2009, el 3 de febrero de 2012 y 15 de enero de 2024, respectivamente.</w:t>
      </w:r>
      <w:r>
        <w:rPr>
          <w:rFonts w:ascii="Arial" w:eastAsia="Arial" w:hAnsi="Arial" w:cs="Arial"/>
        </w:rPr>
        <w:t xml:space="preserve"> </w:t>
      </w:r>
    </w:p>
    <w:p w:rsidR="00625728" w:rsidRDefault="00A36CE8">
      <w:pPr>
        <w:spacing w:after="261"/>
        <w:ind w:left="142"/>
      </w:pPr>
      <w:r>
        <w:rPr>
          <w:rFonts w:ascii="Arial" w:eastAsia="Arial" w:hAnsi="Arial" w:cs="Arial"/>
        </w:rPr>
        <w:t xml:space="preserve"> </w:t>
      </w:r>
    </w:p>
    <w:tbl>
      <w:tblPr>
        <w:tblStyle w:val="TableGrid"/>
        <w:tblpPr w:vertAnchor="text" w:tblpX="254" w:tblpY="499"/>
        <w:tblOverlap w:val="never"/>
        <w:tblW w:w="8819" w:type="dxa"/>
        <w:tblInd w:w="0" w:type="dxa"/>
        <w:tblCellMar>
          <w:top w:w="8" w:type="dxa"/>
          <w:left w:w="106" w:type="dxa"/>
          <w:bottom w:w="0" w:type="dxa"/>
          <w:right w:w="122" w:type="dxa"/>
        </w:tblCellMar>
        <w:tblLook w:val="04A0" w:firstRow="1" w:lastRow="0" w:firstColumn="1" w:lastColumn="0" w:noHBand="0" w:noVBand="1"/>
      </w:tblPr>
      <w:tblGrid>
        <w:gridCol w:w="3542"/>
        <w:gridCol w:w="5277"/>
      </w:tblGrid>
      <w:tr w:rsidR="00625728">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pPr>
            <w:r>
              <w:rPr>
                <w:rFonts w:ascii="Arial" w:eastAsia="Arial" w:hAnsi="Arial" w:cs="Arial"/>
              </w:rP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Suelo Urbano </w:t>
            </w:r>
          </w:p>
        </w:tc>
      </w:tr>
      <w:tr w:rsidR="00625728">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jc w:val="both"/>
            </w:pPr>
            <w:r>
              <w:rPr>
                <w:rFonts w:ascii="Arial" w:eastAsia="Arial" w:hAnsi="Arial" w:cs="Arial"/>
              </w:rP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Suelo Urbano Consolidado  </w:t>
            </w:r>
          </w:p>
        </w:tc>
      </w:tr>
      <w:tr w:rsidR="00625728">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pPr>
            <w:r>
              <w:rPr>
                <w:rFonts w:ascii="Arial" w:eastAsia="Arial" w:hAnsi="Arial" w:cs="Arial"/>
              </w:rP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Viario </w:t>
            </w:r>
          </w:p>
        </w:tc>
      </w:tr>
    </w:tbl>
    <w:p w:rsidR="00625728" w:rsidRDefault="00A36CE8">
      <w:pPr>
        <w:pStyle w:val="Ttulo2"/>
        <w:spacing w:after="472"/>
        <w:ind w:left="137"/>
      </w:pPr>
      <w:r>
        <w:rPr>
          <w:noProof/>
        </w:rPr>
        <mc:AlternateContent>
          <mc:Choice Requires="wpg">
            <w:drawing>
              <wp:anchor distT="0" distB="0" distL="114300" distR="114300" simplePos="0" relativeHeight="251703296" behindDoc="0" locked="0" layoutInCell="1" allowOverlap="1">
                <wp:simplePos x="0" y="0"/>
                <wp:positionH relativeFrom="column">
                  <wp:posOffset>89916</wp:posOffset>
                </wp:positionH>
                <wp:positionV relativeFrom="paragraph">
                  <wp:posOffset>794005</wp:posOffset>
                </wp:positionV>
                <wp:extent cx="5803687" cy="3369559"/>
                <wp:effectExtent l="0" t="0" r="0" b="0"/>
                <wp:wrapSquare wrapText="bothSides"/>
                <wp:docPr id="179108" name="Group 179108"/>
                <wp:cNvGraphicFramePr/>
                <a:graphic xmlns:a="http://schemas.openxmlformats.org/drawingml/2006/main">
                  <a:graphicData uri="http://schemas.microsoft.com/office/word/2010/wordprocessingGroup">
                    <wpg:wgp>
                      <wpg:cNvGrpSpPr/>
                      <wpg:grpSpPr>
                        <a:xfrm>
                          <a:off x="0" y="0"/>
                          <a:ext cx="5803687" cy="3369559"/>
                          <a:chOff x="0" y="0"/>
                          <a:chExt cx="5803687" cy="3369559"/>
                        </a:xfrm>
                      </wpg:grpSpPr>
                      <wps:wsp>
                        <wps:cNvPr id="4595" name="Rectangle 4595"/>
                        <wps:cNvSpPr/>
                        <wps:spPr>
                          <a:xfrm>
                            <a:off x="5764733" y="0"/>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596" name="Rectangle 4596"/>
                        <wps:cNvSpPr/>
                        <wps:spPr>
                          <a:xfrm>
                            <a:off x="0" y="161544"/>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597" name="Rectangle 4597"/>
                        <wps:cNvSpPr/>
                        <wps:spPr>
                          <a:xfrm>
                            <a:off x="0" y="321564"/>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598" name="Rectangle 4598"/>
                        <wps:cNvSpPr/>
                        <wps:spPr>
                          <a:xfrm>
                            <a:off x="0" y="481584"/>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599" name="Rectangle 4599"/>
                        <wps:cNvSpPr/>
                        <wps:spPr>
                          <a:xfrm>
                            <a:off x="0" y="643128"/>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600" name="Rectangle 4600"/>
                        <wps:cNvSpPr/>
                        <wps:spPr>
                          <a:xfrm>
                            <a:off x="3150438" y="803402"/>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601" name="Rectangle 4601"/>
                        <wps:cNvSpPr/>
                        <wps:spPr>
                          <a:xfrm>
                            <a:off x="3150438" y="964946"/>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602" name="Rectangle 4602"/>
                        <wps:cNvSpPr/>
                        <wps:spPr>
                          <a:xfrm>
                            <a:off x="3150438" y="1124966"/>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603" name="Rectangle 4603"/>
                        <wps:cNvSpPr/>
                        <wps:spPr>
                          <a:xfrm>
                            <a:off x="3150438" y="1284986"/>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604" name="Rectangle 4604"/>
                        <wps:cNvSpPr/>
                        <wps:spPr>
                          <a:xfrm>
                            <a:off x="3150438" y="1446530"/>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605" name="Rectangle 4605"/>
                        <wps:cNvSpPr/>
                        <wps:spPr>
                          <a:xfrm>
                            <a:off x="3150438" y="1606550"/>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606" name="Rectangle 4606"/>
                        <wps:cNvSpPr/>
                        <wps:spPr>
                          <a:xfrm>
                            <a:off x="3150438" y="1768094"/>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607" name="Rectangle 4607"/>
                        <wps:cNvSpPr/>
                        <wps:spPr>
                          <a:xfrm>
                            <a:off x="3150438" y="1928113"/>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608" name="Rectangle 4608"/>
                        <wps:cNvSpPr/>
                        <wps:spPr>
                          <a:xfrm>
                            <a:off x="3150438" y="2088134"/>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609" name="Rectangle 4609"/>
                        <wps:cNvSpPr/>
                        <wps:spPr>
                          <a:xfrm>
                            <a:off x="3150438" y="2249678"/>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610" name="Rectangle 4610"/>
                        <wps:cNvSpPr/>
                        <wps:spPr>
                          <a:xfrm>
                            <a:off x="3150438" y="2409698"/>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611" name="Rectangle 4611"/>
                        <wps:cNvSpPr/>
                        <wps:spPr>
                          <a:xfrm>
                            <a:off x="3150438" y="2571242"/>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612" name="Rectangle 4612"/>
                        <wps:cNvSpPr/>
                        <wps:spPr>
                          <a:xfrm>
                            <a:off x="3150438" y="2731262"/>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613" name="Rectangle 4613"/>
                        <wps:cNvSpPr/>
                        <wps:spPr>
                          <a:xfrm>
                            <a:off x="3150438" y="2891283"/>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614" name="Rectangle 4614"/>
                        <wps:cNvSpPr/>
                        <wps:spPr>
                          <a:xfrm>
                            <a:off x="3150438" y="3052826"/>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4615" name="Rectangle 4615"/>
                        <wps:cNvSpPr/>
                        <wps:spPr>
                          <a:xfrm>
                            <a:off x="3150438" y="3213227"/>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741" name="Picture 4741"/>
                          <pic:cNvPicPr/>
                        </pic:nvPicPr>
                        <pic:blipFill>
                          <a:blip r:embed="rId9"/>
                          <a:stretch>
                            <a:fillRect/>
                          </a:stretch>
                        </pic:blipFill>
                        <pic:spPr>
                          <a:xfrm>
                            <a:off x="1324051" y="71389"/>
                            <a:ext cx="2657856" cy="3278124"/>
                          </a:xfrm>
                          <a:prstGeom prst="rect">
                            <a:avLst/>
                          </a:prstGeom>
                        </pic:spPr>
                      </pic:pic>
                      <wps:wsp>
                        <wps:cNvPr id="4742" name="Shape 4742"/>
                        <wps:cNvSpPr/>
                        <wps:spPr>
                          <a:xfrm>
                            <a:off x="2531059" y="2918221"/>
                            <a:ext cx="3162300" cy="76200"/>
                          </a:xfrm>
                          <a:custGeom>
                            <a:avLst/>
                            <a:gdLst/>
                            <a:ahLst/>
                            <a:cxnLst/>
                            <a:rect l="0" t="0" r="0" b="0"/>
                            <a:pathLst>
                              <a:path w="3162300" h="76200">
                                <a:moveTo>
                                  <a:pt x="76200" y="0"/>
                                </a:moveTo>
                                <a:lnTo>
                                  <a:pt x="76200" y="31750"/>
                                </a:lnTo>
                                <a:lnTo>
                                  <a:pt x="3162300" y="31750"/>
                                </a:lnTo>
                                <a:lnTo>
                                  <a:pt x="3162300"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9108" style="width:456.983pt;height:265.32pt;position:absolute;mso-position-horizontal-relative:text;mso-position-horizontal:absolute;margin-left:7.08pt;mso-position-vertical-relative:text;margin-top:62.5201pt;" coordsize="58036,33695">
                <v:rect id="Rectangle 4595" style="position:absolute;width:518;height:2079;left:57647;top:0;" filled="f" stroked="f">
                  <v:textbox inset="0,0,0,0">
                    <w:txbxContent>
                      <w:p>
                        <w:pPr>
                          <w:spacing w:before="0" w:after="160" w:line="259" w:lineRule="auto"/>
                        </w:pPr>
                        <w:r>
                          <w:rPr>
                            <w:rFonts w:cs="Arial" w:hAnsi="Arial" w:eastAsia="Arial" w:ascii="Arial"/>
                            <w:sz w:val="22"/>
                          </w:rPr>
                          <w:t xml:space="preserve"> </w:t>
                        </w:r>
                      </w:p>
                    </w:txbxContent>
                  </v:textbox>
                </v:rect>
                <v:rect id="Rectangle 4596" style="position:absolute;width:518;height:2079;left:0;top:1615;" filled="f" stroked="f">
                  <v:textbox inset="0,0,0,0">
                    <w:txbxContent>
                      <w:p>
                        <w:pPr>
                          <w:spacing w:before="0" w:after="160" w:line="259" w:lineRule="auto"/>
                        </w:pPr>
                        <w:r>
                          <w:rPr>
                            <w:rFonts w:cs="Arial" w:hAnsi="Arial" w:eastAsia="Arial" w:ascii="Arial"/>
                            <w:sz w:val="22"/>
                          </w:rPr>
                          <w:t xml:space="preserve"> </w:t>
                        </w:r>
                      </w:p>
                    </w:txbxContent>
                  </v:textbox>
                </v:rect>
                <v:rect id="Rectangle 4597" style="position:absolute;width:518;height:2079;left:0;top:3215;" filled="f" stroked="f">
                  <v:textbox inset="0,0,0,0">
                    <w:txbxContent>
                      <w:p>
                        <w:pPr>
                          <w:spacing w:before="0" w:after="160" w:line="259" w:lineRule="auto"/>
                        </w:pPr>
                        <w:r>
                          <w:rPr>
                            <w:rFonts w:cs="Arial" w:hAnsi="Arial" w:eastAsia="Arial" w:ascii="Arial"/>
                            <w:sz w:val="22"/>
                          </w:rPr>
                          <w:t xml:space="preserve"> </w:t>
                        </w:r>
                      </w:p>
                    </w:txbxContent>
                  </v:textbox>
                </v:rect>
                <v:rect id="Rectangle 4598" style="position:absolute;width:518;height:2079;left:0;top:4815;" filled="f" stroked="f">
                  <v:textbox inset="0,0,0,0">
                    <w:txbxContent>
                      <w:p>
                        <w:pPr>
                          <w:spacing w:before="0" w:after="160" w:line="259" w:lineRule="auto"/>
                        </w:pPr>
                        <w:r>
                          <w:rPr>
                            <w:rFonts w:cs="Arial" w:hAnsi="Arial" w:eastAsia="Arial" w:ascii="Arial"/>
                            <w:sz w:val="22"/>
                          </w:rPr>
                          <w:t xml:space="preserve"> </w:t>
                        </w:r>
                      </w:p>
                    </w:txbxContent>
                  </v:textbox>
                </v:rect>
                <v:rect id="Rectangle 4599" style="position:absolute;width:518;height:2079;left:0;top:6431;" filled="f" stroked="f">
                  <v:textbox inset="0,0,0,0">
                    <w:txbxContent>
                      <w:p>
                        <w:pPr>
                          <w:spacing w:before="0" w:after="160" w:line="259" w:lineRule="auto"/>
                        </w:pPr>
                        <w:r>
                          <w:rPr>
                            <w:rFonts w:cs="Arial" w:hAnsi="Arial" w:eastAsia="Arial" w:ascii="Arial"/>
                            <w:sz w:val="22"/>
                          </w:rPr>
                          <w:t xml:space="preserve"> </w:t>
                        </w:r>
                      </w:p>
                    </w:txbxContent>
                  </v:textbox>
                </v:rect>
                <v:rect id="Rectangle 4600" style="position:absolute;width:518;height:2079;left:31504;top:8034;" filled="f" stroked="f">
                  <v:textbox inset="0,0,0,0">
                    <w:txbxContent>
                      <w:p>
                        <w:pPr>
                          <w:spacing w:before="0" w:after="160" w:line="259" w:lineRule="auto"/>
                        </w:pPr>
                        <w:r>
                          <w:rPr>
                            <w:rFonts w:cs="Arial" w:hAnsi="Arial" w:eastAsia="Arial" w:ascii="Arial"/>
                            <w:sz w:val="22"/>
                          </w:rPr>
                          <w:t xml:space="preserve"> </w:t>
                        </w:r>
                      </w:p>
                    </w:txbxContent>
                  </v:textbox>
                </v:rect>
                <v:rect id="Rectangle 4601" style="position:absolute;width:518;height:2079;left:31504;top:9649;" filled="f" stroked="f">
                  <v:textbox inset="0,0,0,0">
                    <w:txbxContent>
                      <w:p>
                        <w:pPr>
                          <w:spacing w:before="0" w:after="160" w:line="259" w:lineRule="auto"/>
                        </w:pPr>
                        <w:r>
                          <w:rPr>
                            <w:rFonts w:cs="Arial" w:hAnsi="Arial" w:eastAsia="Arial" w:ascii="Arial"/>
                            <w:sz w:val="22"/>
                          </w:rPr>
                          <w:t xml:space="preserve"> </w:t>
                        </w:r>
                      </w:p>
                    </w:txbxContent>
                  </v:textbox>
                </v:rect>
                <v:rect id="Rectangle 4602" style="position:absolute;width:518;height:2079;left:31504;top:11249;" filled="f" stroked="f">
                  <v:textbox inset="0,0,0,0">
                    <w:txbxContent>
                      <w:p>
                        <w:pPr>
                          <w:spacing w:before="0" w:after="160" w:line="259" w:lineRule="auto"/>
                        </w:pPr>
                        <w:r>
                          <w:rPr>
                            <w:rFonts w:cs="Arial" w:hAnsi="Arial" w:eastAsia="Arial" w:ascii="Arial"/>
                            <w:sz w:val="22"/>
                          </w:rPr>
                          <w:t xml:space="preserve"> </w:t>
                        </w:r>
                      </w:p>
                    </w:txbxContent>
                  </v:textbox>
                </v:rect>
                <v:rect id="Rectangle 4603" style="position:absolute;width:518;height:2079;left:31504;top:12849;" filled="f" stroked="f">
                  <v:textbox inset="0,0,0,0">
                    <w:txbxContent>
                      <w:p>
                        <w:pPr>
                          <w:spacing w:before="0" w:after="160" w:line="259" w:lineRule="auto"/>
                        </w:pPr>
                        <w:r>
                          <w:rPr>
                            <w:rFonts w:cs="Arial" w:hAnsi="Arial" w:eastAsia="Arial" w:ascii="Arial"/>
                            <w:sz w:val="22"/>
                          </w:rPr>
                          <w:t xml:space="preserve"> </w:t>
                        </w:r>
                      </w:p>
                    </w:txbxContent>
                  </v:textbox>
                </v:rect>
                <v:rect id="Rectangle 4604" style="position:absolute;width:518;height:2079;left:31504;top:14465;" filled="f" stroked="f">
                  <v:textbox inset="0,0,0,0">
                    <w:txbxContent>
                      <w:p>
                        <w:pPr>
                          <w:spacing w:before="0" w:after="160" w:line="259" w:lineRule="auto"/>
                        </w:pPr>
                        <w:r>
                          <w:rPr>
                            <w:rFonts w:cs="Arial" w:hAnsi="Arial" w:eastAsia="Arial" w:ascii="Arial"/>
                            <w:sz w:val="22"/>
                          </w:rPr>
                          <w:t xml:space="preserve"> </w:t>
                        </w:r>
                      </w:p>
                    </w:txbxContent>
                  </v:textbox>
                </v:rect>
                <v:rect id="Rectangle 4605" style="position:absolute;width:518;height:2079;left:31504;top:16065;" filled="f" stroked="f">
                  <v:textbox inset="0,0,0,0">
                    <w:txbxContent>
                      <w:p>
                        <w:pPr>
                          <w:spacing w:before="0" w:after="160" w:line="259" w:lineRule="auto"/>
                        </w:pPr>
                        <w:r>
                          <w:rPr>
                            <w:rFonts w:cs="Arial" w:hAnsi="Arial" w:eastAsia="Arial" w:ascii="Arial"/>
                            <w:sz w:val="22"/>
                          </w:rPr>
                          <w:t xml:space="preserve"> </w:t>
                        </w:r>
                      </w:p>
                    </w:txbxContent>
                  </v:textbox>
                </v:rect>
                <v:rect id="Rectangle 4606" style="position:absolute;width:518;height:2079;left:31504;top:17680;" filled="f" stroked="f">
                  <v:textbox inset="0,0,0,0">
                    <w:txbxContent>
                      <w:p>
                        <w:pPr>
                          <w:spacing w:before="0" w:after="160" w:line="259" w:lineRule="auto"/>
                        </w:pPr>
                        <w:r>
                          <w:rPr>
                            <w:rFonts w:cs="Arial" w:hAnsi="Arial" w:eastAsia="Arial" w:ascii="Arial"/>
                            <w:sz w:val="22"/>
                          </w:rPr>
                          <w:t xml:space="preserve"> </w:t>
                        </w:r>
                      </w:p>
                    </w:txbxContent>
                  </v:textbox>
                </v:rect>
                <v:rect id="Rectangle 4607" style="position:absolute;width:518;height:2079;left:31504;top:19281;" filled="f" stroked="f">
                  <v:textbox inset="0,0,0,0">
                    <w:txbxContent>
                      <w:p>
                        <w:pPr>
                          <w:spacing w:before="0" w:after="160" w:line="259" w:lineRule="auto"/>
                        </w:pPr>
                        <w:r>
                          <w:rPr>
                            <w:rFonts w:cs="Arial" w:hAnsi="Arial" w:eastAsia="Arial" w:ascii="Arial"/>
                            <w:sz w:val="22"/>
                          </w:rPr>
                          <w:t xml:space="preserve"> </w:t>
                        </w:r>
                      </w:p>
                    </w:txbxContent>
                  </v:textbox>
                </v:rect>
                <v:rect id="Rectangle 4608" style="position:absolute;width:518;height:2079;left:31504;top:20881;" filled="f" stroked="f">
                  <v:textbox inset="0,0,0,0">
                    <w:txbxContent>
                      <w:p>
                        <w:pPr>
                          <w:spacing w:before="0" w:after="160" w:line="259" w:lineRule="auto"/>
                        </w:pPr>
                        <w:r>
                          <w:rPr>
                            <w:rFonts w:cs="Arial" w:hAnsi="Arial" w:eastAsia="Arial" w:ascii="Arial"/>
                            <w:sz w:val="22"/>
                          </w:rPr>
                          <w:t xml:space="preserve"> </w:t>
                        </w:r>
                      </w:p>
                    </w:txbxContent>
                  </v:textbox>
                </v:rect>
                <v:rect id="Rectangle 4609" style="position:absolute;width:518;height:2079;left:31504;top:22496;" filled="f" stroked="f">
                  <v:textbox inset="0,0,0,0">
                    <w:txbxContent>
                      <w:p>
                        <w:pPr>
                          <w:spacing w:before="0" w:after="160" w:line="259" w:lineRule="auto"/>
                        </w:pPr>
                        <w:r>
                          <w:rPr>
                            <w:rFonts w:cs="Arial" w:hAnsi="Arial" w:eastAsia="Arial" w:ascii="Arial"/>
                            <w:sz w:val="22"/>
                          </w:rPr>
                          <w:t xml:space="preserve"> </w:t>
                        </w:r>
                      </w:p>
                    </w:txbxContent>
                  </v:textbox>
                </v:rect>
                <v:rect id="Rectangle 4610" style="position:absolute;width:518;height:2079;left:31504;top:24096;" filled="f" stroked="f">
                  <v:textbox inset="0,0,0,0">
                    <w:txbxContent>
                      <w:p>
                        <w:pPr>
                          <w:spacing w:before="0" w:after="160" w:line="259" w:lineRule="auto"/>
                        </w:pPr>
                        <w:r>
                          <w:rPr>
                            <w:rFonts w:cs="Arial" w:hAnsi="Arial" w:eastAsia="Arial" w:ascii="Arial"/>
                            <w:sz w:val="22"/>
                          </w:rPr>
                          <w:t xml:space="preserve"> </w:t>
                        </w:r>
                      </w:p>
                    </w:txbxContent>
                  </v:textbox>
                </v:rect>
                <v:rect id="Rectangle 4611" style="position:absolute;width:518;height:2079;left:31504;top:25712;" filled="f" stroked="f">
                  <v:textbox inset="0,0,0,0">
                    <w:txbxContent>
                      <w:p>
                        <w:pPr>
                          <w:spacing w:before="0" w:after="160" w:line="259" w:lineRule="auto"/>
                        </w:pPr>
                        <w:r>
                          <w:rPr>
                            <w:rFonts w:cs="Arial" w:hAnsi="Arial" w:eastAsia="Arial" w:ascii="Arial"/>
                            <w:sz w:val="22"/>
                          </w:rPr>
                          <w:t xml:space="preserve"> </w:t>
                        </w:r>
                      </w:p>
                    </w:txbxContent>
                  </v:textbox>
                </v:rect>
                <v:rect id="Rectangle 4612" style="position:absolute;width:518;height:2079;left:31504;top:27312;" filled="f" stroked="f">
                  <v:textbox inset="0,0,0,0">
                    <w:txbxContent>
                      <w:p>
                        <w:pPr>
                          <w:spacing w:before="0" w:after="160" w:line="259" w:lineRule="auto"/>
                        </w:pPr>
                        <w:r>
                          <w:rPr>
                            <w:rFonts w:cs="Arial" w:hAnsi="Arial" w:eastAsia="Arial" w:ascii="Arial"/>
                            <w:sz w:val="22"/>
                          </w:rPr>
                          <w:t xml:space="preserve"> </w:t>
                        </w:r>
                      </w:p>
                    </w:txbxContent>
                  </v:textbox>
                </v:rect>
                <v:rect id="Rectangle 4613" style="position:absolute;width:518;height:2079;left:31504;top:28912;" filled="f" stroked="f">
                  <v:textbox inset="0,0,0,0">
                    <w:txbxContent>
                      <w:p>
                        <w:pPr>
                          <w:spacing w:before="0" w:after="160" w:line="259" w:lineRule="auto"/>
                        </w:pPr>
                        <w:r>
                          <w:rPr>
                            <w:rFonts w:cs="Arial" w:hAnsi="Arial" w:eastAsia="Arial" w:ascii="Arial"/>
                            <w:sz w:val="22"/>
                          </w:rPr>
                          <w:t xml:space="preserve"> </w:t>
                        </w:r>
                      </w:p>
                    </w:txbxContent>
                  </v:textbox>
                </v:rect>
                <v:rect id="Rectangle 4614" style="position:absolute;width:518;height:2079;left:31504;top:30528;" filled="f" stroked="f">
                  <v:textbox inset="0,0,0,0">
                    <w:txbxContent>
                      <w:p>
                        <w:pPr>
                          <w:spacing w:before="0" w:after="160" w:line="259" w:lineRule="auto"/>
                        </w:pPr>
                        <w:r>
                          <w:rPr>
                            <w:rFonts w:cs="Arial" w:hAnsi="Arial" w:eastAsia="Arial" w:ascii="Arial"/>
                            <w:sz w:val="22"/>
                          </w:rPr>
                          <w:t xml:space="preserve"> </w:t>
                        </w:r>
                      </w:p>
                    </w:txbxContent>
                  </v:textbox>
                </v:rect>
                <v:rect id="Rectangle 4615" style="position:absolute;width:518;height:2079;left:31504;top:32132;" filled="f" stroked="f">
                  <v:textbox inset="0,0,0,0">
                    <w:txbxContent>
                      <w:p>
                        <w:pPr>
                          <w:spacing w:before="0" w:after="160" w:line="259" w:lineRule="auto"/>
                        </w:pPr>
                        <w:r>
                          <w:rPr>
                            <w:rFonts w:cs="Arial" w:hAnsi="Arial" w:eastAsia="Arial" w:ascii="Arial"/>
                            <w:sz w:val="22"/>
                          </w:rPr>
                          <w:t xml:space="preserve"> </w:t>
                        </w:r>
                      </w:p>
                    </w:txbxContent>
                  </v:textbox>
                </v:rect>
                <v:shape id="Picture 4741" style="position:absolute;width:26578;height:32781;left:13240;top:713;" filled="f">
                  <v:imagedata r:id="rId10"/>
                </v:shape>
                <v:shape id="Shape 4742" style="position:absolute;width:31623;height:762;left:25310;top:29182;" coordsize="3162300,76200" path="m76200,0l76200,31750l3162300,31750l3162300,44450l76200,44450l76200,76200l0,38100l76200,0x">
                  <v:stroke weight="0pt" endcap="square" joinstyle="miter" miterlimit="10" on="false" color="#000000" opacity="0"/>
                  <v:fill on="true" color="#000000"/>
                </v:shape>
                <w10:wrap type="square"/>
              </v:group>
            </w:pict>
          </mc:Fallback>
        </mc:AlternateContent>
      </w:r>
      <w:r>
        <w:rPr>
          <w:shd w:val="clear" w:color="auto" w:fill="auto"/>
        </w:rPr>
        <w:t xml:space="preserve">10. </w:t>
      </w:r>
      <w:r>
        <w:t>CLASIFICACIÓN, CATEGORIZACIÓN Y CALIFICACIÓN DEL SUELO</w:t>
      </w:r>
      <w:r>
        <w:rPr>
          <w:shd w:val="clear" w:color="auto" w:fill="auto"/>
        </w:rPr>
        <w:t xml:space="preserve"> </w:t>
      </w:r>
    </w:p>
    <w:p w:rsidR="00625728" w:rsidRDefault="00A36CE8">
      <w:pPr>
        <w:spacing w:after="6"/>
        <w:ind w:left="-2411" w:right="1608"/>
        <w:jc w:val="right"/>
      </w:pPr>
      <w:r>
        <w:rPr>
          <w:noProof/>
        </w:rPr>
        <mc:AlternateContent>
          <mc:Choice Requires="wpg">
            <w:drawing>
              <wp:anchor distT="0" distB="0" distL="114300" distR="114300" simplePos="0" relativeHeight="2517043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9109" name="Group 17910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745" name="Rectangle 4745"/>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4746" name="Rectangle 4746"/>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747" name="Rectangle 4747"/>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29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9109" style="width:18.7031pt;height:260.874pt;position:absolute;mso-position-horizontal-relative:page;mso-position-horizontal:absolute;margin-left:662.928pt;mso-position-vertical-relative:page;margin-top:512.046pt;" coordsize="2375,33130">
                <v:rect id="Rectangle 4745"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474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74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 de 137 </w:t>
                        </w:r>
                      </w:p>
                    </w:txbxContent>
                  </v:textbox>
                </v:rect>
                <w10:wrap type="square"/>
              </v:group>
            </w:pict>
          </mc:Fallback>
        </mc:AlternateContent>
      </w:r>
    </w:p>
    <w:p w:rsidR="00625728" w:rsidRDefault="00A36CE8">
      <w:pPr>
        <w:spacing w:before="8" w:after="5" w:line="249" w:lineRule="auto"/>
        <w:ind w:left="137" w:right="965" w:hanging="10"/>
        <w:jc w:val="both"/>
      </w:pPr>
      <w:r>
        <w:rPr>
          <w:rFonts w:ascii="Arial" w:eastAsia="Arial" w:hAnsi="Arial" w:cs="Arial"/>
        </w:rPr>
        <w:t xml:space="preserve">              Plano de Ordenación Detallada Aprobado por acuerdo plenario el 27/12/2023 </w:t>
      </w:r>
    </w:p>
    <w:p w:rsidR="00625728" w:rsidRDefault="00A36CE8">
      <w:pPr>
        <w:spacing w:after="0"/>
        <w:ind w:left="142"/>
      </w:pPr>
      <w:r>
        <w:rPr>
          <w:rFonts w:ascii="Arial" w:eastAsia="Arial" w:hAnsi="Arial" w:cs="Arial"/>
        </w:rPr>
        <w:t xml:space="preserve"> </w:t>
      </w:r>
    </w:p>
    <w:p w:rsidR="00625728" w:rsidRDefault="00A36CE8">
      <w:pPr>
        <w:pStyle w:val="Ttulo2"/>
        <w:shd w:val="clear" w:color="auto" w:fill="F2F2F2"/>
        <w:spacing w:after="0"/>
        <w:ind w:left="137"/>
      </w:pPr>
      <w:r>
        <w:rPr>
          <w:shd w:val="clear" w:color="auto" w:fill="auto"/>
        </w:rPr>
        <w:t>11. C</w:t>
      </w:r>
      <w:r>
        <w:t>OORDENADAS UTM</w:t>
      </w:r>
      <w:r>
        <w:rPr>
          <w:shd w:val="clear" w:color="auto" w:fill="auto"/>
        </w:rPr>
        <w:t xml:space="preserve">                                                                                                       </w:t>
      </w:r>
    </w:p>
    <w:p w:rsidR="00625728" w:rsidRDefault="00A36CE8">
      <w:pPr>
        <w:spacing w:after="0"/>
        <w:ind w:left="502"/>
      </w:pPr>
      <w:r>
        <w:rPr>
          <w:rFonts w:ascii="Arial" w:eastAsia="Arial" w:hAnsi="Arial" w:cs="Arial"/>
        </w:rPr>
        <w:t xml:space="preserve"> </w:t>
      </w:r>
    </w:p>
    <w:tbl>
      <w:tblPr>
        <w:tblStyle w:val="TableGrid"/>
        <w:tblW w:w="4658" w:type="dxa"/>
        <w:tblInd w:w="2594" w:type="dxa"/>
        <w:tblCellMar>
          <w:top w:w="4" w:type="dxa"/>
          <w:left w:w="115" w:type="dxa"/>
          <w:bottom w:w="0" w:type="dxa"/>
          <w:right w:w="97" w:type="dxa"/>
        </w:tblCellMar>
        <w:tblLook w:val="04A0" w:firstRow="1" w:lastRow="0" w:firstColumn="1" w:lastColumn="0" w:noHBand="0" w:noVBand="1"/>
      </w:tblPr>
      <w:tblGrid>
        <w:gridCol w:w="2"/>
        <w:gridCol w:w="891"/>
        <w:gridCol w:w="2"/>
        <w:gridCol w:w="1797"/>
        <w:gridCol w:w="2"/>
        <w:gridCol w:w="1964"/>
        <w:gridCol w:w="2"/>
      </w:tblGrid>
      <w:tr w:rsidR="00625728">
        <w:trPr>
          <w:gridBefore w:val="1"/>
          <w:trHeight w:val="263"/>
        </w:trPr>
        <w:tc>
          <w:tcPr>
            <w:tcW w:w="893" w:type="dxa"/>
            <w:gridSpan w:val="2"/>
            <w:tcBorders>
              <w:top w:val="single" w:sz="4" w:space="0" w:color="000000"/>
              <w:left w:val="single" w:sz="4" w:space="0" w:color="000000"/>
              <w:bottom w:val="single" w:sz="4" w:space="0" w:color="000000"/>
              <w:right w:val="nil"/>
            </w:tcBorders>
            <w:shd w:val="clear" w:color="auto" w:fill="BFBFBF"/>
          </w:tcPr>
          <w:p w:rsidR="00625728" w:rsidRDefault="00625728"/>
        </w:tc>
        <w:tc>
          <w:tcPr>
            <w:tcW w:w="3765" w:type="dxa"/>
            <w:gridSpan w:val="4"/>
            <w:tcBorders>
              <w:top w:val="single" w:sz="4" w:space="0" w:color="000000"/>
              <w:left w:val="nil"/>
              <w:bottom w:val="single" w:sz="4" w:space="0" w:color="000000"/>
              <w:right w:val="single" w:sz="4" w:space="0" w:color="000000"/>
            </w:tcBorders>
            <w:shd w:val="clear" w:color="auto" w:fill="BFBFBF"/>
          </w:tcPr>
          <w:p w:rsidR="00625728" w:rsidRDefault="00A36CE8">
            <w:pPr>
              <w:spacing w:after="0"/>
            </w:pPr>
            <w:r>
              <w:rPr>
                <w:rFonts w:ascii="Arial" w:eastAsia="Arial" w:hAnsi="Arial" w:cs="Arial"/>
              </w:rPr>
              <w:t xml:space="preserve">Superficie Calle Amanecer </w:t>
            </w:r>
          </w:p>
        </w:tc>
      </w:tr>
      <w:tr w:rsidR="00625728">
        <w:trPr>
          <w:gridBefore w:val="1"/>
          <w:trHeight w:val="263"/>
        </w:trPr>
        <w:tc>
          <w:tcPr>
            <w:tcW w:w="893" w:type="dxa"/>
            <w:gridSpan w:val="2"/>
            <w:tcBorders>
              <w:top w:val="single" w:sz="4" w:space="0" w:color="000000"/>
              <w:left w:val="single" w:sz="4" w:space="0" w:color="000000"/>
              <w:bottom w:val="single" w:sz="4" w:space="0" w:color="000000"/>
              <w:right w:val="single" w:sz="4" w:space="0" w:color="000000"/>
            </w:tcBorders>
            <w:shd w:val="clear" w:color="auto" w:fill="BFBFBF"/>
          </w:tcPr>
          <w:p w:rsidR="00625728" w:rsidRDefault="00A36CE8">
            <w:pPr>
              <w:spacing w:after="0"/>
              <w:ind w:left="27"/>
            </w:pPr>
            <w:r>
              <w:rPr>
                <w:rFonts w:ascii="Arial" w:eastAsia="Arial" w:hAnsi="Arial" w:cs="Arial"/>
              </w:rPr>
              <w:t xml:space="preserve">Punto </w:t>
            </w:r>
          </w:p>
        </w:tc>
        <w:tc>
          <w:tcPr>
            <w:tcW w:w="3765" w:type="dxa"/>
            <w:gridSpan w:val="4"/>
            <w:tcBorders>
              <w:top w:val="single" w:sz="4" w:space="0" w:color="000000"/>
              <w:left w:val="single" w:sz="4" w:space="0" w:color="000000"/>
              <w:bottom w:val="single" w:sz="4" w:space="0" w:color="000000"/>
              <w:right w:val="single" w:sz="4" w:space="0" w:color="000000"/>
            </w:tcBorders>
            <w:shd w:val="clear" w:color="auto" w:fill="BFBFBF"/>
          </w:tcPr>
          <w:p w:rsidR="00625728" w:rsidRDefault="00A36CE8">
            <w:pPr>
              <w:spacing w:after="0"/>
              <w:ind w:right="28"/>
              <w:jc w:val="center"/>
            </w:pPr>
            <w:r>
              <w:rPr>
                <w:rFonts w:ascii="Arial" w:eastAsia="Arial" w:hAnsi="Arial" w:cs="Arial"/>
              </w:rPr>
              <w:t xml:space="preserve">Coordenadas UTM </w:t>
            </w:r>
          </w:p>
        </w:tc>
      </w:tr>
      <w:tr w:rsidR="00625728">
        <w:trPr>
          <w:gridBefore w:val="1"/>
          <w:trHeight w:val="262"/>
        </w:trPr>
        <w:tc>
          <w:tcPr>
            <w:tcW w:w="893" w:type="dxa"/>
            <w:gridSpan w:val="2"/>
            <w:tcBorders>
              <w:top w:val="single" w:sz="4" w:space="0" w:color="000000"/>
              <w:left w:val="single" w:sz="4" w:space="0" w:color="000000"/>
              <w:bottom w:val="single" w:sz="4" w:space="0" w:color="000000"/>
              <w:right w:val="single" w:sz="4" w:space="0" w:color="000000"/>
            </w:tcBorders>
            <w:shd w:val="clear" w:color="auto" w:fill="BFBFBF"/>
          </w:tcPr>
          <w:p w:rsidR="00625728" w:rsidRDefault="00A36CE8">
            <w:pPr>
              <w:spacing w:after="0"/>
              <w:ind w:right="35"/>
              <w:jc w:val="center"/>
            </w:pPr>
            <w:r>
              <w:rPr>
                <w:rFonts w:ascii="Arial" w:eastAsia="Arial" w:hAnsi="Arial" w:cs="Arial"/>
              </w:rPr>
              <w:t xml:space="preserve">Nº </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BFBFBF"/>
          </w:tcPr>
          <w:p w:rsidR="00625728" w:rsidRDefault="00A36CE8">
            <w:pPr>
              <w:spacing w:after="0"/>
              <w:ind w:right="31"/>
              <w:jc w:val="center"/>
            </w:pPr>
            <w:r>
              <w:rPr>
                <w:rFonts w:ascii="Arial" w:eastAsia="Arial" w:hAnsi="Arial" w:cs="Arial"/>
              </w:rPr>
              <w:t xml:space="preserve">X </w:t>
            </w:r>
          </w:p>
        </w:tc>
        <w:tc>
          <w:tcPr>
            <w:tcW w:w="1966" w:type="dxa"/>
            <w:gridSpan w:val="2"/>
            <w:tcBorders>
              <w:top w:val="single" w:sz="4" w:space="0" w:color="000000"/>
              <w:left w:val="single" w:sz="4" w:space="0" w:color="000000"/>
              <w:bottom w:val="single" w:sz="4" w:space="0" w:color="000000"/>
              <w:right w:val="single" w:sz="4" w:space="0" w:color="000000"/>
            </w:tcBorders>
            <w:shd w:val="clear" w:color="auto" w:fill="BFBFBF"/>
          </w:tcPr>
          <w:p w:rsidR="00625728" w:rsidRDefault="00A36CE8">
            <w:pPr>
              <w:spacing w:after="0"/>
              <w:ind w:right="31"/>
              <w:jc w:val="center"/>
            </w:pPr>
            <w:r>
              <w:rPr>
                <w:rFonts w:ascii="Arial" w:eastAsia="Arial" w:hAnsi="Arial" w:cs="Arial"/>
              </w:rPr>
              <w:t xml:space="preserve">Y </w:t>
            </w:r>
          </w:p>
        </w:tc>
      </w:tr>
      <w:tr w:rsidR="00625728">
        <w:trPr>
          <w:gridAfter w:val="1"/>
          <w:trHeight w:val="259"/>
        </w:trPr>
        <w:tc>
          <w:tcPr>
            <w:tcW w:w="893" w:type="dxa"/>
            <w:gridSpan w:val="2"/>
            <w:tcBorders>
              <w:top w:val="nil"/>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1 </w:t>
            </w:r>
          </w:p>
        </w:tc>
        <w:tc>
          <w:tcPr>
            <w:tcW w:w="1799" w:type="dxa"/>
            <w:gridSpan w:val="2"/>
            <w:tcBorders>
              <w:top w:val="nil"/>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365635.2899 </w:t>
            </w:r>
          </w:p>
        </w:tc>
        <w:tc>
          <w:tcPr>
            <w:tcW w:w="1966" w:type="dxa"/>
            <w:gridSpan w:val="2"/>
            <w:tcBorders>
              <w:top w:val="nil"/>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3137672.4182 </w:t>
            </w:r>
          </w:p>
        </w:tc>
      </w:tr>
      <w:tr w:rsidR="00625728">
        <w:trPr>
          <w:gridAfter w:val="1"/>
          <w:trHeight w:val="262"/>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2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365635.9854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3137670.9309 </w:t>
            </w:r>
          </w:p>
        </w:tc>
      </w:tr>
      <w:tr w:rsidR="00625728">
        <w:trPr>
          <w:gridAfter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365635.9793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3137670.1439 </w:t>
            </w:r>
          </w:p>
        </w:tc>
      </w:tr>
      <w:tr w:rsidR="00625728">
        <w:trPr>
          <w:gridAfter w:val="1"/>
          <w:trHeight w:val="262"/>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4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365635.9512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3137669.7718 </w:t>
            </w:r>
          </w:p>
        </w:tc>
      </w:tr>
      <w:tr w:rsidR="00625728">
        <w:trPr>
          <w:gridAfter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5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365635.8350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3137669.2998 </w:t>
            </w:r>
          </w:p>
        </w:tc>
      </w:tr>
      <w:tr w:rsidR="00625728">
        <w:trPr>
          <w:gridAfter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6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365635.4328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3137668.8019 </w:t>
            </w:r>
          </w:p>
        </w:tc>
      </w:tr>
      <w:tr w:rsidR="00625728">
        <w:trPr>
          <w:gridAfter w:val="1"/>
          <w:trHeight w:val="262"/>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7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365618.8152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3137645.0885 </w:t>
            </w:r>
          </w:p>
        </w:tc>
      </w:tr>
      <w:tr w:rsidR="00625728">
        <w:trPr>
          <w:gridAfter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8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365617.2520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3137646.4139 </w:t>
            </w:r>
          </w:p>
        </w:tc>
      </w:tr>
      <w:tr w:rsidR="00625728">
        <w:trPr>
          <w:gridAfter w:val="1"/>
          <w:trHeight w:val="262"/>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9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365610.3998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3137637.0996 </w:t>
            </w:r>
          </w:p>
        </w:tc>
      </w:tr>
      <w:tr w:rsidR="00625728">
        <w:trPr>
          <w:gridAfter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10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365611.9630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3137635.7742 </w:t>
            </w:r>
          </w:p>
        </w:tc>
      </w:tr>
      <w:tr w:rsidR="00625728">
        <w:trPr>
          <w:gridAfter w:val="1"/>
          <w:trHeight w:val="262"/>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11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365604.9096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3137626.0755 </w:t>
            </w:r>
          </w:p>
        </w:tc>
      </w:tr>
      <w:tr w:rsidR="00625728">
        <w:trPr>
          <w:gridAfter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12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365600.5901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3137619.9101 </w:t>
            </w:r>
          </w:p>
        </w:tc>
      </w:tr>
      <w:tr w:rsidR="00625728">
        <w:trPr>
          <w:gridAfter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13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365599.0274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3137617.6795 </w:t>
            </w:r>
          </w:p>
        </w:tc>
      </w:tr>
      <w:tr w:rsidR="00625728">
        <w:trPr>
          <w:gridAfter w:val="1"/>
          <w:trHeight w:val="262"/>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14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365589.4114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3137603.9541 </w:t>
            </w:r>
          </w:p>
        </w:tc>
      </w:tr>
      <w:tr w:rsidR="00625728">
        <w:trPr>
          <w:gridAfter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15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365588.8355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
              <w:jc w:val="center"/>
            </w:pPr>
            <w:r>
              <w:rPr>
                <w:rFonts w:ascii="Arial" w:eastAsia="Arial" w:hAnsi="Arial" w:cs="Arial"/>
              </w:rPr>
              <w:t xml:space="preserve">3137603.1746 </w:t>
            </w:r>
          </w:p>
        </w:tc>
      </w:tr>
      <w:tr w:rsidR="00625728">
        <w:trPr>
          <w:gridAfter w:val="1"/>
          <w:trHeight w:val="262"/>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16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365588.2190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3137602.6094 </w:t>
            </w:r>
          </w:p>
        </w:tc>
      </w:tr>
      <w:tr w:rsidR="00625728">
        <w:trPr>
          <w:gridAfter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17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365587.4299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3137602.1898 </w:t>
            </w:r>
          </w:p>
        </w:tc>
      </w:tr>
      <w:tr w:rsidR="00625728">
        <w:trPr>
          <w:gridAfter w:val="1"/>
          <w:trHeight w:val="262"/>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18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365586.6824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3137602.0150 </w:t>
            </w:r>
          </w:p>
        </w:tc>
      </w:tr>
      <w:tr w:rsidR="00625728">
        <w:trPr>
          <w:gridAfter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19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365585.6825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3137601.9864 </w:t>
            </w:r>
          </w:p>
        </w:tc>
      </w:tr>
      <w:tr w:rsidR="00625728">
        <w:trPr>
          <w:gridAfter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20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365583.4661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3137602.2154 </w:t>
            </w:r>
          </w:p>
        </w:tc>
      </w:tr>
      <w:tr w:rsidR="00625728">
        <w:trPr>
          <w:gridAfter w:val="1"/>
          <w:trHeight w:val="262"/>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21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365589.2993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3137586.5860 </w:t>
            </w:r>
          </w:p>
        </w:tc>
      </w:tr>
      <w:tr w:rsidR="00625728">
        <w:trPr>
          <w:gridAfter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22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365596.9267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3137597.2270 </w:t>
            </w:r>
          </w:p>
        </w:tc>
      </w:tr>
      <w:tr w:rsidR="00625728">
        <w:trPr>
          <w:gridAfter w:val="1"/>
          <w:trHeight w:val="262"/>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23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365598.2014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3137598.9453 </w:t>
            </w:r>
          </w:p>
        </w:tc>
      </w:tr>
      <w:tr w:rsidR="00625728">
        <w:trPr>
          <w:gridAfter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24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365612.1214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
              <w:jc w:val="center"/>
            </w:pPr>
            <w:r>
              <w:rPr>
                <w:rFonts w:ascii="Arial" w:eastAsia="Arial" w:hAnsi="Arial" w:cs="Arial"/>
              </w:rPr>
              <w:t xml:space="preserve">3137618.6459 </w:t>
            </w:r>
          </w:p>
        </w:tc>
      </w:tr>
      <w:tr w:rsidR="00625728">
        <w:trPr>
          <w:gridAfter w:val="1"/>
          <w:trHeight w:val="262"/>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25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365626.0478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3137638.3366 </w:t>
            </w:r>
          </w:p>
        </w:tc>
      </w:tr>
      <w:tr w:rsidR="00625728">
        <w:trPr>
          <w:gridAfter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26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365643.9749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3137663.6608 </w:t>
            </w:r>
          </w:p>
        </w:tc>
      </w:tr>
      <w:tr w:rsidR="00625728">
        <w:trPr>
          <w:gridAfter w:val="1"/>
          <w:trHeight w:val="264"/>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3"/>
              <w:jc w:val="center"/>
            </w:pPr>
            <w:r>
              <w:rPr>
                <w:rFonts w:ascii="Arial" w:eastAsia="Arial" w:hAnsi="Arial" w:cs="Arial"/>
              </w:rPr>
              <w:t xml:space="preserve">27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365647.0755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3137664.1419 </w:t>
            </w:r>
          </w:p>
        </w:tc>
      </w:tr>
      <w:tr w:rsidR="00625728">
        <w:trPr>
          <w:gridAfter w:val="1"/>
          <w:trHeight w:val="262"/>
        </w:trPr>
        <w:tc>
          <w:tcPr>
            <w:tcW w:w="89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1 </w:t>
            </w:r>
          </w:p>
        </w:tc>
        <w:tc>
          <w:tcPr>
            <w:tcW w:w="179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6"/>
              <w:jc w:val="center"/>
            </w:pPr>
            <w:r>
              <w:rPr>
                <w:rFonts w:ascii="Arial" w:eastAsia="Arial" w:hAnsi="Arial" w:cs="Arial"/>
              </w:rPr>
              <w:t xml:space="preserve">365635.2899 </w:t>
            </w:r>
          </w:p>
        </w:tc>
        <w:tc>
          <w:tcPr>
            <w:tcW w:w="196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3137672.4182 </w:t>
            </w:r>
          </w:p>
        </w:tc>
      </w:tr>
    </w:tbl>
    <w:p w:rsidR="00625728" w:rsidRDefault="00A36CE8">
      <w:pPr>
        <w:spacing w:after="0"/>
        <w:ind w:left="142"/>
      </w:pPr>
      <w:r>
        <w:rPr>
          <w:rFonts w:ascii="Arial" w:eastAsia="Arial" w:hAnsi="Arial" w:cs="Arial"/>
        </w:rPr>
        <w:t xml:space="preserve"> </w:t>
      </w:r>
    </w:p>
    <w:p w:rsidR="00625728" w:rsidRDefault="00A36CE8">
      <w:pPr>
        <w:shd w:val="clear" w:color="auto" w:fill="E7E6E6"/>
        <w:spacing w:after="3"/>
        <w:ind w:left="10" w:right="8229" w:hanging="10"/>
        <w:jc w:val="right"/>
      </w:pPr>
      <w:r>
        <w:rPr>
          <w:rFonts w:ascii="Arial" w:eastAsia="Arial" w:hAnsi="Arial" w:cs="Arial"/>
          <w:b/>
        </w:rPr>
        <w:t xml:space="preserve">12. </w:t>
      </w:r>
      <w:r>
        <w:rPr>
          <w:rFonts w:ascii="Arial" w:eastAsia="Arial" w:hAnsi="Arial" w:cs="Arial"/>
          <w:shd w:val="clear" w:color="auto" w:fill="E6E6E6"/>
        </w:rPr>
        <w:t>FOTOGRAFÍAS</w:t>
      </w:r>
      <w:r>
        <w:rPr>
          <w:rFonts w:ascii="Arial" w:eastAsia="Arial" w:hAnsi="Arial" w:cs="Arial"/>
        </w:rPr>
        <w:t xml:space="preserve"> </w:t>
      </w:r>
    </w:p>
    <w:p w:rsidR="00625728" w:rsidRDefault="00A36CE8">
      <w:pPr>
        <w:spacing w:after="999"/>
        <w:ind w:left="142"/>
      </w:pPr>
      <w:r>
        <w:rPr>
          <w:rFonts w:ascii="Arial" w:eastAsia="Arial" w:hAnsi="Arial" w:cs="Arial"/>
        </w:rPr>
        <w:t xml:space="preserve"> </w:t>
      </w:r>
    </w:p>
    <w:p w:rsidR="00625728" w:rsidRDefault="00A36CE8">
      <w:pPr>
        <w:spacing w:after="0"/>
        <w:ind w:left="-2411" w:right="1375"/>
      </w:pPr>
      <w:r>
        <w:rPr>
          <w:noProof/>
        </w:rPr>
        <mc:AlternateContent>
          <mc:Choice Requires="wpg">
            <w:drawing>
              <wp:anchor distT="0" distB="0" distL="114300" distR="114300" simplePos="0" relativeHeight="2517053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4469" name="Group 18446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276" name="Rectangle 5276"/>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5277" name="Rectangle 5277"/>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278" name="Rectangle 5278"/>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30 de 137 </w:t>
                              </w:r>
                            </w:p>
                          </w:txbxContent>
                        </wps:txbx>
                        <wps:bodyPr horzOverflow="overflow" vert="horz" lIns="0" tIns="0" rIns="0" bIns="0" rtlCol="0">
                          <a:noAutofit/>
                        </wps:bodyPr>
                      </wps:wsp>
                    </wpg:wgp>
                  </a:graphicData>
                </a:graphic>
              </wp:anchor>
            </w:drawing>
          </mc:Choice>
          <mc:Fallback xmlns:a="http://schemas.openxmlformats.org/drawingml/2006/main">
            <w:pict>
              <v:group id="Group 184469" style="width:18.7031pt;height:260.874pt;position:absolute;mso-position-horizontal-relative:page;mso-position-horizontal:absolute;margin-left:662.928pt;mso-position-vertical-relative:page;margin-top:512.046pt;" coordsize="2375,33130">
                <v:rect id="Rectangle 5276"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527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27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 de 137 </w:t>
                        </w:r>
                      </w:p>
                    </w:txbxContent>
                  </v:textbox>
                </v:rect>
                <w10:wrap type="square"/>
              </v:group>
            </w:pict>
          </mc:Fallback>
        </mc:AlternateContent>
      </w:r>
      <w:r>
        <w:rPr>
          <w:noProof/>
        </w:rPr>
        <mc:AlternateContent>
          <mc:Choice Requires="wpg">
            <w:drawing>
              <wp:anchor distT="0" distB="0" distL="114300" distR="114300" simplePos="0" relativeHeight="251706368" behindDoc="0" locked="0" layoutInCell="1" allowOverlap="1">
                <wp:simplePos x="0" y="0"/>
                <wp:positionH relativeFrom="column">
                  <wp:posOffset>334975</wp:posOffset>
                </wp:positionH>
                <wp:positionV relativeFrom="paragraph">
                  <wp:posOffset>-803148</wp:posOffset>
                </wp:positionV>
                <wp:extent cx="5574793" cy="2671080"/>
                <wp:effectExtent l="0" t="0" r="0" b="0"/>
                <wp:wrapSquare wrapText="bothSides"/>
                <wp:docPr id="184468" name="Group 184468"/>
                <wp:cNvGraphicFramePr/>
                <a:graphic xmlns:a="http://schemas.openxmlformats.org/drawingml/2006/main">
                  <a:graphicData uri="http://schemas.microsoft.com/office/word/2010/wordprocessingGroup">
                    <wpg:wgp>
                      <wpg:cNvGrpSpPr/>
                      <wpg:grpSpPr>
                        <a:xfrm>
                          <a:off x="0" y="0"/>
                          <a:ext cx="5574793" cy="2671080"/>
                          <a:chOff x="0" y="0"/>
                          <a:chExt cx="5574793" cy="2671080"/>
                        </a:xfrm>
                      </wpg:grpSpPr>
                      <wps:wsp>
                        <wps:cNvPr id="5256" name="Rectangle 5256"/>
                        <wps:cNvSpPr/>
                        <wps:spPr>
                          <a:xfrm>
                            <a:off x="212090" y="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5273" name="Picture 5273"/>
                          <pic:cNvPicPr/>
                        </pic:nvPicPr>
                        <pic:blipFill>
                          <a:blip r:embed="rId19"/>
                          <a:stretch>
                            <a:fillRect/>
                          </a:stretch>
                        </pic:blipFill>
                        <pic:spPr>
                          <a:xfrm>
                            <a:off x="0" y="4080"/>
                            <a:ext cx="5574793" cy="2667000"/>
                          </a:xfrm>
                          <a:prstGeom prst="rect">
                            <a:avLst/>
                          </a:prstGeom>
                        </pic:spPr>
                      </pic:pic>
                    </wpg:wgp>
                  </a:graphicData>
                </a:graphic>
              </wp:anchor>
            </w:drawing>
          </mc:Choice>
          <mc:Fallback xmlns:a="http://schemas.openxmlformats.org/drawingml/2006/main">
            <w:pict>
              <v:group id="Group 184468" style="width:438.96pt;height:210.321pt;position:absolute;mso-position-horizontal-relative:text;mso-position-horizontal:absolute;margin-left:26.376pt;mso-position-vertical-relative:text;margin-top:-63.2401pt;" coordsize="55747,26710">
                <v:rect id="Rectangle 5256" style="position:absolute;width:518;height:2079;left:2120;top:0;" filled="f" stroked="f">
                  <v:textbox inset="0,0,0,0">
                    <w:txbxContent>
                      <w:p>
                        <w:pPr>
                          <w:spacing w:before="0" w:after="160" w:line="259" w:lineRule="auto"/>
                        </w:pPr>
                        <w:r>
                          <w:rPr>
                            <w:rFonts w:cs="Arial" w:hAnsi="Arial" w:eastAsia="Arial" w:ascii="Arial"/>
                            <w:sz w:val="22"/>
                          </w:rPr>
                          <w:t xml:space="preserve"> </w:t>
                        </w:r>
                      </w:p>
                    </w:txbxContent>
                  </v:textbox>
                </v:rect>
                <v:shape id="Picture 5273" style="position:absolute;width:55747;height:26670;left:0;top:40;" filled="f">
                  <v:imagedata r:id="rId19"/>
                </v:shape>
                <w10:wrap type="square"/>
              </v:group>
            </w:pict>
          </mc:Fallback>
        </mc:AlternateContent>
      </w:r>
    </w:p>
    <w:p w:rsidR="00625728" w:rsidRDefault="00A36CE8">
      <w:pPr>
        <w:pStyle w:val="Ttulo2"/>
        <w:shd w:val="clear" w:color="auto" w:fill="E7E6E6"/>
        <w:spacing w:after="0"/>
        <w:ind w:left="137"/>
      </w:pPr>
      <w:r>
        <w:rPr>
          <w:b/>
          <w:shd w:val="clear" w:color="auto" w:fill="auto"/>
        </w:rPr>
        <w:t xml:space="preserve">13. </w:t>
      </w:r>
      <w:r>
        <w:t>PLANO</w:t>
      </w:r>
      <w:r>
        <w:rPr>
          <w:shd w:val="clear" w:color="auto" w:fill="auto"/>
        </w:rPr>
        <w:t xml:space="preserve"> </w:t>
      </w:r>
    </w:p>
    <w:p w:rsidR="00625728" w:rsidRDefault="00A36CE8">
      <w:pPr>
        <w:spacing w:after="0"/>
        <w:ind w:left="142"/>
      </w:pPr>
      <w:r>
        <w:rPr>
          <w:rFonts w:ascii="Arial" w:eastAsia="Arial" w:hAnsi="Arial" w:cs="Arial"/>
        </w:rPr>
        <w:t xml:space="preserve"> </w:t>
      </w:r>
    </w:p>
    <w:p w:rsidR="00625728" w:rsidRDefault="00A36CE8">
      <w:pPr>
        <w:spacing w:after="3779" w:line="249" w:lineRule="auto"/>
        <w:ind w:left="137" w:right="965" w:hanging="10"/>
        <w:jc w:val="both"/>
      </w:pPr>
      <w:r>
        <w:rPr>
          <w:rFonts w:ascii="Arial" w:eastAsia="Arial" w:hAnsi="Arial" w:cs="Arial"/>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rFonts w:ascii="Arial" w:eastAsia="Arial" w:hAnsi="Arial" w:cs="Arial"/>
        </w:rPr>
        <w:t xml:space="preserve"> a la diferencia del margen de error que tiene el vuelo de la cartografía del PGO con respecto a la mayor exactitud que ofrece el GPS terrestre utilizado para realizar el levantamiento topográfico. </w:t>
      </w:r>
    </w:p>
    <w:p w:rsidR="00625728" w:rsidRDefault="00A36CE8">
      <w:pPr>
        <w:spacing w:after="0"/>
        <w:ind w:left="-2411" w:right="2179"/>
      </w:pPr>
      <w:r>
        <w:rPr>
          <w:noProof/>
        </w:rPr>
        <mc:AlternateContent>
          <mc:Choice Requires="wpg">
            <w:drawing>
              <wp:anchor distT="0" distB="0" distL="114300" distR="114300" simplePos="0" relativeHeight="25170739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79994" name="Group 17999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355" name="Rectangle 5355"/>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5356" name="Rectangle 5356"/>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Verifica</w:t>
                              </w:r>
                              <w:r>
                                <w:rPr>
                                  <w:rFonts w:ascii="Arial" w:eastAsia="Arial" w:hAnsi="Arial" w:cs="Arial"/>
                                  <w:sz w:val="12"/>
                                </w:rPr>
                                <w:t xml:space="preserve">ción: https://candelaria.sedelectronica.es/ </w:t>
                              </w:r>
                            </w:p>
                          </w:txbxContent>
                        </wps:txbx>
                        <wps:bodyPr horzOverflow="overflow" vert="horz" lIns="0" tIns="0" rIns="0" bIns="0" rtlCol="0">
                          <a:noAutofit/>
                        </wps:bodyPr>
                      </wps:wsp>
                      <wps:wsp>
                        <wps:cNvPr id="5357" name="Rectangle 5357"/>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31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9994" style="width:18.7031pt;height:260.874pt;position:absolute;mso-position-horizontal-relative:page;mso-position-horizontal:absolute;margin-left:662.928pt;mso-position-vertical-relative:page;margin-top:512.046pt;" coordsize="2375,33130">
                <v:rect id="Rectangle 5355"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535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35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 de 137 </w:t>
                        </w:r>
                      </w:p>
                    </w:txbxContent>
                  </v:textbox>
                </v:rect>
                <w10:wrap type="topAndBottom"/>
              </v:group>
            </w:pict>
          </mc:Fallback>
        </mc:AlternateContent>
      </w:r>
      <w:r>
        <w:rPr>
          <w:noProof/>
        </w:rPr>
        <w:drawing>
          <wp:anchor distT="0" distB="0" distL="114300" distR="114300" simplePos="0" relativeHeight="251708416" behindDoc="0" locked="0" layoutInCell="1" allowOverlap="0">
            <wp:simplePos x="0" y="0"/>
            <wp:positionH relativeFrom="column">
              <wp:posOffset>507187</wp:posOffset>
            </wp:positionH>
            <wp:positionV relativeFrom="paragraph">
              <wp:posOffset>-2479785</wp:posOffset>
            </wp:positionV>
            <wp:extent cx="4892040" cy="6838189"/>
            <wp:effectExtent l="0" t="0" r="0" b="0"/>
            <wp:wrapSquare wrapText="bothSides"/>
            <wp:docPr id="5352" name="Picture 5352"/>
            <wp:cNvGraphicFramePr/>
            <a:graphic xmlns:a="http://schemas.openxmlformats.org/drawingml/2006/main">
              <a:graphicData uri="http://schemas.openxmlformats.org/drawingml/2006/picture">
                <pic:pic xmlns:pic="http://schemas.openxmlformats.org/drawingml/2006/picture">
                  <pic:nvPicPr>
                    <pic:cNvPr id="5352" name="Picture 5352"/>
                    <pic:cNvPicPr/>
                  </pic:nvPicPr>
                  <pic:blipFill>
                    <a:blip r:embed="rId21"/>
                    <a:stretch>
                      <a:fillRect/>
                    </a:stretch>
                  </pic:blipFill>
                  <pic:spPr>
                    <a:xfrm>
                      <a:off x="0" y="0"/>
                      <a:ext cx="4892040" cy="6838189"/>
                    </a:xfrm>
                    <a:prstGeom prst="rect">
                      <a:avLst/>
                    </a:prstGeom>
                  </pic:spPr>
                </pic:pic>
              </a:graphicData>
            </a:graphic>
          </wp:anchor>
        </w:drawing>
      </w:r>
    </w:p>
    <w:p w:rsidR="00625728" w:rsidRDefault="00A36CE8">
      <w:pPr>
        <w:spacing w:after="5" w:line="249" w:lineRule="auto"/>
        <w:ind w:left="137" w:right="965" w:hanging="10"/>
        <w:jc w:val="both"/>
      </w:pPr>
      <w:r>
        <w:rPr>
          <w:rFonts w:ascii="Arial" w:eastAsia="Arial" w:hAnsi="Arial" w:cs="Arial"/>
        </w:rPr>
        <w:t xml:space="preserve">Y para que conste a los efectos oportunos, salvo error u omisión, se firma el presente informe...”. </w:t>
      </w:r>
    </w:p>
    <w:p w:rsidR="00625728" w:rsidRDefault="00A36CE8">
      <w:pPr>
        <w:spacing w:after="16"/>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pStyle w:val="Ttulo1"/>
        <w:spacing w:after="107"/>
        <w:ind w:left="10" w:right="136"/>
      </w:pPr>
      <w:r>
        <w:t xml:space="preserve">FUNDAMENTOS JURIDICOS </w:t>
      </w:r>
    </w:p>
    <w:p w:rsidR="00625728" w:rsidRDefault="00A36CE8">
      <w:pPr>
        <w:spacing w:after="107"/>
        <w:ind w:right="78"/>
        <w:jc w:val="center"/>
      </w:pPr>
      <w:r>
        <w:rPr>
          <w:rFonts w:ascii="Arial" w:eastAsia="Arial" w:hAnsi="Arial" w:cs="Arial"/>
        </w:rPr>
        <w:t xml:space="preserve"> </w:t>
      </w:r>
    </w:p>
    <w:p w:rsidR="00625728" w:rsidRDefault="00A36CE8">
      <w:pPr>
        <w:spacing w:after="116" w:line="249" w:lineRule="auto"/>
        <w:ind w:left="137" w:right="965" w:hanging="10"/>
        <w:jc w:val="both"/>
      </w:pPr>
      <w:r>
        <w:rPr>
          <w:rFonts w:ascii="Arial" w:eastAsia="Arial" w:hAnsi="Arial" w:cs="Arial"/>
        </w:rPr>
        <w:t xml:space="preserve"> La Legislación aplicable viene determinada por: </w:t>
      </w:r>
    </w:p>
    <w:p w:rsidR="00625728" w:rsidRDefault="00A36CE8">
      <w:pPr>
        <w:spacing w:after="5" w:line="359" w:lineRule="auto"/>
        <w:ind w:left="127" w:right="965" w:firstLine="696"/>
        <w:jc w:val="both"/>
      </w:pPr>
      <w:r>
        <w:rPr>
          <w:rFonts w:ascii="Arial" w:eastAsia="Arial" w:hAnsi="Arial" w:cs="Arial"/>
        </w:rPr>
        <w:t xml:space="preserve">— Los artículos 17 a 36 del Reglamento de Bienes de las Entidades Locales aprobado por Real Decreto 1372/1986, de 13 de junio. </w:t>
      </w:r>
    </w:p>
    <w:p w:rsidR="00625728" w:rsidRDefault="00A36CE8">
      <w:pPr>
        <w:spacing w:after="5" w:line="359" w:lineRule="auto"/>
        <w:ind w:left="127" w:right="965" w:firstLine="696"/>
        <w:jc w:val="both"/>
      </w:pPr>
      <w:r>
        <w:rPr>
          <w:rFonts w:ascii="Arial" w:eastAsia="Arial" w:hAnsi="Arial" w:cs="Arial"/>
        </w:rPr>
        <w:t xml:space="preserve">— </w:t>
      </w:r>
      <w:r>
        <w:rPr>
          <w:rFonts w:ascii="Arial" w:eastAsia="Arial" w:hAnsi="Arial" w:cs="Arial"/>
        </w:rPr>
        <w:t>El artículo 86 del Texto Refundido de las Disposiciones Legales Vigentes en Materia de Régimen Local aprobado por Real Decreto Legislativo 781/1986, de 18 de abril y la disposición transitoria del Reglamento de Bienes de las Entidades Locales (RB), aprobad</w:t>
      </w:r>
      <w:r>
        <w:rPr>
          <w:rFonts w:ascii="Arial" w:eastAsia="Arial" w:hAnsi="Arial" w:cs="Arial"/>
        </w:rPr>
        <w:t xml:space="preserve">o por Real Decreto 1372/1986, de 13 de junio (BOE de 7 de julio), que establece la obligación de inventariar todos los bienes, cualquiera que sea su naturaleza, y, entre ellos, todos los de dominio público, incluidas las vías públicas. </w:t>
      </w:r>
    </w:p>
    <w:p w:rsidR="00625728" w:rsidRDefault="00A36CE8">
      <w:pPr>
        <w:spacing w:after="105"/>
        <w:ind w:left="838"/>
      </w:pPr>
      <w:r>
        <w:rPr>
          <w:rFonts w:ascii="Arial" w:eastAsia="Arial" w:hAnsi="Arial" w:cs="Arial"/>
        </w:rPr>
        <w:t xml:space="preserve"> </w:t>
      </w:r>
    </w:p>
    <w:p w:rsidR="00625728" w:rsidRDefault="00A36CE8">
      <w:pPr>
        <w:spacing w:after="5" w:line="359" w:lineRule="auto"/>
        <w:ind w:left="127" w:right="965" w:firstLine="708"/>
        <w:jc w:val="both"/>
      </w:pPr>
      <w:r>
        <w:rPr>
          <w:noProof/>
        </w:rPr>
        <mc:AlternateContent>
          <mc:Choice Requires="wpg">
            <w:drawing>
              <wp:anchor distT="0" distB="0" distL="114300" distR="114300" simplePos="0" relativeHeight="2517094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0138" name="Group 18013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440" name="Rectangle 5440"/>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Cód. Validació</w:t>
                              </w:r>
                              <w:r>
                                <w:rPr>
                                  <w:rFonts w:ascii="Arial" w:eastAsia="Arial" w:hAnsi="Arial" w:cs="Arial"/>
                                  <w:sz w:val="12"/>
                                </w:rPr>
                                <w:t xml:space="preserve">n: 5JZ2KWZEWP2LQ3DGNQX9SWJ2J </w:t>
                              </w:r>
                            </w:p>
                          </w:txbxContent>
                        </wps:txbx>
                        <wps:bodyPr horzOverflow="overflow" vert="horz" lIns="0" tIns="0" rIns="0" bIns="0" rtlCol="0">
                          <a:noAutofit/>
                        </wps:bodyPr>
                      </wps:wsp>
                      <wps:wsp>
                        <wps:cNvPr id="5441" name="Rectangle 5441"/>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442" name="Rectangle 5442"/>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32 de 137 </w:t>
                              </w:r>
                            </w:p>
                          </w:txbxContent>
                        </wps:txbx>
                        <wps:bodyPr horzOverflow="overflow" vert="horz" lIns="0" tIns="0" rIns="0" bIns="0" rtlCol="0">
                          <a:noAutofit/>
                        </wps:bodyPr>
                      </wps:wsp>
                    </wpg:wgp>
                  </a:graphicData>
                </a:graphic>
              </wp:anchor>
            </w:drawing>
          </mc:Choice>
          <mc:Fallback xmlns:a="http://schemas.openxmlformats.org/drawingml/2006/main">
            <w:pict>
              <v:group id="Group 180138" style="width:18.7031pt;height:260.874pt;position:absolute;mso-position-horizontal-relative:page;mso-position-horizontal:absolute;margin-left:662.928pt;mso-position-vertical-relative:page;margin-top:512.046pt;" coordsize="2375,33130">
                <v:rect id="Rectangle 5440"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544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44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 de 137 </w:t>
                        </w:r>
                      </w:p>
                    </w:txbxContent>
                  </v:textbox>
                </v:rect>
                <w10:wrap type="square"/>
              </v:group>
            </w:pict>
          </mc:Fallback>
        </mc:AlternateContent>
      </w:r>
      <w:r>
        <w:rPr>
          <w:rFonts w:ascii="Arial" w:eastAsia="Arial" w:hAnsi="Arial" w:cs="Arial"/>
        </w:rPr>
        <w:t xml:space="preserve"> El Pleno de la corporación Local será el órgano competente para acordar la</w:t>
      </w:r>
      <w:r>
        <w:rPr>
          <w:rFonts w:ascii="Arial" w:eastAsia="Arial" w:hAnsi="Arial" w:cs="Arial"/>
        </w:rPr>
        <w:t xml:space="preserve"> aprobación del inventario ya formado, su rectificación y comprobación. En este supuesto, se encuentran delegadas las competencias para aprobación, modificación y rectificación del Inventario de Bienes y Derechos de la Corporación en la Junta de Gobierno L</w:t>
      </w:r>
      <w:r>
        <w:rPr>
          <w:rFonts w:ascii="Arial" w:eastAsia="Arial" w:hAnsi="Arial" w:cs="Arial"/>
        </w:rPr>
        <w:t xml:space="preserve">ocal, por acuerdo del pleno celebrado el día 27 de junio de 2023. </w:t>
      </w:r>
    </w:p>
    <w:p w:rsidR="00625728" w:rsidRDefault="00A36CE8">
      <w:pPr>
        <w:spacing w:after="393" w:line="249" w:lineRule="auto"/>
        <w:ind w:left="137" w:right="965" w:hanging="10"/>
        <w:jc w:val="both"/>
      </w:pPr>
      <w:r>
        <w:rPr>
          <w:rFonts w:ascii="Arial" w:eastAsia="Arial" w:hAnsi="Arial" w:cs="Arial"/>
        </w:rPr>
        <w:t xml:space="preserve">Visto cuanto antecede, la que suscribe eleva la siguiente propuesta de resolución: </w:t>
      </w:r>
    </w:p>
    <w:p w:rsidR="00625728" w:rsidRDefault="00A36CE8">
      <w:pPr>
        <w:spacing w:after="261"/>
        <w:ind w:right="774"/>
        <w:jc w:val="center"/>
      </w:pPr>
      <w:r>
        <w:rPr>
          <w:rFonts w:ascii="Arial" w:eastAsia="Arial" w:hAnsi="Arial" w:cs="Arial"/>
        </w:rPr>
        <w:t xml:space="preserve"> </w:t>
      </w:r>
    </w:p>
    <w:p w:rsidR="00625728" w:rsidRDefault="00A36CE8">
      <w:pPr>
        <w:spacing w:after="96" w:line="265" w:lineRule="auto"/>
        <w:ind w:left="10" w:right="833" w:hanging="10"/>
        <w:jc w:val="center"/>
      </w:pPr>
      <w:r>
        <w:rPr>
          <w:rFonts w:ascii="Arial" w:eastAsia="Arial" w:hAnsi="Arial" w:cs="Arial"/>
        </w:rPr>
        <w:t xml:space="preserve">PROPUESTA DE RESOLUCIÓN </w:t>
      </w:r>
    </w:p>
    <w:p w:rsidR="00625728" w:rsidRDefault="00A36CE8">
      <w:pPr>
        <w:spacing w:after="5" w:line="358" w:lineRule="auto"/>
        <w:ind w:left="137" w:right="965" w:hanging="10"/>
        <w:jc w:val="both"/>
      </w:pPr>
      <w:r>
        <w:rPr>
          <w:rFonts w:ascii="Arial" w:eastAsia="Arial" w:hAnsi="Arial" w:cs="Arial"/>
        </w:rPr>
        <w:t xml:space="preserve">PRIMERO: Actualizar el Inventario de bienes de la Corporación, incorporando las actualizaciones oportunas según la ficha que se adjunta correspondiente a la calle Amanecer, siendo la descripción de la misma la siguiente: </w:t>
      </w:r>
    </w:p>
    <w:p w:rsidR="00625728" w:rsidRDefault="00A36CE8">
      <w:pPr>
        <w:spacing w:after="5" w:line="359" w:lineRule="auto"/>
        <w:ind w:left="137" w:right="965" w:hanging="10"/>
        <w:jc w:val="both"/>
      </w:pPr>
      <w:r>
        <w:rPr>
          <w:rFonts w:ascii="Arial" w:eastAsia="Arial" w:hAnsi="Arial" w:cs="Arial"/>
        </w:rPr>
        <w:t>La calle Amanecer es una vía de ci</w:t>
      </w:r>
      <w:r>
        <w:rPr>
          <w:rFonts w:ascii="Arial" w:eastAsia="Arial" w:hAnsi="Arial" w:cs="Arial"/>
        </w:rPr>
        <w:t xml:space="preserve">rculación rodada y peatonal que transcurre entre la calle Al Alba y la calle Las Vichas. Su trazado es recto y tiene acera a ambos lados de la calle.   </w:t>
      </w:r>
    </w:p>
    <w:p w:rsidR="00625728" w:rsidRDefault="00A36CE8">
      <w:pPr>
        <w:spacing w:after="105"/>
        <w:ind w:left="142"/>
      </w:pPr>
      <w:r>
        <w:rPr>
          <w:rFonts w:ascii="Arial" w:eastAsia="Arial" w:hAnsi="Arial" w:cs="Arial"/>
        </w:rPr>
        <w:t xml:space="preserve"> </w:t>
      </w:r>
    </w:p>
    <w:p w:rsidR="00625728" w:rsidRDefault="00A36CE8">
      <w:pPr>
        <w:spacing w:after="5" w:line="358" w:lineRule="auto"/>
        <w:ind w:left="137" w:right="965" w:hanging="10"/>
        <w:jc w:val="both"/>
      </w:pPr>
      <w:r>
        <w:rPr>
          <w:rFonts w:ascii="Arial" w:eastAsia="Arial" w:hAnsi="Arial" w:cs="Arial"/>
        </w:rPr>
        <w:t>SEGUNDO: Aprobar la ficha de inventario 14/51 relativa a la calle Amanecer que se está vinculada al i</w:t>
      </w:r>
      <w:r>
        <w:rPr>
          <w:rFonts w:ascii="Arial" w:eastAsia="Arial" w:hAnsi="Arial" w:cs="Arial"/>
        </w:rPr>
        <w:t xml:space="preserve">nmueble 1/107:  </w:t>
      </w:r>
    </w:p>
    <w:p w:rsidR="00625728" w:rsidRDefault="00A36CE8">
      <w:pPr>
        <w:spacing w:after="1749"/>
        <w:ind w:left="-2411" w:right="1526"/>
        <w:jc w:val="both"/>
      </w:pPr>
      <w:r>
        <w:rPr>
          <w:noProof/>
        </w:rPr>
        <mc:AlternateContent>
          <mc:Choice Requires="wpg">
            <w:drawing>
              <wp:anchor distT="0" distB="0" distL="114300" distR="114300" simplePos="0" relativeHeight="25171046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78817" name="Group 17881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503" name="Rectangle 5503"/>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5504" name="Rectangle 5504"/>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505" name="Rectangle 5505"/>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33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8817" style="width:18.7031pt;height:260.874pt;position:absolute;mso-position-horizontal-relative:page;mso-position-horizontal:absolute;margin-left:662.928pt;mso-position-vertical-relative:page;margin-top:512.046pt;" coordsize="2375,33130">
                <v:rect id="Rectangle 5503"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550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50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 de 137 </w:t>
                        </w:r>
                      </w:p>
                    </w:txbxContent>
                  </v:textbox>
                </v:rect>
                <w10:wrap type="topAndBottom"/>
              </v:group>
            </w:pict>
          </mc:Fallback>
        </mc:AlternateContent>
      </w:r>
      <w:r>
        <w:rPr>
          <w:noProof/>
        </w:rPr>
        <mc:AlternateContent>
          <mc:Choice Requires="wpg">
            <w:drawing>
              <wp:anchor distT="0" distB="0" distL="114300" distR="114300" simplePos="0" relativeHeight="251711488" behindDoc="0" locked="0" layoutInCell="1" allowOverlap="1">
                <wp:simplePos x="0" y="0"/>
                <wp:positionH relativeFrom="column">
                  <wp:posOffset>341071</wp:posOffset>
                </wp:positionH>
                <wp:positionV relativeFrom="paragraph">
                  <wp:posOffset>-3945874</wp:posOffset>
                </wp:positionV>
                <wp:extent cx="5472684" cy="5404104"/>
                <wp:effectExtent l="0" t="0" r="0" b="0"/>
                <wp:wrapSquare wrapText="bothSides"/>
                <wp:docPr id="178816" name="Group 178816"/>
                <wp:cNvGraphicFramePr/>
                <a:graphic xmlns:a="http://schemas.openxmlformats.org/drawingml/2006/main">
                  <a:graphicData uri="http://schemas.microsoft.com/office/word/2010/wordprocessingGroup">
                    <wpg:wgp>
                      <wpg:cNvGrpSpPr/>
                      <wpg:grpSpPr>
                        <a:xfrm>
                          <a:off x="0" y="0"/>
                          <a:ext cx="5472684" cy="5404104"/>
                          <a:chOff x="0" y="0"/>
                          <a:chExt cx="5472684" cy="5404104"/>
                        </a:xfrm>
                      </wpg:grpSpPr>
                      <wps:wsp>
                        <wps:cNvPr id="5466" name="Rectangle 5466"/>
                        <wps:cNvSpPr/>
                        <wps:spPr>
                          <a:xfrm>
                            <a:off x="190754" y="661274"/>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5467" name="Rectangle 5467"/>
                        <wps:cNvSpPr/>
                        <wps:spPr>
                          <a:xfrm>
                            <a:off x="190754" y="1001125"/>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5468" name="Rectangle 5468"/>
                        <wps:cNvSpPr/>
                        <wps:spPr>
                          <a:xfrm>
                            <a:off x="190754" y="1339454"/>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5469" name="Rectangle 5469"/>
                        <wps:cNvSpPr/>
                        <wps:spPr>
                          <a:xfrm>
                            <a:off x="190754" y="1677782"/>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5470" name="Rectangle 5470"/>
                        <wps:cNvSpPr/>
                        <wps:spPr>
                          <a:xfrm>
                            <a:off x="190754" y="2016491"/>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5471" name="Rectangle 5471"/>
                        <wps:cNvSpPr/>
                        <wps:spPr>
                          <a:xfrm>
                            <a:off x="190754" y="2354819"/>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5472" name="Rectangle 5472"/>
                        <wps:cNvSpPr/>
                        <wps:spPr>
                          <a:xfrm>
                            <a:off x="190754" y="2693147"/>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5473" name="Rectangle 5473"/>
                        <wps:cNvSpPr/>
                        <wps:spPr>
                          <a:xfrm>
                            <a:off x="190754" y="3031475"/>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5474" name="Rectangle 5474"/>
                        <wps:cNvSpPr/>
                        <wps:spPr>
                          <a:xfrm>
                            <a:off x="190754" y="3371327"/>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5475" name="Rectangle 5475"/>
                        <wps:cNvSpPr/>
                        <wps:spPr>
                          <a:xfrm>
                            <a:off x="190754" y="3709655"/>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5500" name="Picture 5500"/>
                          <pic:cNvPicPr/>
                        </pic:nvPicPr>
                        <pic:blipFill>
                          <a:blip r:embed="rId22"/>
                          <a:stretch>
                            <a:fillRect/>
                          </a:stretch>
                        </pic:blipFill>
                        <pic:spPr>
                          <a:xfrm>
                            <a:off x="0" y="0"/>
                            <a:ext cx="5472684" cy="5404104"/>
                          </a:xfrm>
                          <a:prstGeom prst="rect">
                            <a:avLst/>
                          </a:prstGeom>
                        </pic:spPr>
                      </pic:pic>
                    </wpg:wgp>
                  </a:graphicData>
                </a:graphic>
              </wp:anchor>
            </w:drawing>
          </mc:Choice>
          <mc:Fallback xmlns:a="http://schemas.openxmlformats.org/drawingml/2006/main">
            <w:pict>
              <v:group id="Group 178816" style="width:430.92pt;height:425.52pt;position:absolute;mso-position-horizontal-relative:text;mso-position-horizontal:absolute;margin-left:26.856pt;mso-position-vertical-relative:text;margin-top:-310.699pt;" coordsize="54726,54041">
                <v:rect id="Rectangle 5466" style="position:absolute;width:518;height:2079;left:1907;top:6612;" filled="f" stroked="f">
                  <v:textbox inset="0,0,0,0">
                    <w:txbxContent>
                      <w:p>
                        <w:pPr>
                          <w:spacing w:before="0" w:after="160" w:line="259" w:lineRule="auto"/>
                        </w:pPr>
                        <w:r>
                          <w:rPr>
                            <w:rFonts w:cs="Arial" w:hAnsi="Arial" w:eastAsia="Arial" w:ascii="Arial"/>
                            <w:sz w:val="22"/>
                          </w:rPr>
                          <w:t xml:space="preserve"> </w:t>
                        </w:r>
                      </w:p>
                    </w:txbxContent>
                  </v:textbox>
                </v:rect>
                <v:rect id="Rectangle 5467" style="position:absolute;width:518;height:2079;left:1907;top:10011;" filled="f" stroked="f">
                  <v:textbox inset="0,0,0,0">
                    <w:txbxContent>
                      <w:p>
                        <w:pPr>
                          <w:spacing w:before="0" w:after="160" w:line="259" w:lineRule="auto"/>
                        </w:pPr>
                        <w:r>
                          <w:rPr>
                            <w:rFonts w:cs="Arial" w:hAnsi="Arial" w:eastAsia="Arial" w:ascii="Arial"/>
                            <w:sz w:val="22"/>
                          </w:rPr>
                          <w:t xml:space="preserve"> </w:t>
                        </w:r>
                      </w:p>
                    </w:txbxContent>
                  </v:textbox>
                </v:rect>
                <v:rect id="Rectangle 5468" style="position:absolute;width:518;height:2079;left:1907;top:13394;" filled="f" stroked="f">
                  <v:textbox inset="0,0,0,0">
                    <w:txbxContent>
                      <w:p>
                        <w:pPr>
                          <w:spacing w:before="0" w:after="160" w:line="259" w:lineRule="auto"/>
                        </w:pPr>
                        <w:r>
                          <w:rPr>
                            <w:rFonts w:cs="Arial" w:hAnsi="Arial" w:eastAsia="Arial" w:ascii="Arial"/>
                            <w:sz w:val="22"/>
                          </w:rPr>
                          <w:t xml:space="preserve"> </w:t>
                        </w:r>
                      </w:p>
                    </w:txbxContent>
                  </v:textbox>
                </v:rect>
                <v:rect id="Rectangle 5469" style="position:absolute;width:518;height:2079;left:1907;top:16777;" filled="f" stroked="f">
                  <v:textbox inset="0,0,0,0">
                    <w:txbxContent>
                      <w:p>
                        <w:pPr>
                          <w:spacing w:before="0" w:after="160" w:line="259" w:lineRule="auto"/>
                        </w:pPr>
                        <w:r>
                          <w:rPr>
                            <w:rFonts w:cs="Arial" w:hAnsi="Arial" w:eastAsia="Arial" w:ascii="Arial"/>
                            <w:sz w:val="22"/>
                          </w:rPr>
                          <w:t xml:space="preserve"> </w:t>
                        </w:r>
                      </w:p>
                    </w:txbxContent>
                  </v:textbox>
                </v:rect>
                <v:rect id="Rectangle 5470" style="position:absolute;width:518;height:2079;left:1907;top:20164;" filled="f" stroked="f">
                  <v:textbox inset="0,0,0,0">
                    <w:txbxContent>
                      <w:p>
                        <w:pPr>
                          <w:spacing w:before="0" w:after="160" w:line="259" w:lineRule="auto"/>
                        </w:pPr>
                        <w:r>
                          <w:rPr>
                            <w:rFonts w:cs="Arial" w:hAnsi="Arial" w:eastAsia="Arial" w:ascii="Arial"/>
                            <w:sz w:val="22"/>
                          </w:rPr>
                          <w:t xml:space="preserve"> </w:t>
                        </w:r>
                      </w:p>
                    </w:txbxContent>
                  </v:textbox>
                </v:rect>
                <v:rect id="Rectangle 5471" style="position:absolute;width:518;height:2079;left:1907;top:23548;" filled="f" stroked="f">
                  <v:textbox inset="0,0,0,0">
                    <w:txbxContent>
                      <w:p>
                        <w:pPr>
                          <w:spacing w:before="0" w:after="160" w:line="259" w:lineRule="auto"/>
                        </w:pPr>
                        <w:r>
                          <w:rPr>
                            <w:rFonts w:cs="Arial" w:hAnsi="Arial" w:eastAsia="Arial" w:ascii="Arial"/>
                            <w:sz w:val="22"/>
                          </w:rPr>
                          <w:t xml:space="preserve"> </w:t>
                        </w:r>
                      </w:p>
                    </w:txbxContent>
                  </v:textbox>
                </v:rect>
                <v:rect id="Rectangle 5472" style="position:absolute;width:518;height:2079;left:1907;top:26931;" filled="f" stroked="f">
                  <v:textbox inset="0,0,0,0">
                    <w:txbxContent>
                      <w:p>
                        <w:pPr>
                          <w:spacing w:before="0" w:after="160" w:line="259" w:lineRule="auto"/>
                        </w:pPr>
                        <w:r>
                          <w:rPr>
                            <w:rFonts w:cs="Arial" w:hAnsi="Arial" w:eastAsia="Arial" w:ascii="Arial"/>
                            <w:sz w:val="22"/>
                          </w:rPr>
                          <w:t xml:space="preserve"> </w:t>
                        </w:r>
                      </w:p>
                    </w:txbxContent>
                  </v:textbox>
                </v:rect>
                <v:rect id="Rectangle 5473" style="position:absolute;width:518;height:2079;left:1907;top:30314;" filled="f" stroked="f">
                  <v:textbox inset="0,0,0,0">
                    <w:txbxContent>
                      <w:p>
                        <w:pPr>
                          <w:spacing w:before="0" w:after="160" w:line="259" w:lineRule="auto"/>
                        </w:pPr>
                        <w:r>
                          <w:rPr>
                            <w:rFonts w:cs="Arial" w:hAnsi="Arial" w:eastAsia="Arial" w:ascii="Arial"/>
                            <w:sz w:val="22"/>
                          </w:rPr>
                          <w:t xml:space="preserve"> </w:t>
                        </w:r>
                      </w:p>
                    </w:txbxContent>
                  </v:textbox>
                </v:rect>
                <v:rect id="Rectangle 5474" style="position:absolute;width:518;height:2079;left:1907;top:33713;" filled="f" stroked="f">
                  <v:textbox inset="0,0,0,0">
                    <w:txbxContent>
                      <w:p>
                        <w:pPr>
                          <w:spacing w:before="0" w:after="160" w:line="259" w:lineRule="auto"/>
                        </w:pPr>
                        <w:r>
                          <w:rPr>
                            <w:rFonts w:cs="Arial" w:hAnsi="Arial" w:eastAsia="Arial" w:ascii="Arial"/>
                            <w:sz w:val="22"/>
                          </w:rPr>
                          <w:t xml:space="preserve"> </w:t>
                        </w:r>
                      </w:p>
                    </w:txbxContent>
                  </v:textbox>
                </v:rect>
                <v:rect id="Rectangle 5475" style="position:absolute;width:518;height:2079;left:1907;top:37096;" filled="f" stroked="f">
                  <v:textbox inset="0,0,0,0">
                    <w:txbxContent>
                      <w:p>
                        <w:pPr>
                          <w:spacing w:before="0" w:after="160" w:line="259" w:lineRule="auto"/>
                        </w:pPr>
                        <w:r>
                          <w:rPr>
                            <w:rFonts w:cs="Arial" w:hAnsi="Arial" w:eastAsia="Arial" w:ascii="Arial"/>
                            <w:sz w:val="22"/>
                          </w:rPr>
                          <w:t xml:space="preserve"> </w:t>
                        </w:r>
                      </w:p>
                    </w:txbxContent>
                  </v:textbox>
                </v:rect>
                <v:shape id="Picture 5500" style="position:absolute;width:54726;height:54041;left:0;top:0;" filled="f">
                  <v:imagedata r:id="rId23"/>
                </v:shape>
                <w10:wrap type="square"/>
              </v:group>
            </w:pict>
          </mc:Fallback>
        </mc:AlternateContent>
      </w:r>
    </w:p>
    <w:p w:rsidR="00625728" w:rsidRDefault="00A36CE8">
      <w:pPr>
        <w:spacing w:after="0"/>
        <w:ind w:left="142" w:right="1526"/>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76"/>
        <w:ind w:left="142"/>
        <w:jc w:val="both"/>
      </w:pPr>
      <w:r>
        <w:rPr>
          <w:rFonts w:ascii="Arial" w:eastAsia="Arial" w:hAnsi="Arial" w:cs="Arial"/>
        </w:rPr>
        <w:t xml:space="preserve"> </w:t>
      </w:r>
    </w:p>
    <w:p w:rsidR="00625728" w:rsidRDefault="00A36CE8">
      <w:pPr>
        <w:spacing w:after="225"/>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1967"/>
        <w:ind w:left="-2411" w:right="1619"/>
      </w:pPr>
      <w:r>
        <w:rPr>
          <w:noProof/>
        </w:rPr>
        <mc:AlternateContent>
          <mc:Choice Requires="wpg">
            <w:drawing>
              <wp:anchor distT="0" distB="0" distL="114300" distR="114300" simplePos="0" relativeHeight="2517125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9692" name="Group 17969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571" name="Rectangle 5571"/>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5572" name="Rectangle 5572"/>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573" name="Rectangle 5573"/>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34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9692" style="width:18.7031pt;height:260.874pt;position:absolute;mso-position-horizontal-relative:page;mso-position-horizontal:absolute;margin-left:662.928pt;mso-position-vertical-relative:page;margin-top:512.046pt;" coordsize="2375,33130">
                <v:rect id="Rectangle 5571"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557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57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 de 137 </w:t>
                        </w:r>
                      </w:p>
                    </w:txbxContent>
                  </v:textbox>
                </v:rect>
                <w10:wrap type="square"/>
              </v:group>
            </w:pict>
          </mc:Fallback>
        </mc:AlternateContent>
      </w:r>
      <w:r>
        <w:rPr>
          <w:noProof/>
        </w:rPr>
        <w:drawing>
          <wp:anchor distT="0" distB="0" distL="114300" distR="114300" simplePos="0" relativeHeight="251713536" behindDoc="0" locked="0" layoutInCell="1" allowOverlap="0">
            <wp:simplePos x="0" y="0"/>
            <wp:positionH relativeFrom="column">
              <wp:posOffset>496519</wp:posOffset>
            </wp:positionH>
            <wp:positionV relativeFrom="paragraph">
              <wp:posOffset>-3802618</wp:posOffset>
            </wp:positionV>
            <wp:extent cx="5257801" cy="5237988"/>
            <wp:effectExtent l="0" t="0" r="0" b="0"/>
            <wp:wrapSquare wrapText="bothSides"/>
            <wp:docPr id="5568" name="Picture 5568"/>
            <wp:cNvGraphicFramePr/>
            <a:graphic xmlns:a="http://schemas.openxmlformats.org/drawingml/2006/main">
              <a:graphicData uri="http://schemas.openxmlformats.org/drawingml/2006/picture">
                <pic:pic xmlns:pic="http://schemas.openxmlformats.org/drawingml/2006/picture">
                  <pic:nvPicPr>
                    <pic:cNvPr id="5568" name="Picture 5568"/>
                    <pic:cNvPicPr/>
                  </pic:nvPicPr>
                  <pic:blipFill>
                    <a:blip r:embed="rId24"/>
                    <a:stretch>
                      <a:fillRect/>
                    </a:stretch>
                  </pic:blipFill>
                  <pic:spPr>
                    <a:xfrm>
                      <a:off x="0" y="0"/>
                      <a:ext cx="5257801" cy="5237988"/>
                    </a:xfrm>
                    <a:prstGeom prst="rect">
                      <a:avLst/>
                    </a:prstGeom>
                  </pic:spPr>
                </pic:pic>
              </a:graphicData>
            </a:graphic>
          </wp:anchor>
        </w:drawing>
      </w:r>
    </w:p>
    <w:p w:rsidR="00625728" w:rsidRDefault="00A36CE8">
      <w:pPr>
        <w:spacing w:after="125" w:line="356" w:lineRule="auto"/>
        <w:ind w:left="137" w:right="965" w:hanging="10"/>
        <w:jc w:val="both"/>
      </w:pPr>
      <w:r>
        <w:rPr>
          <w:rFonts w:ascii="Arial" w:eastAsia="Arial" w:hAnsi="Arial" w:cs="Arial"/>
        </w:rPr>
        <w:t xml:space="preserve">TERCERO: Tramitar la inscripción de la calle Amanecer en el Registro de la propiedad de acuerdo con el Art. 206 de la Ley Hipotecaria. </w:t>
      </w:r>
    </w:p>
    <w:p w:rsidR="00625728" w:rsidRDefault="00A36CE8">
      <w:pPr>
        <w:spacing w:after="124" w:line="358" w:lineRule="auto"/>
        <w:ind w:left="137" w:right="965" w:hanging="10"/>
        <w:jc w:val="both"/>
      </w:pPr>
      <w:r>
        <w:rPr>
          <w:rFonts w:ascii="Arial" w:eastAsia="Arial" w:hAnsi="Arial" w:cs="Arial"/>
        </w:rPr>
        <w:t>CUARTO: Facultar a la Alcaldesa- Presidenta para que realice cuantas actuaciones considere precisas en aplicación del pr</w:t>
      </w:r>
      <w:r>
        <w:rPr>
          <w:rFonts w:ascii="Arial" w:eastAsia="Arial" w:hAnsi="Arial" w:cs="Arial"/>
        </w:rPr>
        <w:t xml:space="preserve">esente acuerdo...”. </w:t>
      </w:r>
    </w:p>
    <w:p w:rsidR="00625728" w:rsidRDefault="00A36CE8">
      <w:pPr>
        <w:spacing w:after="105"/>
        <w:ind w:left="838"/>
      </w:pPr>
      <w:r>
        <w:rPr>
          <w:rFonts w:ascii="Arial" w:eastAsia="Arial" w:hAnsi="Arial" w:cs="Arial"/>
        </w:rPr>
        <w:t xml:space="preserve"> </w:t>
      </w:r>
    </w:p>
    <w:p w:rsidR="00625728" w:rsidRDefault="00A36CE8">
      <w:pPr>
        <w:spacing w:after="5" w:line="249" w:lineRule="auto"/>
        <w:ind w:left="127" w:right="965" w:firstLine="708"/>
        <w:jc w:val="both"/>
      </w:pPr>
      <w:r>
        <w:rPr>
          <w:rFonts w:ascii="Arial" w:eastAsia="Arial" w:hAnsi="Arial" w:cs="Arial"/>
        </w:rPr>
        <w:t xml:space="preserve">En virtud de lo expuesto, se somete a la Junta de Gobierno Local la siguiente propuesta de Acuerdo: </w:t>
      </w:r>
    </w:p>
    <w:p w:rsidR="00625728" w:rsidRDefault="00A36CE8">
      <w:pPr>
        <w:spacing w:after="0"/>
        <w:ind w:left="142"/>
      </w:pPr>
      <w:r>
        <w:rPr>
          <w:rFonts w:ascii="Arial" w:eastAsia="Arial" w:hAnsi="Arial" w:cs="Arial"/>
        </w:rPr>
        <w:t xml:space="preserve"> </w:t>
      </w:r>
    </w:p>
    <w:p w:rsidR="00625728" w:rsidRDefault="00A36CE8">
      <w:pPr>
        <w:spacing w:after="0"/>
        <w:ind w:left="850"/>
      </w:pPr>
      <w:r>
        <w:rPr>
          <w:rFonts w:ascii="Arial" w:eastAsia="Arial" w:hAnsi="Arial" w:cs="Arial"/>
        </w:rPr>
        <w:t xml:space="preserve"> </w:t>
      </w:r>
    </w:p>
    <w:p w:rsidR="00625728" w:rsidRDefault="00A36CE8">
      <w:pPr>
        <w:spacing w:after="0"/>
        <w:ind w:left="850"/>
      </w:pPr>
      <w:r>
        <w:rPr>
          <w:rFonts w:ascii="Arial" w:eastAsia="Arial" w:hAnsi="Arial" w:cs="Arial"/>
        </w:rPr>
        <w:t xml:space="preserve"> </w:t>
      </w:r>
    </w:p>
    <w:p w:rsidR="00625728" w:rsidRDefault="00A36CE8">
      <w:pPr>
        <w:spacing w:after="0"/>
        <w:ind w:left="850"/>
      </w:pPr>
      <w:r>
        <w:rPr>
          <w:rFonts w:ascii="Arial" w:eastAsia="Arial" w:hAnsi="Arial" w:cs="Arial"/>
        </w:rPr>
        <w:t xml:space="preserve"> </w:t>
      </w:r>
    </w:p>
    <w:p w:rsidR="00625728" w:rsidRDefault="00A36CE8">
      <w:pPr>
        <w:pStyle w:val="Ttulo1"/>
        <w:spacing w:after="153"/>
        <w:ind w:left="10" w:right="408"/>
      </w:pPr>
      <w:r>
        <w:t xml:space="preserve">PROPUESTA DE ACUERDO </w:t>
      </w:r>
    </w:p>
    <w:p w:rsidR="00625728" w:rsidRDefault="00A36CE8">
      <w:pPr>
        <w:spacing w:after="5" w:line="360" w:lineRule="auto"/>
        <w:ind w:left="137" w:right="965" w:hanging="10"/>
        <w:jc w:val="both"/>
      </w:pPr>
      <w:r>
        <w:rPr>
          <w:rFonts w:ascii="Arial" w:eastAsia="Arial" w:hAnsi="Arial" w:cs="Arial"/>
          <w:b/>
        </w:rPr>
        <w:t>PRIMERO:</w:t>
      </w:r>
      <w:r>
        <w:rPr>
          <w:rFonts w:ascii="Arial" w:eastAsia="Arial" w:hAnsi="Arial" w:cs="Arial"/>
        </w:rPr>
        <w:t xml:space="preserve"> </w:t>
      </w:r>
      <w:r>
        <w:rPr>
          <w:rFonts w:ascii="Arial" w:eastAsia="Arial" w:hAnsi="Arial" w:cs="Arial"/>
        </w:rPr>
        <w:t xml:space="preserve">Actualizar el Inventario de bienes de la Corporación, incorporando las actualizaciones oportunas según la ficha que se adjunta correspondiente a la calle Amanecer, siendo la descripción de la misma la siguiente: </w:t>
      </w:r>
    </w:p>
    <w:p w:rsidR="00625728" w:rsidRDefault="00A36CE8">
      <w:pPr>
        <w:spacing w:after="5" w:line="358" w:lineRule="auto"/>
        <w:ind w:left="137" w:right="965" w:hanging="10"/>
        <w:jc w:val="both"/>
      </w:pPr>
      <w:r>
        <w:rPr>
          <w:rFonts w:ascii="Arial" w:eastAsia="Arial" w:hAnsi="Arial" w:cs="Arial"/>
        </w:rPr>
        <w:t>La calle Amanecer es una vía de circulación</w:t>
      </w:r>
      <w:r>
        <w:rPr>
          <w:rFonts w:ascii="Arial" w:eastAsia="Arial" w:hAnsi="Arial" w:cs="Arial"/>
        </w:rPr>
        <w:t xml:space="preserve"> rodada y peatonal que transcurre entre la calle Al Alba y la calle Las Vichas. Su trazado es recto y tiene acera a ambos lados de la calle.   </w:t>
      </w:r>
    </w:p>
    <w:p w:rsidR="00625728" w:rsidRDefault="00A36CE8">
      <w:pPr>
        <w:spacing w:after="103"/>
        <w:ind w:left="142"/>
      </w:pPr>
      <w:r>
        <w:rPr>
          <w:rFonts w:ascii="Arial" w:eastAsia="Arial" w:hAnsi="Arial" w:cs="Arial"/>
        </w:rPr>
        <w:t xml:space="preserve"> </w:t>
      </w:r>
    </w:p>
    <w:p w:rsidR="00625728" w:rsidRDefault="00A36CE8">
      <w:pPr>
        <w:spacing w:after="5" w:line="361" w:lineRule="auto"/>
        <w:ind w:left="137" w:right="965" w:hanging="10"/>
        <w:jc w:val="both"/>
      </w:pPr>
      <w:r>
        <w:rPr>
          <w:rFonts w:ascii="Arial" w:eastAsia="Arial" w:hAnsi="Arial" w:cs="Arial"/>
          <w:b/>
        </w:rPr>
        <w:t>SEGUNDO:</w:t>
      </w:r>
      <w:r>
        <w:rPr>
          <w:rFonts w:ascii="Arial" w:eastAsia="Arial" w:hAnsi="Arial" w:cs="Arial"/>
        </w:rPr>
        <w:t xml:space="preserve"> Aprobar la ficha de inventario 14/51 relativa a la calle Amanecer que se está vinculada al inmueble 1</w:t>
      </w:r>
      <w:r>
        <w:rPr>
          <w:rFonts w:ascii="Arial" w:eastAsia="Arial" w:hAnsi="Arial" w:cs="Arial"/>
        </w:rPr>
        <w:t xml:space="preserve">/107:  </w:t>
      </w:r>
    </w:p>
    <w:p w:rsidR="00625728" w:rsidRDefault="00A36CE8">
      <w:pPr>
        <w:spacing w:after="0"/>
        <w:ind w:left="142"/>
      </w:pPr>
      <w:r>
        <w:rPr>
          <w:rFonts w:ascii="Arial" w:eastAsia="Arial" w:hAnsi="Arial" w:cs="Arial"/>
        </w:rPr>
        <w:t xml:space="preserve"> </w:t>
      </w:r>
    </w:p>
    <w:p w:rsidR="00625728" w:rsidRDefault="00A36CE8">
      <w:pPr>
        <w:spacing w:after="7579"/>
        <w:ind w:left="-2411" w:right="1807"/>
      </w:pPr>
      <w:r>
        <w:rPr>
          <w:noProof/>
        </w:rPr>
        <mc:AlternateContent>
          <mc:Choice Requires="wpg">
            <w:drawing>
              <wp:anchor distT="0" distB="0" distL="114300" distR="114300" simplePos="0" relativeHeight="25171456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79831" name="Group 17983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643" name="Rectangle 5643"/>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5644" name="Rectangle 5644"/>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645" name="Rectangle 5645"/>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35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9831" style="width:18.7031pt;height:260.874pt;position:absolute;mso-position-horizontal-relative:page;mso-position-horizontal:absolute;margin-left:662.928pt;mso-position-vertical-relative:page;margin-top:512.046pt;" coordsize="2375,33130">
                <v:rect id="Rectangle 5643"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564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64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 de 137 </w:t>
                        </w:r>
                      </w:p>
                    </w:txbxContent>
                  </v:textbox>
                </v:rect>
                <w10:wrap type="topAndBottom"/>
              </v:group>
            </w:pict>
          </mc:Fallback>
        </mc:AlternateContent>
      </w:r>
      <w:r>
        <w:rPr>
          <w:noProof/>
        </w:rPr>
        <mc:AlternateContent>
          <mc:Choice Requires="wpg">
            <w:drawing>
              <wp:anchor distT="0" distB="0" distL="114300" distR="114300" simplePos="0" relativeHeight="251715584" behindDoc="0" locked="0" layoutInCell="1" allowOverlap="1">
                <wp:simplePos x="0" y="0"/>
                <wp:positionH relativeFrom="column">
                  <wp:posOffset>415747</wp:posOffset>
                </wp:positionH>
                <wp:positionV relativeFrom="paragraph">
                  <wp:posOffset>1285</wp:posOffset>
                </wp:positionV>
                <wp:extent cx="5219700" cy="5154168"/>
                <wp:effectExtent l="0" t="0" r="0" b="0"/>
                <wp:wrapSquare wrapText="bothSides"/>
                <wp:docPr id="179830" name="Group 179830"/>
                <wp:cNvGraphicFramePr/>
                <a:graphic xmlns:a="http://schemas.openxmlformats.org/drawingml/2006/main">
                  <a:graphicData uri="http://schemas.microsoft.com/office/word/2010/wordprocessingGroup">
                    <wpg:wgp>
                      <wpg:cNvGrpSpPr/>
                      <wpg:grpSpPr>
                        <a:xfrm>
                          <a:off x="0" y="0"/>
                          <a:ext cx="5219700" cy="5154168"/>
                          <a:chOff x="0" y="0"/>
                          <a:chExt cx="5219700" cy="5154168"/>
                        </a:xfrm>
                      </wpg:grpSpPr>
                      <wps:wsp>
                        <wps:cNvPr id="5619" name="Rectangle 5619"/>
                        <wps:cNvSpPr/>
                        <wps:spPr>
                          <a:xfrm>
                            <a:off x="116078" y="416290"/>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5620" name="Rectangle 5620"/>
                        <wps:cNvSpPr/>
                        <wps:spPr>
                          <a:xfrm>
                            <a:off x="116078" y="754619"/>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5621" name="Rectangle 5621"/>
                        <wps:cNvSpPr/>
                        <wps:spPr>
                          <a:xfrm>
                            <a:off x="116078" y="1092947"/>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5622" name="Rectangle 5622"/>
                        <wps:cNvSpPr/>
                        <wps:spPr>
                          <a:xfrm>
                            <a:off x="116078" y="1432799"/>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5623" name="Rectangle 5623"/>
                        <wps:cNvSpPr/>
                        <wps:spPr>
                          <a:xfrm>
                            <a:off x="116078" y="1771381"/>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5624" name="Rectangle 5624"/>
                        <wps:cNvSpPr/>
                        <wps:spPr>
                          <a:xfrm>
                            <a:off x="116078" y="2109709"/>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5625" name="Rectangle 5625"/>
                        <wps:cNvSpPr/>
                        <wps:spPr>
                          <a:xfrm>
                            <a:off x="116078" y="2448036"/>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5626" name="Rectangle 5626"/>
                        <wps:cNvSpPr/>
                        <wps:spPr>
                          <a:xfrm>
                            <a:off x="116078" y="2786365"/>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5627" name="Rectangle 5627"/>
                        <wps:cNvSpPr/>
                        <wps:spPr>
                          <a:xfrm>
                            <a:off x="116078" y="3124693"/>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5628" name="Rectangle 5628"/>
                        <wps:cNvSpPr/>
                        <wps:spPr>
                          <a:xfrm>
                            <a:off x="116078" y="3463021"/>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5640" name="Picture 5640"/>
                          <pic:cNvPicPr/>
                        </pic:nvPicPr>
                        <pic:blipFill>
                          <a:blip r:embed="rId23"/>
                          <a:stretch>
                            <a:fillRect/>
                          </a:stretch>
                        </pic:blipFill>
                        <pic:spPr>
                          <a:xfrm>
                            <a:off x="0" y="0"/>
                            <a:ext cx="5219700" cy="5154168"/>
                          </a:xfrm>
                          <a:prstGeom prst="rect">
                            <a:avLst/>
                          </a:prstGeom>
                        </pic:spPr>
                      </pic:pic>
                    </wpg:wgp>
                  </a:graphicData>
                </a:graphic>
              </wp:anchor>
            </w:drawing>
          </mc:Choice>
          <mc:Fallback xmlns:a="http://schemas.openxmlformats.org/drawingml/2006/main">
            <w:pict>
              <v:group id="Group 179830" style="width:411pt;height:405.84pt;position:absolute;mso-position-horizontal-relative:text;mso-position-horizontal:absolute;margin-left:32.736pt;mso-position-vertical-relative:text;margin-top:0.101196pt;" coordsize="52197,51541">
                <v:rect id="Rectangle 5619" style="position:absolute;width:518;height:2079;left:1160;top:4162;" filled="f" stroked="f">
                  <v:textbox inset="0,0,0,0">
                    <w:txbxContent>
                      <w:p>
                        <w:pPr>
                          <w:spacing w:before="0" w:after="160" w:line="259" w:lineRule="auto"/>
                        </w:pPr>
                        <w:r>
                          <w:rPr>
                            <w:rFonts w:cs="Arial" w:hAnsi="Arial" w:eastAsia="Arial" w:ascii="Arial"/>
                            <w:sz w:val="22"/>
                          </w:rPr>
                          <w:t xml:space="preserve"> </w:t>
                        </w:r>
                      </w:p>
                    </w:txbxContent>
                  </v:textbox>
                </v:rect>
                <v:rect id="Rectangle 5620" style="position:absolute;width:518;height:2079;left:1160;top:7546;" filled="f" stroked="f">
                  <v:textbox inset="0,0,0,0">
                    <w:txbxContent>
                      <w:p>
                        <w:pPr>
                          <w:spacing w:before="0" w:after="160" w:line="259" w:lineRule="auto"/>
                        </w:pPr>
                        <w:r>
                          <w:rPr>
                            <w:rFonts w:cs="Arial" w:hAnsi="Arial" w:eastAsia="Arial" w:ascii="Arial"/>
                            <w:sz w:val="22"/>
                          </w:rPr>
                          <w:t xml:space="preserve"> </w:t>
                        </w:r>
                      </w:p>
                    </w:txbxContent>
                  </v:textbox>
                </v:rect>
                <v:rect id="Rectangle 5621" style="position:absolute;width:518;height:2079;left:1160;top:10929;" filled="f" stroked="f">
                  <v:textbox inset="0,0,0,0">
                    <w:txbxContent>
                      <w:p>
                        <w:pPr>
                          <w:spacing w:before="0" w:after="160" w:line="259" w:lineRule="auto"/>
                        </w:pPr>
                        <w:r>
                          <w:rPr>
                            <w:rFonts w:cs="Arial" w:hAnsi="Arial" w:eastAsia="Arial" w:ascii="Arial"/>
                            <w:sz w:val="22"/>
                          </w:rPr>
                          <w:t xml:space="preserve"> </w:t>
                        </w:r>
                      </w:p>
                    </w:txbxContent>
                  </v:textbox>
                </v:rect>
                <v:rect id="Rectangle 5622" style="position:absolute;width:518;height:2079;left:1160;top:14327;" filled="f" stroked="f">
                  <v:textbox inset="0,0,0,0">
                    <w:txbxContent>
                      <w:p>
                        <w:pPr>
                          <w:spacing w:before="0" w:after="160" w:line="259" w:lineRule="auto"/>
                        </w:pPr>
                        <w:r>
                          <w:rPr>
                            <w:rFonts w:cs="Arial" w:hAnsi="Arial" w:eastAsia="Arial" w:ascii="Arial"/>
                            <w:sz w:val="22"/>
                          </w:rPr>
                          <w:t xml:space="preserve"> </w:t>
                        </w:r>
                      </w:p>
                    </w:txbxContent>
                  </v:textbox>
                </v:rect>
                <v:rect id="Rectangle 5623" style="position:absolute;width:518;height:2079;left:1160;top:17713;" filled="f" stroked="f">
                  <v:textbox inset="0,0,0,0">
                    <w:txbxContent>
                      <w:p>
                        <w:pPr>
                          <w:spacing w:before="0" w:after="160" w:line="259" w:lineRule="auto"/>
                        </w:pPr>
                        <w:r>
                          <w:rPr>
                            <w:rFonts w:cs="Arial" w:hAnsi="Arial" w:eastAsia="Arial" w:ascii="Arial"/>
                            <w:sz w:val="22"/>
                          </w:rPr>
                          <w:t xml:space="preserve"> </w:t>
                        </w:r>
                      </w:p>
                    </w:txbxContent>
                  </v:textbox>
                </v:rect>
                <v:rect id="Rectangle 5624" style="position:absolute;width:518;height:2079;left:1160;top:21097;" filled="f" stroked="f">
                  <v:textbox inset="0,0,0,0">
                    <w:txbxContent>
                      <w:p>
                        <w:pPr>
                          <w:spacing w:before="0" w:after="160" w:line="259" w:lineRule="auto"/>
                        </w:pPr>
                        <w:r>
                          <w:rPr>
                            <w:rFonts w:cs="Arial" w:hAnsi="Arial" w:eastAsia="Arial" w:ascii="Arial"/>
                            <w:sz w:val="22"/>
                          </w:rPr>
                          <w:t xml:space="preserve"> </w:t>
                        </w:r>
                      </w:p>
                    </w:txbxContent>
                  </v:textbox>
                </v:rect>
                <v:rect id="Rectangle 5625" style="position:absolute;width:518;height:2079;left:1160;top:24480;" filled="f" stroked="f">
                  <v:textbox inset="0,0,0,0">
                    <w:txbxContent>
                      <w:p>
                        <w:pPr>
                          <w:spacing w:before="0" w:after="160" w:line="259" w:lineRule="auto"/>
                        </w:pPr>
                        <w:r>
                          <w:rPr>
                            <w:rFonts w:cs="Arial" w:hAnsi="Arial" w:eastAsia="Arial" w:ascii="Arial"/>
                            <w:sz w:val="22"/>
                          </w:rPr>
                          <w:t xml:space="preserve"> </w:t>
                        </w:r>
                      </w:p>
                    </w:txbxContent>
                  </v:textbox>
                </v:rect>
                <v:rect id="Rectangle 5626" style="position:absolute;width:518;height:2079;left:1160;top:27863;" filled="f" stroked="f">
                  <v:textbox inset="0,0,0,0">
                    <w:txbxContent>
                      <w:p>
                        <w:pPr>
                          <w:spacing w:before="0" w:after="160" w:line="259" w:lineRule="auto"/>
                        </w:pPr>
                        <w:r>
                          <w:rPr>
                            <w:rFonts w:cs="Arial" w:hAnsi="Arial" w:eastAsia="Arial" w:ascii="Arial"/>
                            <w:sz w:val="22"/>
                          </w:rPr>
                          <w:t xml:space="preserve"> </w:t>
                        </w:r>
                      </w:p>
                    </w:txbxContent>
                  </v:textbox>
                </v:rect>
                <v:rect id="Rectangle 5627" style="position:absolute;width:518;height:2079;left:1160;top:31246;" filled="f" stroked="f">
                  <v:textbox inset="0,0,0,0">
                    <w:txbxContent>
                      <w:p>
                        <w:pPr>
                          <w:spacing w:before="0" w:after="160" w:line="259" w:lineRule="auto"/>
                        </w:pPr>
                        <w:r>
                          <w:rPr>
                            <w:rFonts w:cs="Arial" w:hAnsi="Arial" w:eastAsia="Arial" w:ascii="Arial"/>
                            <w:sz w:val="22"/>
                          </w:rPr>
                          <w:t xml:space="preserve"> </w:t>
                        </w:r>
                      </w:p>
                    </w:txbxContent>
                  </v:textbox>
                </v:rect>
                <v:rect id="Rectangle 5628" style="position:absolute;width:518;height:2079;left:1160;top:34630;" filled="f" stroked="f">
                  <v:textbox inset="0,0,0,0">
                    <w:txbxContent>
                      <w:p>
                        <w:pPr>
                          <w:spacing w:before="0" w:after="160" w:line="259" w:lineRule="auto"/>
                        </w:pPr>
                        <w:r>
                          <w:rPr>
                            <w:rFonts w:cs="Arial" w:hAnsi="Arial" w:eastAsia="Arial" w:ascii="Arial"/>
                            <w:sz w:val="22"/>
                          </w:rPr>
                          <w:t xml:space="preserve"> </w:t>
                        </w:r>
                      </w:p>
                    </w:txbxContent>
                  </v:textbox>
                </v:rect>
                <v:shape id="Picture 5640" style="position:absolute;width:52197;height:51541;left:0;top:0;" filled="f">
                  <v:imagedata r:id="rId23"/>
                </v:shape>
                <w10:wrap type="square"/>
              </v:group>
            </w:pict>
          </mc:Fallback>
        </mc:AlternateContent>
      </w:r>
    </w:p>
    <w:p w:rsidR="00625728" w:rsidRDefault="00A36CE8">
      <w:pPr>
        <w:spacing w:after="0"/>
        <w:ind w:left="142" w:right="1807"/>
      </w:pPr>
      <w:r>
        <w:rPr>
          <w:rFonts w:ascii="Arial" w:eastAsia="Arial" w:hAnsi="Arial" w:cs="Arial"/>
        </w:rPr>
        <w:t xml:space="preserve"> </w:t>
      </w:r>
    </w:p>
    <w:p w:rsidR="00625728" w:rsidRDefault="00A36CE8">
      <w:pPr>
        <w:spacing w:after="1965"/>
        <w:ind w:left="-2411" w:right="1771"/>
      </w:pPr>
      <w:r>
        <w:rPr>
          <w:noProof/>
        </w:rPr>
        <mc:AlternateContent>
          <mc:Choice Requires="wpg">
            <w:drawing>
              <wp:anchor distT="0" distB="0" distL="114300" distR="114300" simplePos="0" relativeHeight="2517166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0452" name="Group 18045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717" name="Rectangle 5717"/>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5718" name="Rectangle 5718"/>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719" name="Rectangle 5719"/>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36 de 137 </w:t>
                              </w:r>
                            </w:p>
                          </w:txbxContent>
                        </wps:txbx>
                        <wps:bodyPr horzOverflow="overflow" vert="horz" lIns="0" tIns="0" rIns="0" bIns="0" rtlCol="0">
                          <a:noAutofit/>
                        </wps:bodyPr>
                      </wps:wsp>
                    </wpg:wgp>
                  </a:graphicData>
                </a:graphic>
              </wp:anchor>
            </w:drawing>
          </mc:Choice>
          <mc:Fallback xmlns:a="http://schemas.openxmlformats.org/drawingml/2006/main">
            <w:pict>
              <v:group id="Group 180452" style="width:18.7031pt;height:260.874pt;position:absolute;mso-position-horizontal-relative:page;mso-position-horizontal:absolute;margin-left:662.928pt;mso-position-vertical-relative:page;margin-top:512.046pt;" coordsize="2375,33130">
                <v:rect id="Rectangle 5717"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571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71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 de 137 </w:t>
                        </w:r>
                      </w:p>
                    </w:txbxContent>
                  </v:textbox>
                </v:rect>
                <w10:wrap type="square"/>
              </v:group>
            </w:pict>
          </mc:Fallback>
        </mc:AlternateContent>
      </w:r>
      <w:r>
        <w:rPr>
          <w:noProof/>
        </w:rPr>
        <w:drawing>
          <wp:anchor distT="0" distB="0" distL="114300" distR="114300" simplePos="0" relativeHeight="251717632" behindDoc="0" locked="0" layoutInCell="1" allowOverlap="0">
            <wp:simplePos x="0" y="0"/>
            <wp:positionH relativeFrom="column">
              <wp:posOffset>400507</wp:posOffset>
            </wp:positionH>
            <wp:positionV relativeFrom="paragraph">
              <wp:posOffset>-3869673</wp:posOffset>
            </wp:positionV>
            <wp:extent cx="5257800" cy="5237988"/>
            <wp:effectExtent l="0" t="0" r="0" b="0"/>
            <wp:wrapSquare wrapText="bothSides"/>
            <wp:docPr id="5714" name="Picture 5714"/>
            <wp:cNvGraphicFramePr/>
            <a:graphic xmlns:a="http://schemas.openxmlformats.org/drawingml/2006/main">
              <a:graphicData uri="http://schemas.openxmlformats.org/drawingml/2006/picture">
                <pic:pic xmlns:pic="http://schemas.openxmlformats.org/drawingml/2006/picture">
                  <pic:nvPicPr>
                    <pic:cNvPr id="5714" name="Picture 5714"/>
                    <pic:cNvPicPr/>
                  </pic:nvPicPr>
                  <pic:blipFill>
                    <a:blip r:embed="rId24"/>
                    <a:stretch>
                      <a:fillRect/>
                    </a:stretch>
                  </pic:blipFill>
                  <pic:spPr>
                    <a:xfrm>
                      <a:off x="0" y="0"/>
                      <a:ext cx="5257800" cy="5237988"/>
                    </a:xfrm>
                    <a:prstGeom prst="rect">
                      <a:avLst/>
                    </a:prstGeom>
                  </pic:spPr>
                </pic:pic>
              </a:graphicData>
            </a:graphic>
          </wp:anchor>
        </w:drawing>
      </w:r>
    </w:p>
    <w:p w:rsidR="00625728" w:rsidRDefault="00A36CE8">
      <w:pPr>
        <w:spacing w:after="120" w:line="358" w:lineRule="auto"/>
        <w:ind w:left="137" w:right="965" w:hanging="10"/>
        <w:jc w:val="both"/>
      </w:pPr>
      <w:r>
        <w:rPr>
          <w:rFonts w:ascii="Arial" w:eastAsia="Arial" w:hAnsi="Arial" w:cs="Arial"/>
          <w:b/>
        </w:rPr>
        <w:t>TERCERO:</w:t>
      </w:r>
      <w:r>
        <w:rPr>
          <w:rFonts w:ascii="Arial" w:eastAsia="Arial" w:hAnsi="Arial" w:cs="Arial"/>
        </w:rPr>
        <w:t xml:space="preserve"> Tramitar la inscripción de la calle Amanecer en el</w:t>
      </w:r>
      <w:r>
        <w:rPr>
          <w:rFonts w:ascii="Arial" w:eastAsia="Arial" w:hAnsi="Arial" w:cs="Arial"/>
        </w:rPr>
        <w:t xml:space="preserve"> Registro de la propiedad de acuerdo con el Art. 206 de la Ley Hipotecaria. </w:t>
      </w:r>
    </w:p>
    <w:p w:rsidR="00625728" w:rsidRDefault="00A36CE8">
      <w:pPr>
        <w:spacing w:after="5" w:line="249" w:lineRule="auto"/>
        <w:ind w:left="137" w:right="965" w:hanging="10"/>
        <w:jc w:val="both"/>
      </w:pPr>
      <w:r>
        <w:rPr>
          <w:rFonts w:ascii="Arial" w:eastAsia="Arial" w:hAnsi="Arial" w:cs="Arial"/>
          <w:b/>
        </w:rPr>
        <w:t>CUARTO:</w:t>
      </w:r>
      <w:r>
        <w:rPr>
          <w:rFonts w:ascii="Arial" w:eastAsia="Arial" w:hAnsi="Arial" w:cs="Arial"/>
        </w:rPr>
        <w:t xml:space="preserve"> Facultar a la Alcaldesa- Presidenta para que realice cuantas actuaciones considere precisas en aplicación del presente acuerdo.” </w:t>
      </w:r>
    </w:p>
    <w:p w:rsidR="00625728" w:rsidRDefault="00A36CE8">
      <w:pPr>
        <w:spacing w:after="0"/>
        <w:ind w:left="142"/>
      </w:pPr>
      <w:r>
        <w:rPr>
          <w:rFonts w:ascii="Arial" w:eastAsia="Arial" w:hAnsi="Arial" w:cs="Arial"/>
          <w:b/>
        </w:rPr>
        <w:t xml:space="preserve"> </w:t>
      </w:r>
    </w:p>
    <w:p w:rsidR="00625728" w:rsidRDefault="00A36CE8">
      <w:pPr>
        <w:spacing w:after="0"/>
        <w:ind w:left="142"/>
      </w:pPr>
      <w:r>
        <w:rPr>
          <w:rFonts w:ascii="Arial" w:eastAsia="Arial" w:hAnsi="Arial" w:cs="Arial"/>
          <w:b/>
        </w:rPr>
        <w:t xml:space="preserve"> </w:t>
      </w:r>
    </w:p>
    <w:p w:rsidR="00625728" w:rsidRDefault="00A36CE8">
      <w:pPr>
        <w:spacing w:after="96" w:line="265" w:lineRule="auto"/>
        <w:ind w:left="10" w:right="832" w:hanging="10"/>
        <w:jc w:val="center"/>
      </w:pPr>
      <w:r>
        <w:rPr>
          <w:rFonts w:ascii="Arial" w:eastAsia="Arial" w:hAnsi="Arial" w:cs="Arial"/>
        </w:rPr>
        <w:t>No obstante, la Junta de Gobierno Loc</w:t>
      </w:r>
      <w:r>
        <w:rPr>
          <w:rFonts w:ascii="Arial" w:eastAsia="Arial" w:hAnsi="Arial" w:cs="Arial"/>
        </w:rPr>
        <w:t xml:space="preserve">al acordará lo más procedente. </w:t>
      </w:r>
    </w:p>
    <w:p w:rsidR="00625728" w:rsidRDefault="00A36CE8">
      <w:pPr>
        <w:spacing w:after="98"/>
        <w:ind w:right="774"/>
        <w:jc w:val="center"/>
      </w:pPr>
      <w:r>
        <w:rPr>
          <w:rFonts w:ascii="Arial" w:eastAsia="Arial" w:hAnsi="Arial" w:cs="Arial"/>
        </w:rPr>
        <w:t xml:space="preserve"> </w:t>
      </w:r>
    </w:p>
    <w:p w:rsidR="00625728" w:rsidRDefault="00A36CE8">
      <w:pPr>
        <w:spacing w:after="100"/>
        <w:ind w:right="774"/>
        <w:jc w:val="center"/>
      </w:pPr>
      <w:r>
        <w:rPr>
          <w:rFonts w:ascii="Arial" w:eastAsia="Arial" w:hAnsi="Arial" w:cs="Arial"/>
        </w:rPr>
        <w:t xml:space="preserve"> </w:t>
      </w:r>
    </w:p>
    <w:p w:rsidR="00625728" w:rsidRDefault="00A36CE8">
      <w:pPr>
        <w:spacing w:after="98"/>
        <w:ind w:right="774"/>
        <w:jc w:val="center"/>
      </w:pPr>
      <w:r>
        <w:rPr>
          <w:rFonts w:ascii="Arial" w:eastAsia="Arial" w:hAnsi="Arial" w:cs="Arial"/>
        </w:rPr>
        <w:t xml:space="preserve"> </w:t>
      </w:r>
    </w:p>
    <w:p w:rsidR="00625728" w:rsidRDefault="00A36CE8">
      <w:pPr>
        <w:spacing w:after="0"/>
        <w:ind w:right="774"/>
        <w:jc w:val="center"/>
      </w:pPr>
      <w:r>
        <w:rPr>
          <w:rFonts w:ascii="Arial" w:eastAsia="Arial" w:hAnsi="Arial" w:cs="Arial"/>
        </w:rPr>
        <w:t xml:space="preserve"> </w:t>
      </w:r>
    </w:p>
    <w:p w:rsidR="00625728" w:rsidRDefault="00A36CE8">
      <w:pPr>
        <w:spacing w:after="5" w:line="249" w:lineRule="auto"/>
        <w:ind w:left="137" w:right="962" w:hanging="10"/>
        <w:jc w:val="both"/>
      </w:pPr>
      <w:r>
        <w:rPr>
          <w:rFonts w:ascii="Arial" w:eastAsia="Arial" w:hAnsi="Arial" w:cs="Arial"/>
          <w:b/>
        </w:rPr>
        <w:t xml:space="preserve"> Consta en el expediente propuesta de la Alcaldesa-Presidenta, de fecha 20 de noviembre de 2024, cuyo tenor literal es el siguiente: </w:t>
      </w:r>
    </w:p>
    <w:p w:rsidR="00625728" w:rsidRDefault="00A36CE8">
      <w:pPr>
        <w:spacing w:after="0"/>
        <w:ind w:left="142"/>
      </w:pPr>
      <w:r>
        <w:rPr>
          <w:rFonts w:ascii="Arial" w:eastAsia="Arial" w:hAnsi="Arial" w:cs="Arial"/>
          <w:b/>
        </w:rPr>
        <w:t xml:space="preserve"> </w:t>
      </w:r>
    </w:p>
    <w:p w:rsidR="00625728" w:rsidRDefault="00A36CE8">
      <w:pPr>
        <w:spacing w:after="18"/>
        <w:ind w:left="142"/>
      </w:pPr>
      <w:r>
        <w:rPr>
          <w:rFonts w:ascii="Arial" w:eastAsia="Arial" w:hAnsi="Arial" w:cs="Arial"/>
          <w:b/>
        </w:rPr>
        <w:t xml:space="preserve"> </w:t>
      </w:r>
    </w:p>
    <w:p w:rsidR="00625728" w:rsidRDefault="00A36CE8">
      <w:pPr>
        <w:pStyle w:val="Ttulo1"/>
        <w:spacing w:after="98"/>
        <w:ind w:left="10" w:right="835"/>
      </w:pPr>
      <w:r>
        <w:t>“PROPUESTA</w:t>
      </w:r>
      <w:r>
        <w:rPr>
          <w:b w:val="0"/>
        </w:rPr>
        <w:t xml:space="preserve"> </w:t>
      </w:r>
    </w:p>
    <w:p w:rsidR="00625728" w:rsidRDefault="00A36CE8">
      <w:pPr>
        <w:spacing w:after="111" w:line="249" w:lineRule="auto"/>
        <w:ind w:left="137" w:right="962" w:hanging="10"/>
        <w:jc w:val="both"/>
      </w:pPr>
      <w:r>
        <w:rPr>
          <w:rFonts w:ascii="Arial" w:eastAsia="Arial" w:hAnsi="Arial" w:cs="Arial"/>
          <w:b/>
        </w:rPr>
        <w:t>La que suscribe, Alcaldesa-</w:t>
      </w:r>
      <w:r>
        <w:rPr>
          <w:rFonts w:ascii="Arial" w:eastAsia="Arial" w:hAnsi="Arial" w:cs="Arial"/>
          <w:b/>
        </w:rPr>
        <w:t>Presidenta del Ayuntamiento de la Villa de Candelaria, al amparo de lo dispuesto en el Reglamento de Organización, Funcionamiento y Régimen Jurídico de las Entidades Locales, así como en la Ley 7/85, de 2 de abril, Reguladora de las Bases de Régimen Local,</w:t>
      </w:r>
      <w:r>
        <w:rPr>
          <w:rFonts w:ascii="Arial" w:eastAsia="Arial" w:hAnsi="Arial" w:cs="Arial"/>
          <w:b/>
        </w:rPr>
        <w:t xml:space="preserve"> tiene el honor de someter a la Junta de Gobierno local la siguiente propuesta: </w:t>
      </w:r>
    </w:p>
    <w:p w:rsidR="00625728" w:rsidRDefault="00A36CE8">
      <w:pPr>
        <w:spacing w:after="0"/>
        <w:ind w:left="682"/>
      </w:pPr>
      <w:r>
        <w:rPr>
          <w:rFonts w:ascii="Arial" w:eastAsia="Arial" w:hAnsi="Arial" w:cs="Arial"/>
          <w:b/>
        </w:rPr>
        <w:t xml:space="preserve"> </w:t>
      </w:r>
    </w:p>
    <w:p w:rsidR="00625728" w:rsidRDefault="00A36CE8">
      <w:pPr>
        <w:spacing w:after="115" w:line="249" w:lineRule="auto"/>
        <w:ind w:left="137" w:right="962" w:hanging="10"/>
        <w:jc w:val="both"/>
      </w:pPr>
      <w:r>
        <w:rPr>
          <w:rFonts w:ascii="Arial" w:eastAsia="Arial" w:hAnsi="Arial" w:cs="Arial"/>
          <w:b/>
        </w:rPr>
        <w:t xml:space="preserve"> Visto el informe jurídico de la Técnico de Administración General, Mª del Pilar Chico Delgado, conformado por el Secretario General Octavio Manuel Fernández Hernández, de f</w:t>
      </w:r>
      <w:r>
        <w:rPr>
          <w:rFonts w:ascii="Arial" w:eastAsia="Arial" w:hAnsi="Arial" w:cs="Arial"/>
          <w:b/>
        </w:rPr>
        <w:t xml:space="preserve">echa 15 de noviembre de 2024, que transcrito literalmente dice: </w:t>
      </w:r>
    </w:p>
    <w:p w:rsidR="00625728" w:rsidRDefault="00A36CE8">
      <w:pPr>
        <w:spacing w:after="99"/>
        <w:ind w:right="774"/>
        <w:jc w:val="center"/>
      </w:pPr>
      <w:r>
        <w:rPr>
          <w:rFonts w:ascii="Arial" w:eastAsia="Arial" w:hAnsi="Arial" w:cs="Arial"/>
        </w:rPr>
        <w:t xml:space="preserve"> </w:t>
      </w:r>
    </w:p>
    <w:p w:rsidR="00625728" w:rsidRDefault="00A36CE8">
      <w:pPr>
        <w:spacing w:after="0" w:line="265" w:lineRule="auto"/>
        <w:ind w:left="10" w:right="832" w:hanging="10"/>
        <w:jc w:val="center"/>
      </w:pPr>
      <w:r>
        <w:rPr>
          <w:rFonts w:ascii="Arial" w:eastAsia="Arial" w:hAnsi="Arial" w:cs="Arial"/>
        </w:rPr>
        <w:t xml:space="preserve">“ANTECEDENTES </w:t>
      </w:r>
    </w:p>
    <w:p w:rsidR="00625728" w:rsidRDefault="00A36CE8">
      <w:pPr>
        <w:spacing w:after="0"/>
        <w:ind w:right="774"/>
        <w:jc w:val="center"/>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Visto el expediente iniciado para llevar a cabo la actualización del Inventario de bienes del Ayuntamiento de Candelaria y la incorporación en el mismo de la calle Amanecer.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noProof/>
        </w:rPr>
        <mc:AlternateContent>
          <mc:Choice Requires="wpg">
            <w:drawing>
              <wp:anchor distT="0" distB="0" distL="114300" distR="114300" simplePos="0" relativeHeight="2517186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78714" name="Group 17871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861" name="Rectangle 5861"/>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5862" name="Rectangle 5862"/>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863" name="Rectangle 5863"/>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37 de 137 </w:t>
                              </w:r>
                            </w:p>
                          </w:txbxContent>
                        </wps:txbx>
                        <wps:bodyPr horzOverflow="overflow" vert="horz" lIns="0" tIns="0" rIns="0" bIns="0" rtlCol="0">
                          <a:noAutofit/>
                        </wps:bodyPr>
                      </wps:wsp>
                    </wpg:wgp>
                  </a:graphicData>
                </a:graphic>
              </wp:anchor>
            </w:drawing>
          </mc:Choice>
          <mc:Fallback xmlns:a="http://schemas.openxmlformats.org/drawingml/2006/main">
            <w:pict>
              <v:group id="Group 178714" style="width:18.7031pt;height:260.874pt;position:absolute;mso-position-horizontal-relative:page;mso-position-horizontal:absolute;margin-left:662.928pt;mso-position-vertical-relative:page;margin-top:512.046pt;" coordsize="2375,33130">
                <v:rect id="Rectangle 5861"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586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86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 de 137 </w:t>
                        </w:r>
                      </w:p>
                    </w:txbxContent>
                  </v:textbox>
                </v:rect>
                <w10:wrap type="square"/>
              </v:group>
            </w:pict>
          </mc:Fallback>
        </mc:AlternateContent>
      </w:r>
      <w:r>
        <w:rPr>
          <w:rFonts w:ascii="Arial" w:eastAsia="Arial" w:hAnsi="Arial" w:cs="Arial"/>
        </w:rPr>
        <w:t>Visto que las entidades locales están obligadas a formar inventario valorado de todos los bienes y derechos</w:t>
      </w:r>
      <w:r>
        <w:rPr>
          <w:rFonts w:ascii="Arial" w:eastAsia="Arial" w:hAnsi="Arial" w:cs="Arial"/>
        </w:rPr>
        <w:t xml:space="preserve"> que les pertenecen y que será objeto de actualización continua de conformidad con lo dispuesto en los artículos 32 y ss. del Real Decreto 1372/1986, de 13 de junio, por el que se aprueba el Reglamento de Bienes de las Entidades Locales y el artículo 86 de</w:t>
      </w:r>
      <w:r>
        <w:rPr>
          <w:rFonts w:ascii="Arial" w:eastAsia="Arial" w:hAnsi="Arial" w:cs="Arial"/>
        </w:rPr>
        <w:t xml:space="preserve">l Texto Refundido de las Disposiciones Legales Vigentes en Materia de Régimen Local aprobado por Real Decreto Legislativo 781/1986, de 18 de abril.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Se han realizado los trabajos y trámites necesarios para aprobar la ficha de la calle Amanecer e incluirl</w:t>
      </w:r>
      <w:r>
        <w:rPr>
          <w:rFonts w:ascii="Arial" w:eastAsia="Arial" w:hAnsi="Arial" w:cs="Arial"/>
        </w:rPr>
        <w:t xml:space="preserve">o en el Inventario de Bienes del Ayuntamiento de Candelaria.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Consta en el expediente el informe emitido por la Oficina técnica de fecha 15/11/2024, cuyo tenor literal es el siguiente: </w:t>
      </w:r>
    </w:p>
    <w:p w:rsidR="00625728" w:rsidRDefault="00A36CE8">
      <w:pPr>
        <w:spacing w:after="98"/>
        <w:ind w:right="774"/>
        <w:jc w:val="center"/>
      </w:pPr>
      <w:r>
        <w:rPr>
          <w:rFonts w:ascii="Arial" w:eastAsia="Arial" w:hAnsi="Arial" w:cs="Arial"/>
        </w:rPr>
        <w:t xml:space="preserve"> </w:t>
      </w:r>
    </w:p>
    <w:p w:rsidR="00625728" w:rsidRDefault="00A36CE8">
      <w:pPr>
        <w:spacing w:after="110" w:line="249" w:lineRule="auto"/>
        <w:ind w:left="137" w:right="965" w:hanging="10"/>
        <w:jc w:val="both"/>
      </w:pPr>
      <w:r>
        <w:rPr>
          <w:rFonts w:ascii="Arial" w:eastAsia="Arial" w:hAnsi="Arial" w:cs="Arial"/>
        </w:rPr>
        <w:t xml:space="preserve">“…Visto el expediente antedicho, en relación a la incorporación en el Inventario Municipal de Bienes y Derechos e inscripción registral de la calle Amanecer, en cumplimiento con el artículo 20 del RD 1372/1986, de 13 de junio, Alicia Torres Díaz, geógrafa </w:t>
      </w:r>
      <w:r>
        <w:rPr>
          <w:rFonts w:ascii="Arial" w:eastAsia="Arial" w:hAnsi="Arial" w:cs="Arial"/>
        </w:rPr>
        <w:t xml:space="preserve">de la Oficina Técnica Municipal, emite el siguiente informe: </w:t>
      </w:r>
    </w:p>
    <w:p w:rsidR="00625728" w:rsidRDefault="00A36CE8">
      <w:pPr>
        <w:spacing w:after="259"/>
        <w:ind w:left="142"/>
      </w:pPr>
      <w:r>
        <w:rPr>
          <w:rFonts w:ascii="Arial" w:eastAsia="Arial" w:hAnsi="Arial" w:cs="Arial"/>
        </w:rPr>
        <w:t xml:space="preserve"> </w:t>
      </w:r>
    </w:p>
    <w:p w:rsidR="00625728" w:rsidRDefault="00A36CE8">
      <w:pPr>
        <w:shd w:val="clear" w:color="auto" w:fill="E0E0E0"/>
        <w:spacing w:after="213" w:line="265" w:lineRule="auto"/>
        <w:ind w:left="137" w:hanging="10"/>
      </w:pPr>
      <w:r>
        <w:rPr>
          <w:rFonts w:ascii="Arial" w:eastAsia="Arial" w:hAnsi="Arial" w:cs="Arial"/>
        </w:rPr>
        <w:t xml:space="preserve">1. </w:t>
      </w:r>
      <w:r>
        <w:rPr>
          <w:rFonts w:ascii="Arial" w:eastAsia="Arial" w:hAnsi="Arial" w:cs="Arial"/>
          <w:shd w:val="clear" w:color="auto" w:fill="E6E6E6"/>
        </w:rPr>
        <w:t>DENOMINACIÓN</w:t>
      </w:r>
      <w:r>
        <w:rPr>
          <w:rFonts w:ascii="Arial" w:eastAsia="Arial" w:hAnsi="Arial" w:cs="Arial"/>
        </w:rPr>
        <w:t xml:space="preserve"> </w:t>
      </w:r>
    </w:p>
    <w:p w:rsidR="00625728" w:rsidRDefault="00A36CE8">
      <w:pPr>
        <w:spacing w:after="271" w:line="249" w:lineRule="auto"/>
        <w:ind w:left="137" w:right="965" w:hanging="10"/>
        <w:jc w:val="both"/>
      </w:pPr>
      <w:r>
        <w:rPr>
          <w:rFonts w:ascii="Arial" w:eastAsia="Arial" w:hAnsi="Arial" w:cs="Arial"/>
        </w:rPr>
        <w:t xml:space="preserve">Calle Amanecer. </w:t>
      </w:r>
    </w:p>
    <w:p w:rsidR="00625728" w:rsidRDefault="00A36CE8">
      <w:pPr>
        <w:pStyle w:val="Ttulo2"/>
        <w:ind w:left="137"/>
      </w:pPr>
      <w:r>
        <w:rPr>
          <w:shd w:val="clear" w:color="auto" w:fill="auto"/>
        </w:rPr>
        <w:t xml:space="preserve">2. </w:t>
      </w:r>
      <w:r>
        <w:t>NATURALEZA DEL BIEN</w:t>
      </w:r>
      <w:r>
        <w:rPr>
          <w:shd w:val="clear" w:color="auto" w:fill="auto"/>
        </w:rPr>
        <w:t xml:space="preserve"> </w:t>
      </w:r>
    </w:p>
    <w:p w:rsidR="00625728" w:rsidRDefault="00A36CE8">
      <w:pPr>
        <w:spacing w:after="5" w:line="249" w:lineRule="auto"/>
        <w:ind w:left="137" w:right="965" w:hanging="10"/>
        <w:jc w:val="both"/>
      </w:pPr>
      <w:r>
        <w:rPr>
          <w:rFonts w:ascii="Arial" w:eastAsia="Arial" w:hAnsi="Arial" w:cs="Arial"/>
          <w:u w:val="single" w:color="000000"/>
        </w:rPr>
        <w:t>Localización:</w:t>
      </w:r>
      <w:r>
        <w:rPr>
          <w:rFonts w:ascii="Arial" w:eastAsia="Arial" w:hAnsi="Arial" w:cs="Arial"/>
        </w:rPr>
        <w:t xml:space="preserve"> la calle Amanecer está ubicada en el núcleo poblacional de Candelaria, siendo una transversal a la calle Las Vichas y ca</w:t>
      </w:r>
      <w:r>
        <w:rPr>
          <w:rFonts w:ascii="Arial" w:eastAsia="Arial" w:hAnsi="Arial" w:cs="Arial"/>
        </w:rPr>
        <w:t xml:space="preserve">lle Al Alba, así como paralela a calle Los Sabandeños y a la calle Atardecer.  </w:t>
      </w:r>
    </w:p>
    <w:p w:rsidR="00625728" w:rsidRDefault="00A36CE8">
      <w:pPr>
        <w:spacing w:after="0"/>
        <w:ind w:left="142"/>
      </w:pPr>
      <w:r>
        <w:rPr>
          <w:rFonts w:ascii="Arial" w:eastAsia="Arial" w:hAnsi="Arial" w:cs="Arial"/>
        </w:rPr>
        <w:t xml:space="preserve"> </w:t>
      </w:r>
    </w:p>
    <w:p w:rsidR="00625728" w:rsidRDefault="00A36CE8">
      <w:pPr>
        <w:spacing w:after="99"/>
        <w:ind w:left="137" w:hanging="10"/>
      </w:pPr>
      <w:r>
        <w:rPr>
          <w:rFonts w:ascii="Arial" w:eastAsia="Arial" w:hAnsi="Arial" w:cs="Arial"/>
          <w:u w:val="single" w:color="000000"/>
        </w:rPr>
        <w:t>Referencia catastral:</w:t>
      </w:r>
      <w:r>
        <w:rPr>
          <w:rFonts w:ascii="Arial" w:eastAsia="Arial" w:hAnsi="Arial" w:cs="Arial"/>
        </w:rPr>
        <w:t xml:space="preserve"> No tiene. </w:t>
      </w:r>
    </w:p>
    <w:p w:rsidR="00625728" w:rsidRDefault="00A36CE8">
      <w:pPr>
        <w:spacing w:after="100"/>
        <w:ind w:left="142"/>
      </w:pPr>
      <w:r>
        <w:rPr>
          <w:rFonts w:ascii="Arial" w:eastAsia="Arial" w:hAnsi="Arial" w:cs="Arial"/>
        </w:rPr>
        <w:t xml:space="preserve"> </w:t>
      </w:r>
    </w:p>
    <w:p w:rsidR="00625728" w:rsidRDefault="00A36CE8">
      <w:pPr>
        <w:spacing w:after="0"/>
        <w:ind w:left="137" w:right="1710" w:hanging="10"/>
      </w:pPr>
      <w:r>
        <w:rPr>
          <w:rFonts w:ascii="Arial" w:eastAsia="Arial" w:hAnsi="Arial" w:cs="Arial"/>
          <w:shd w:val="clear" w:color="auto" w:fill="E6E6E6"/>
        </w:rPr>
        <w:t>3. LINDEROS</w:t>
      </w:r>
      <w:r>
        <w:rPr>
          <w:rFonts w:ascii="Arial" w:eastAsia="Arial" w:hAnsi="Arial" w:cs="Arial"/>
        </w:rPr>
        <w:t xml:space="preserve">                                                                                                                          </w:t>
      </w:r>
    </w:p>
    <w:p w:rsidR="00625728" w:rsidRDefault="00A36CE8">
      <w:pPr>
        <w:spacing w:after="0"/>
        <w:ind w:left="502"/>
      </w:pPr>
      <w:r>
        <w:rPr>
          <w:rFonts w:ascii="Arial" w:eastAsia="Arial" w:hAnsi="Arial" w:cs="Arial"/>
        </w:rPr>
        <w:t xml:space="preserve"> </w:t>
      </w:r>
    </w:p>
    <w:tbl>
      <w:tblPr>
        <w:tblStyle w:val="TableGrid"/>
        <w:tblW w:w="8820" w:type="dxa"/>
        <w:tblInd w:w="256" w:type="dxa"/>
        <w:tblCellMar>
          <w:top w:w="8" w:type="dxa"/>
          <w:left w:w="110" w:type="dxa"/>
          <w:bottom w:w="0" w:type="dxa"/>
          <w:right w:w="115" w:type="dxa"/>
        </w:tblCellMar>
        <w:tblLook w:val="04A0" w:firstRow="1" w:lastRow="0" w:firstColumn="1" w:lastColumn="0" w:noHBand="0" w:noVBand="1"/>
      </w:tblPr>
      <w:tblGrid>
        <w:gridCol w:w="1273"/>
        <w:gridCol w:w="7547"/>
      </w:tblGrid>
      <w:tr w:rsidR="00625728">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p w:rsidR="00625728" w:rsidRDefault="00A36CE8">
            <w:pPr>
              <w:spacing w:after="0"/>
              <w:ind w:left="9"/>
              <w:jc w:val="center"/>
            </w:pPr>
            <w:r>
              <w:rPr>
                <w:rFonts w:ascii="Arial" w:eastAsia="Arial" w:hAnsi="Arial" w:cs="Arial"/>
              </w:rPr>
              <w:t xml:space="preserve">Norte </w:t>
            </w:r>
          </w:p>
          <w:p w:rsidR="00625728" w:rsidRDefault="00A36CE8">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Calle Al Alba. </w:t>
            </w:r>
          </w:p>
        </w:tc>
      </w:tr>
      <w:tr w:rsidR="00625728">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p w:rsidR="00625728" w:rsidRDefault="00A36CE8">
            <w:pPr>
              <w:spacing w:after="0"/>
              <w:ind w:left="3"/>
              <w:jc w:val="center"/>
            </w:pPr>
            <w:r>
              <w:rPr>
                <w:rFonts w:ascii="Arial" w:eastAsia="Arial" w:hAnsi="Arial" w:cs="Arial"/>
              </w:rPr>
              <w:t xml:space="preserve">Sur </w:t>
            </w:r>
          </w:p>
          <w:p w:rsidR="00625728" w:rsidRDefault="00A36CE8">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Calle Las Vichas. </w:t>
            </w:r>
          </w:p>
        </w:tc>
      </w:tr>
      <w:tr w:rsidR="00625728">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p w:rsidR="00625728" w:rsidRDefault="00A36CE8">
            <w:pPr>
              <w:spacing w:after="0"/>
              <w:ind w:left="6"/>
              <w:jc w:val="center"/>
            </w:pPr>
            <w:r>
              <w:rPr>
                <w:rFonts w:ascii="Arial" w:eastAsia="Arial" w:hAnsi="Arial" w:cs="Arial"/>
              </w:rPr>
              <w:t xml:space="preserve">Este </w:t>
            </w:r>
          </w:p>
          <w:p w:rsidR="00625728" w:rsidRDefault="00A36CE8">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Parcela con referencia catastral 5677870CS6357N. </w:t>
            </w:r>
          </w:p>
        </w:tc>
      </w:tr>
      <w:tr w:rsidR="00625728">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p w:rsidR="00625728" w:rsidRDefault="00A36CE8">
            <w:pPr>
              <w:spacing w:after="0"/>
              <w:ind w:left="6"/>
              <w:jc w:val="center"/>
            </w:pPr>
            <w:r>
              <w:rPr>
                <w:rFonts w:ascii="Arial" w:eastAsia="Arial" w:hAnsi="Arial" w:cs="Arial"/>
              </w:rPr>
              <w:t xml:space="preserve">Oeste </w:t>
            </w:r>
          </w:p>
          <w:p w:rsidR="00625728" w:rsidRDefault="00A36CE8">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Parque 1º de mayo. </w:t>
            </w:r>
          </w:p>
          <w:p w:rsidR="00625728" w:rsidRDefault="00A36CE8">
            <w:pPr>
              <w:spacing w:after="0"/>
            </w:pPr>
            <w:r>
              <w:rPr>
                <w:rFonts w:ascii="Arial" w:eastAsia="Arial" w:hAnsi="Arial" w:cs="Arial"/>
              </w:rPr>
              <w:t xml:space="preserve"> </w:t>
            </w:r>
          </w:p>
        </w:tc>
      </w:tr>
    </w:tbl>
    <w:p w:rsidR="00625728" w:rsidRDefault="00A36CE8">
      <w:pPr>
        <w:spacing w:after="261"/>
        <w:ind w:left="142"/>
      </w:pPr>
      <w:r>
        <w:rPr>
          <w:rFonts w:ascii="Arial" w:eastAsia="Arial" w:hAnsi="Arial" w:cs="Arial"/>
        </w:rPr>
        <w:t xml:space="preserve"> </w:t>
      </w:r>
    </w:p>
    <w:p w:rsidR="00625728" w:rsidRDefault="00A36CE8">
      <w:pPr>
        <w:pStyle w:val="Ttulo2"/>
        <w:spacing w:after="0"/>
        <w:ind w:left="137"/>
      </w:pPr>
      <w:r>
        <w:rPr>
          <w:noProof/>
        </w:rPr>
        <mc:AlternateContent>
          <mc:Choice Requires="wpg">
            <w:drawing>
              <wp:anchor distT="0" distB="0" distL="114300" distR="114300" simplePos="0" relativeHeight="2517196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3192" name="Group 18319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122" name="Rectangle 6122"/>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6123" name="Rectangle 6123"/>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124" name="Rectangle 6124"/>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38 de 137 </w:t>
                              </w:r>
                            </w:p>
                          </w:txbxContent>
                        </wps:txbx>
                        <wps:bodyPr horzOverflow="overflow" vert="horz" lIns="0" tIns="0" rIns="0" bIns="0" rtlCol="0">
                          <a:noAutofit/>
                        </wps:bodyPr>
                      </wps:wsp>
                    </wpg:wgp>
                  </a:graphicData>
                </a:graphic>
              </wp:anchor>
            </w:drawing>
          </mc:Choice>
          <mc:Fallback xmlns:a="http://schemas.openxmlformats.org/drawingml/2006/main">
            <w:pict>
              <v:group id="Group 183192" style="width:18.7031pt;height:260.874pt;position:absolute;mso-position-horizontal-relative:page;mso-position-horizontal:absolute;margin-left:662.928pt;mso-position-vertical-relative:page;margin-top:512.046pt;" coordsize="2375,33130">
                <v:rect id="Rectangle 6122"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612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12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 de 137 </w:t>
                        </w:r>
                      </w:p>
                    </w:txbxContent>
                  </v:textbox>
                </v:rect>
                <w10:wrap type="square"/>
              </v:group>
            </w:pict>
          </mc:Fallback>
        </mc:AlternateContent>
      </w:r>
      <w:r>
        <w:t>4. SUPERFICIE</w:t>
      </w:r>
      <w:r>
        <w:rPr>
          <w:shd w:val="clear" w:color="auto" w:fill="auto"/>
        </w:rPr>
        <w:t xml:space="preserve"> </w:t>
      </w:r>
    </w:p>
    <w:tbl>
      <w:tblPr>
        <w:tblStyle w:val="TableGrid"/>
        <w:tblW w:w="8790" w:type="dxa"/>
        <w:tblInd w:w="254" w:type="dxa"/>
        <w:tblCellMar>
          <w:top w:w="9" w:type="dxa"/>
          <w:left w:w="108" w:type="dxa"/>
          <w:bottom w:w="0" w:type="dxa"/>
          <w:right w:w="115" w:type="dxa"/>
        </w:tblCellMar>
        <w:tblLook w:val="04A0" w:firstRow="1" w:lastRow="0" w:firstColumn="1" w:lastColumn="0" w:noHBand="0" w:noVBand="1"/>
      </w:tblPr>
      <w:tblGrid>
        <w:gridCol w:w="3795"/>
        <w:gridCol w:w="4995"/>
      </w:tblGrid>
      <w:tr w:rsidR="00625728">
        <w:trPr>
          <w:trHeight w:val="262"/>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Superficie total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970,11m</w:t>
            </w:r>
            <w:r>
              <w:rPr>
                <w:rFonts w:ascii="Arial" w:eastAsia="Arial" w:hAnsi="Arial" w:cs="Arial"/>
                <w:vertAlign w:val="superscript"/>
              </w:rPr>
              <w:t>2</w:t>
            </w:r>
            <w:r>
              <w:rPr>
                <w:rFonts w:ascii="Arial" w:eastAsia="Arial" w:hAnsi="Arial" w:cs="Arial"/>
              </w:rPr>
              <w:t xml:space="preserve">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Superficie de calzada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572,99m</w:t>
            </w:r>
            <w:r>
              <w:rPr>
                <w:rFonts w:ascii="Arial" w:eastAsia="Arial" w:hAnsi="Arial" w:cs="Arial"/>
                <w:vertAlign w:val="superscript"/>
              </w:rPr>
              <w:t>2</w:t>
            </w:r>
            <w:r>
              <w:rPr>
                <w:rFonts w:ascii="Arial" w:eastAsia="Arial" w:hAnsi="Arial" w:cs="Arial"/>
              </w:rPr>
              <w:t xml:space="preserve"> </w:t>
            </w:r>
          </w:p>
        </w:tc>
      </w:tr>
      <w:tr w:rsidR="00625728">
        <w:trPr>
          <w:trHeight w:val="262"/>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Longitud de la calzada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92,1m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Ancho de la calzada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5,99m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Superficie de acera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397,12m</w:t>
            </w:r>
            <w:r>
              <w:rPr>
                <w:rFonts w:ascii="Arial" w:eastAsia="Arial" w:hAnsi="Arial" w:cs="Arial"/>
                <w:vertAlign w:val="superscript"/>
              </w:rPr>
              <w:t>2</w:t>
            </w:r>
            <w:r>
              <w:rPr>
                <w:rFonts w:ascii="Arial" w:eastAsia="Arial" w:hAnsi="Arial" w:cs="Arial"/>
              </w:rPr>
              <w:t xml:space="preserve"> </w:t>
            </w:r>
          </w:p>
        </w:tc>
      </w:tr>
      <w:tr w:rsidR="00625728">
        <w:trPr>
          <w:trHeight w:val="262"/>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Longitud de acera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92,1m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Ancho de acera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Variable: entre 1,93m y 4,02m </w:t>
            </w:r>
          </w:p>
        </w:tc>
      </w:tr>
    </w:tbl>
    <w:p w:rsidR="00625728" w:rsidRDefault="00A36CE8">
      <w:pPr>
        <w:spacing w:after="158"/>
        <w:ind w:left="142"/>
      </w:pPr>
      <w:r>
        <w:rPr>
          <w:rFonts w:ascii="Arial" w:eastAsia="Arial" w:hAnsi="Arial" w:cs="Arial"/>
          <w:sz w:val="14"/>
        </w:rPr>
        <w:t xml:space="preserve"> </w:t>
      </w:r>
    </w:p>
    <w:p w:rsidR="00625728" w:rsidRDefault="00A36CE8">
      <w:pPr>
        <w:spacing w:after="261"/>
        <w:ind w:left="142"/>
      </w:pPr>
      <w:r>
        <w:rPr>
          <w:rFonts w:ascii="Arial" w:eastAsia="Arial" w:hAnsi="Arial" w:cs="Arial"/>
        </w:rPr>
        <w:t xml:space="preserve"> </w:t>
      </w:r>
    </w:p>
    <w:p w:rsidR="00625728" w:rsidRDefault="00A36CE8">
      <w:pPr>
        <w:numPr>
          <w:ilvl w:val="0"/>
          <w:numId w:val="4"/>
        </w:numPr>
        <w:shd w:val="clear" w:color="auto" w:fill="E0E0E0"/>
        <w:spacing w:after="218"/>
        <w:ind w:left="360" w:right="6679" w:hanging="360"/>
      </w:pPr>
      <w:r>
        <w:rPr>
          <w:rFonts w:ascii="Arial" w:eastAsia="Arial" w:hAnsi="Arial" w:cs="Arial"/>
          <w:shd w:val="clear" w:color="auto" w:fill="E6E6E6"/>
        </w:rPr>
        <w:t>DESCRIPCIÓN GENERAL</w:t>
      </w: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La calle Amanecer es una vía de circulación rodada y peatonal que transcurre entre la calle Al Alba y la calle Las Vichas. Su trazado es recto y tiene acera a </w:t>
      </w:r>
      <w:r>
        <w:rPr>
          <w:rFonts w:ascii="Arial" w:eastAsia="Arial" w:hAnsi="Arial" w:cs="Arial"/>
        </w:rPr>
        <w:t xml:space="preserve">ambos lados de la calle.   </w:t>
      </w:r>
    </w:p>
    <w:p w:rsidR="00625728" w:rsidRDefault="00A36CE8">
      <w:pPr>
        <w:spacing w:after="259"/>
        <w:ind w:left="142"/>
      </w:pPr>
      <w:r>
        <w:rPr>
          <w:rFonts w:ascii="Arial" w:eastAsia="Arial" w:hAnsi="Arial" w:cs="Arial"/>
        </w:rPr>
        <w:t xml:space="preserve"> </w:t>
      </w:r>
    </w:p>
    <w:p w:rsidR="00625728" w:rsidRDefault="00A36CE8">
      <w:pPr>
        <w:numPr>
          <w:ilvl w:val="0"/>
          <w:numId w:val="4"/>
        </w:numPr>
        <w:shd w:val="clear" w:color="auto" w:fill="E0E0E0"/>
        <w:spacing w:after="213" w:line="265" w:lineRule="auto"/>
        <w:ind w:left="487" w:hanging="360"/>
      </w:pPr>
      <w:r>
        <w:rPr>
          <w:rFonts w:ascii="Arial" w:eastAsia="Arial" w:hAnsi="Arial" w:cs="Arial"/>
          <w:shd w:val="clear" w:color="auto" w:fill="E6E6E6"/>
        </w:rPr>
        <w:t>NATURALEZA DEL DERECHO</w:t>
      </w: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Bien inmueble patrimonial.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right="414"/>
        <w:jc w:val="center"/>
      </w:pPr>
      <w:r>
        <w:rPr>
          <w:rFonts w:ascii="Arial" w:eastAsia="Arial" w:hAnsi="Arial" w:cs="Arial"/>
        </w:rPr>
        <w:t xml:space="preserve"> </w:t>
      </w:r>
    </w:p>
    <w:p w:rsidR="00625728" w:rsidRDefault="00A36CE8">
      <w:pPr>
        <w:pStyle w:val="Ttulo2"/>
        <w:ind w:left="137"/>
      </w:pPr>
      <w:r>
        <w:rPr>
          <w:shd w:val="clear" w:color="auto" w:fill="auto"/>
        </w:rPr>
        <w:t xml:space="preserve">7. </w:t>
      </w:r>
      <w:r>
        <w:t>TÍTULO</w:t>
      </w:r>
      <w:r>
        <w:rPr>
          <w:shd w:val="clear" w:color="auto" w:fill="auto"/>
        </w:rPr>
        <w:t xml:space="preserve"> </w:t>
      </w:r>
    </w:p>
    <w:p w:rsidR="00625728" w:rsidRDefault="00A36CE8">
      <w:pPr>
        <w:spacing w:after="5" w:line="249" w:lineRule="auto"/>
        <w:ind w:left="137" w:right="965" w:hanging="10"/>
        <w:jc w:val="both"/>
      </w:pPr>
      <w:r>
        <w:rPr>
          <w:rFonts w:ascii="Arial" w:eastAsia="Arial" w:hAnsi="Arial" w:cs="Arial"/>
        </w:rPr>
        <w:t>Acuerdo del Ayuntamiento Pleno de fecha 25 de julio de 2024 por el que se acuerda la aprobación definitiva de la aceptación de la cesión de bienes por la e</w:t>
      </w:r>
      <w:r>
        <w:rPr>
          <w:rFonts w:ascii="Arial" w:eastAsia="Arial" w:hAnsi="Arial" w:cs="Arial"/>
        </w:rPr>
        <w:t xml:space="preserve">ntidad Amador Díaz Ramos, S.L a favor del Ayuntamiento de Candelaria y el convenio anexo relativa a los bienes vinculados al sector ASU28 “Huertas de Don Pablo”. </w:t>
      </w:r>
    </w:p>
    <w:p w:rsidR="00625728" w:rsidRDefault="00A36CE8">
      <w:pPr>
        <w:spacing w:after="0"/>
        <w:ind w:left="142"/>
      </w:pPr>
      <w:r>
        <w:rPr>
          <w:rFonts w:ascii="Arial" w:eastAsia="Arial" w:hAnsi="Arial" w:cs="Arial"/>
        </w:rPr>
        <w:t xml:space="preserve"> </w:t>
      </w:r>
    </w:p>
    <w:p w:rsidR="00625728" w:rsidRDefault="00A36CE8">
      <w:pPr>
        <w:spacing w:after="0"/>
        <w:ind w:left="137" w:right="1710" w:hanging="10"/>
      </w:pPr>
      <w:r>
        <w:rPr>
          <w:rFonts w:ascii="Arial" w:eastAsia="Arial" w:hAnsi="Arial" w:cs="Arial"/>
        </w:rPr>
        <w:t xml:space="preserve">8. </w:t>
      </w:r>
      <w:r>
        <w:rPr>
          <w:rFonts w:ascii="Arial" w:eastAsia="Arial" w:hAnsi="Arial" w:cs="Arial"/>
          <w:shd w:val="clear" w:color="auto" w:fill="E6E6E6"/>
        </w:rPr>
        <w:t>DESTINO Y ACUERDO QUE LO HUBIERE DISPUESTO</w:t>
      </w:r>
      <w:r>
        <w:rPr>
          <w:rFonts w:ascii="Arial" w:eastAsia="Arial" w:hAnsi="Arial" w:cs="Arial"/>
        </w:rPr>
        <w:t xml:space="preserve">                                              </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Destino: viario.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Por acuerdo plenario de 27 de diciembre de 2023 de aprobación de la modificación sustancial del PGO en el ámbito de Las Huertas de Don Pablo. </w:t>
      </w:r>
    </w:p>
    <w:p w:rsidR="00625728" w:rsidRDefault="00A36CE8">
      <w:pPr>
        <w:spacing w:after="261"/>
        <w:ind w:left="142"/>
      </w:pPr>
      <w:r>
        <w:rPr>
          <w:rFonts w:ascii="Arial" w:eastAsia="Arial" w:hAnsi="Arial" w:cs="Arial"/>
        </w:rPr>
        <w:t xml:space="preserve"> </w:t>
      </w:r>
    </w:p>
    <w:p w:rsidR="00625728" w:rsidRDefault="00A36CE8">
      <w:pPr>
        <w:pStyle w:val="Ttulo2"/>
        <w:ind w:left="137"/>
      </w:pPr>
      <w:r>
        <w:rPr>
          <w:noProof/>
        </w:rPr>
        <mc:AlternateContent>
          <mc:Choice Requires="wpg">
            <w:drawing>
              <wp:anchor distT="0" distB="0" distL="114300" distR="114300" simplePos="0" relativeHeight="25172070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81222" name="Group 18122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291" name="Rectangle 6291"/>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6292" name="Rectangle 6292"/>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293" name="Rectangle 6293"/>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39 de 137 </w:t>
                              </w:r>
                            </w:p>
                          </w:txbxContent>
                        </wps:txbx>
                        <wps:bodyPr horzOverflow="overflow" vert="horz" lIns="0" tIns="0" rIns="0" bIns="0" rtlCol="0">
                          <a:noAutofit/>
                        </wps:bodyPr>
                      </wps:wsp>
                    </wpg:wgp>
                  </a:graphicData>
                </a:graphic>
              </wp:anchor>
            </w:drawing>
          </mc:Choice>
          <mc:Fallback xmlns:a="http://schemas.openxmlformats.org/drawingml/2006/main">
            <w:pict>
              <v:group id="Group 181222" style="width:18.7031pt;height:260.874pt;position:absolute;mso-position-horizontal-relative:page;mso-position-horizontal:absolute;margin-left:662.928pt;mso-position-vertical-relative:page;margin-top:512.046pt;" coordsize="2375,33130">
                <v:rect id="Rectangle 6291"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629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29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 de 137 </w:t>
                        </w:r>
                      </w:p>
                    </w:txbxContent>
                  </v:textbox>
                </v:rect>
                <w10:wrap type="topAndBottom"/>
              </v:group>
            </w:pict>
          </mc:Fallback>
        </mc:AlternateContent>
      </w:r>
      <w:r>
        <w:rPr>
          <w:shd w:val="clear" w:color="auto" w:fill="auto"/>
        </w:rPr>
        <w:t xml:space="preserve">9. </w:t>
      </w:r>
      <w:r>
        <w:t>RÉGIMEN URBANÍSTICO DE APLICACIÓN</w:t>
      </w:r>
      <w:r>
        <w:rPr>
          <w:shd w:val="clear" w:color="auto" w:fill="auto"/>
        </w:rPr>
        <w:t xml:space="preserve"> </w:t>
      </w:r>
    </w:p>
    <w:p w:rsidR="00625728" w:rsidRDefault="00A36CE8">
      <w:pPr>
        <w:spacing w:after="5" w:line="249" w:lineRule="auto"/>
        <w:ind w:left="137" w:right="965" w:hanging="10"/>
        <w:jc w:val="both"/>
      </w:pPr>
      <w:r>
        <w:rPr>
          <w:rFonts w:ascii="Arial" w:eastAsia="Arial" w:hAnsi="Arial" w:cs="Arial"/>
        </w:rPr>
        <w:t>INSTRUMENTO DE PLANEAMIENTO: El presente informe se emite respecto al</w:t>
      </w:r>
      <w:r>
        <w:rPr>
          <w:rFonts w:ascii="Arial" w:eastAsia="Arial" w:hAnsi="Arial" w:cs="Arial"/>
        </w:rPr>
        <w:t xml:space="preserve"> documento de PLAN GENERAL DE ORDENACION DE CANDELARIA, planeamiento municipal en vigor, con publicaciones en B.O.C. de fecha 10 de mayo de 2007 y B.O.P. de fecha 17 de mayo de 2007  y Modificaciones Puntuales, aprobadas definitivamente por acuerdo del Ayu</w:t>
      </w:r>
      <w:r>
        <w:rPr>
          <w:rFonts w:ascii="Arial" w:eastAsia="Arial" w:hAnsi="Arial" w:cs="Arial"/>
        </w:rPr>
        <w:t>ntamiento Pleno, en sesiones ordinarias de fecha 26 de marzo de 2009, 29 de diciembre de 2011 y 27 de diciembre de 2023, publicada en el BOP de Santa Cruz de Tenerife de fecha 17 de junio de 2009, el 3 de febrero de 2012 y 15 de enero de 2024, respectivame</w:t>
      </w:r>
      <w:r>
        <w:rPr>
          <w:rFonts w:ascii="Arial" w:eastAsia="Arial" w:hAnsi="Arial" w:cs="Arial"/>
        </w:rPr>
        <w:t xml:space="preserve">nte. </w:t>
      </w:r>
    </w:p>
    <w:p w:rsidR="00625728" w:rsidRDefault="00A36CE8">
      <w:pPr>
        <w:spacing w:after="261"/>
        <w:ind w:left="142"/>
      </w:pPr>
      <w:r>
        <w:rPr>
          <w:rFonts w:ascii="Arial" w:eastAsia="Arial" w:hAnsi="Arial" w:cs="Arial"/>
        </w:rPr>
        <w:t xml:space="preserve"> </w:t>
      </w:r>
    </w:p>
    <w:p w:rsidR="00625728" w:rsidRDefault="00A36CE8">
      <w:pPr>
        <w:pStyle w:val="Ttulo2"/>
        <w:spacing w:after="0"/>
        <w:ind w:left="137"/>
      </w:pPr>
      <w:r>
        <w:rPr>
          <w:shd w:val="clear" w:color="auto" w:fill="auto"/>
        </w:rPr>
        <w:t xml:space="preserve">10. </w:t>
      </w:r>
      <w:r>
        <w:t>CLASIFICACIÓN, CATEGORIZACIÓN Y CALIFICACIÓN DEL SUELO</w:t>
      </w:r>
      <w:r>
        <w:rPr>
          <w:shd w:val="clear" w:color="auto" w:fill="auto"/>
        </w:rPr>
        <w:t xml:space="preserve"> </w:t>
      </w:r>
    </w:p>
    <w:tbl>
      <w:tblPr>
        <w:tblStyle w:val="TableGrid"/>
        <w:tblW w:w="8819" w:type="dxa"/>
        <w:tblInd w:w="254" w:type="dxa"/>
        <w:tblCellMar>
          <w:top w:w="8" w:type="dxa"/>
          <w:left w:w="106" w:type="dxa"/>
          <w:bottom w:w="0" w:type="dxa"/>
          <w:right w:w="122" w:type="dxa"/>
        </w:tblCellMar>
        <w:tblLook w:val="04A0" w:firstRow="1" w:lastRow="0" w:firstColumn="1" w:lastColumn="0" w:noHBand="0" w:noVBand="1"/>
      </w:tblPr>
      <w:tblGrid>
        <w:gridCol w:w="3542"/>
        <w:gridCol w:w="5277"/>
      </w:tblGrid>
      <w:tr w:rsidR="00625728">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pPr>
            <w:r>
              <w:rPr>
                <w:rFonts w:ascii="Arial" w:eastAsia="Arial" w:hAnsi="Arial" w:cs="Arial"/>
              </w:rP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Suelo Urbano </w:t>
            </w:r>
          </w:p>
        </w:tc>
      </w:tr>
      <w:tr w:rsidR="00625728">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jc w:val="both"/>
            </w:pPr>
            <w:r>
              <w:rPr>
                <w:rFonts w:ascii="Arial" w:eastAsia="Arial" w:hAnsi="Arial" w:cs="Arial"/>
              </w:rP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Suelo Urbano Consolidado  </w:t>
            </w:r>
          </w:p>
        </w:tc>
      </w:tr>
      <w:tr w:rsidR="00625728">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pPr>
            <w:r>
              <w:rPr>
                <w:rFonts w:ascii="Arial" w:eastAsia="Arial" w:hAnsi="Arial" w:cs="Arial"/>
              </w:rP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Viario </w:t>
            </w:r>
          </w:p>
        </w:tc>
      </w:tr>
    </w:tbl>
    <w:p w:rsidR="00625728" w:rsidRDefault="00A36CE8">
      <w:pPr>
        <w:spacing w:after="0"/>
        <w:ind w:left="254" w:right="1400"/>
        <w:jc w:val="right"/>
      </w:pPr>
      <w:r>
        <w:rPr>
          <w:rFonts w:ascii="Arial" w:eastAsia="Arial" w:hAnsi="Arial" w:cs="Arial"/>
        </w:rPr>
        <w:t xml:space="preserve"> </w:t>
      </w:r>
    </w:p>
    <w:p w:rsidR="00625728" w:rsidRDefault="00A36CE8">
      <w:pPr>
        <w:spacing w:after="0"/>
        <w:ind w:left="142"/>
      </w:pPr>
      <w:r>
        <w:rPr>
          <w:noProof/>
        </w:rPr>
        <mc:AlternateContent>
          <mc:Choice Requires="wpg">
            <w:drawing>
              <wp:inline distT="0" distB="0" distL="0" distR="0">
                <wp:extent cx="5601919" cy="2669556"/>
                <wp:effectExtent l="0" t="0" r="0" b="0"/>
                <wp:docPr id="181221" name="Group 181221"/>
                <wp:cNvGraphicFramePr/>
                <a:graphic xmlns:a="http://schemas.openxmlformats.org/drawingml/2006/main">
                  <a:graphicData uri="http://schemas.microsoft.com/office/word/2010/wordprocessingGroup">
                    <wpg:wgp>
                      <wpg:cNvGrpSpPr/>
                      <wpg:grpSpPr>
                        <a:xfrm>
                          <a:off x="0" y="0"/>
                          <a:ext cx="5601919" cy="2669556"/>
                          <a:chOff x="0" y="0"/>
                          <a:chExt cx="5601919" cy="2669556"/>
                        </a:xfrm>
                      </wpg:grpSpPr>
                      <wps:wsp>
                        <wps:cNvPr id="6219" name="Rectangle 6219"/>
                        <wps:cNvSpPr/>
                        <wps:spPr>
                          <a:xfrm>
                            <a:off x="0" y="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6220" name="Rectangle 6220"/>
                        <wps:cNvSpPr/>
                        <wps:spPr>
                          <a:xfrm>
                            <a:off x="0" y="16002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6221" name="Rectangle 6221"/>
                        <wps:cNvSpPr/>
                        <wps:spPr>
                          <a:xfrm>
                            <a:off x="0" y="32004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6222" name="Rectangle 6222"/>
                        <wps:cNvSpPr/>
                        <wps:spPr>
                          <a:xfrm>
                            <a:off x="0" y="481585"/>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6223" name="Rectangle 6223"/>
                        <wps:cNvSpPr/>
                        <wps:spPr>
                          <a:xfrm>
                            <a:off x="3150438" y="641604"/>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6224" name="Rectangle 6224"/>
                        <wps:cNvSpPr/>
                        <wps:spPr>
                          <a:xfrm>
                            <a:off x="3150438" y="803149"/>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6225" name="Rectangle 6225"/>
                        <wps:cNvSpPr/>
                        <wps:spPr>
                          <a:xfrm>
                            <a:off x="3150438" y="963168"/>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6226" name="Rectangle 6226"/>
                        <wps:cNvSpPr/>
                        <wps:spPr>
                          <a:xfrm>
                            <a:off x="3150438" y="1123189"/>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6227" name="Rectangle 6227"/>
                        <wps:cNvSpPr/>
                        <wps:spPr>
                          <a:xfrm>
                            <a:off x="3150438" y="1285114"/>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6228" name="Rectangle 6228"/>
                        <wps:cNvSpPr/>
                        <wps:spPr>
                          <a:xfrm>
                            <a:off x="3150438" y="1445134"/>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6229" name="Rectangle 6229"/>
                        <wps:cNvSpPr/>
                        <wps:spPr>
                          <a:xfrm>
                            <a:off x="3150438" y="1606677"/>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6230" name="Rectangle 6230"/>
                        <wps:cNvSpPr/>
                        <wps:spPr>
                          <a:xfrm>
                            <a:off x="3150438" y="1766698"/>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6231" name="Rectangle 6231"/>
                        <wps:cNvSpPr/>
                        <wps:spPr>
                          <a:xfrm>
                            <a:off x="3150438" y="1926717"/>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6232" name="Rectangle 6232"/>
                        <wps:cNvSpPr/>
                        <wps:spPr>
                          <a:xfrm>
                            <a:off x="3150438" y="2088262"/>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6233" name="Rectangle 6233"/>
                        <wps:cNvSpPr/>
                        <wps:spPr>
                          <a:xfrm>
                            <a:off x="3150438" y="2248281"/>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6234" name="Rectangle 6234"/>
                        <wps:cNvSpPr/>
                        <wps:spPr>
                          <a:xfrm>
                            <a:off x="3150438" y="2409775"/>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287" name="Picture 6287"/>
                          <pic:cNvPicPr/>
                        </pic:nvPicPr>
                        <pic:blipFill>
                          <a:blip r:embed="rId9"/>
                          <a:stretch>
                            <a:fillRect/>
                          </a:stretch>
                        </pic:blipFill>
                        <pic:spPr>
                          <a:xfrm>
                            <a:off x="1438351" y="31511"/>
                            <a:ext cx="2141220" cy="2638045"/>
                          </a:xfrm>
                          <a:prstGeom prst="rect">
                            <a:avLst/>
                          </a:prstGeom>
                        </pic:spPr>
                      </pic:pic>
                      <wps:wsp>
                        <wps:cNvPr id="6288" name="Shape 6288"/>
                        <wps:cNvSpPr/>
                        <wps:spPr>
                          <a:xfrm>
                            <a:off x="2439619" y="2293128"/>
                            <a:ext cx="3162300" cy="76200"/>
                          </a:xfrm>
                          <a:custGeom>
                            <a:avLst/>
                            <a:gdLst/>
                            <a:ahLst/>
                            <a:cxnLst/>
                            <a:rect l="0" t="0" r="0" b="0"/>
                            <a:pathLst>
                              <a:path w="3162300" h="76200">
                                <a:moveTo>
                                  <a:pt x="76200" y="0"/>
                                </a:moveTo>
                                <a:lnTo>
                                  <a:pt x="76200" y="31750"/>
                                </a:lnTo>
                                <a:lnTo>
                                  <a:pt x="3162300" y="31750"/>
                                </a:lnTo>
                                <a:lnTo>
                                  <a:pt x="3162300"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1221" style="width:441.096pt;height:210.201pt;mso-position-horizontal-relative:char;mso-position-vertical-relative:line" coordsize="56019,26695">
                <v:rect id="Rectangle 6219" style="position:absolute;width:518;height:2079;left:0;top:0;" filled="f" stroked="f">
                  <v:textbox inset="0,0,0,0">
                    <w:txbxContent>
                      <w:p>
                        <w:pPr>
                          <w:spacing w:before="0" w:after="160" w:line="259" w:lineRule="auto"/>
                        </w:pPr>
                        <w:r>
                          <w:rPr>
                            <w:rFonts w:cs="Arial" w:hAnsi="Arial" w:eastAsia="Arial" w:ascii="Arial"/>
                            <w:sz w:val="22"/>
                          </w:rPr>
                          <w:t xml:space="preserve"> </w:t>
                        </w:r>
                      </w:p>
                    </w:txbxContent>
                  </v:textbox>
                </v:rect>
                <v:rect id="Rectangle 6220" style="position:absolute;width:518;height:2079;left:0;top:1600;" filled="f" stroked="f">
                  <v:textbox inset="0,0,0,0">
                    <w:txbxContent>
                      <w:p>
                        <w:pPr>
                          <w:spacing w:before="0" w:after="160" w:line="259" w:lineRule="auto"/>
                        </w:pPr>
                        <w:r>
                          <w:rPr>
                            <w:rFonts w:cs="Arial" w:hAnsi="Arial" w:eastAsia="Arial" w:ascii="Arial"/>
                            <w:sz w:val="22"/>
                          </w:rPr>
                          <w:t xml:space="preserve"> </w:t>
                        </w:r>
                      </w:p>
                    </w:txbxContent>
                  </v:textbox>
                </v:rect>
                <v:rect id="Rectangle 6221" style="position:absolute;width:518;height:2079;left:0;top:3200;" filled="f" stroked="f">
                  <v:textbox inset="0,0,0,0">
                    <w:txbxContent>
                      <w:p>
                        <w:pPr>
                          <w:spacing w:before="0" w:after="160" w:line="259" w:lineRule="auto"/>
                        </w:pPr>
                        <w:r>
                          <w:rPr>
                            <w:rFonts w:cs="Arial" w:hAnsi="Arial" w:eastAsia="Arial" w:ascii="Arial"/>
                            <w:sz w:val="22"/>
                          </w:rPr>
                          <w:t xml:space="preserve"> </w:t>
                        </w:r>
                      </w:p>
                    </w:txbxContent>
                  </v:textbox>
                </v:rect>
                <v:rect id="Rectangle 6222" style="position:absolute;width:518;height:2079;left:0;top:4815;" filled="f" stroked="f">
                  <v:textbox inset="0,0,0,0">
                    <w:txbxContent>
                      <w:p>
                        <w:pPr>
                          <w:spacing w:before="0" w:after="160" w:line="259" w:lineRule="auto"/>
                        </w:pPr>
                        <w:r>
                          <w:rPr>
                            <w:rFonts w:cs="Arial" w:hAnsi="Arial" w:eastAsia="Arial" w:ascii="Arial"/>
                            <w:sz w:val="22"/>
                          </w:rPr>
                          <w:t xml:space="preserve"> </w:t>
                        </w:r>
                      </w:p>
                    </w:txbxContent>
                  </v:textbox>
                </v:rect>
                <v:rect id="Rectangle 6223" style="position:absolute;width:518;height:2079;left:31504;top:6416;" filled="f" stroked="f">
                  <v:textbox inset="0,0,0,0">
                    <w:txbxContent>
                      <w:p>
                        <w:pPr>
                          <w:spacing w:before="0" w:after="160" w:line="259" w:lineRule="auto"/>
                        </w:pPr>
                        <w:r>
                          <w:rPr>
                            <w:rFonts w:cs="Arial" w:hAnsi="Arial" w:eastAsia="Arial" w:ascii="Arial"/>
                            <w:sz w:val="22"/>
                          </w:rPr>
                          <w:t xml:space="preserve"> </w:t>
                        </w:r>
                      </w:p>
                    </w:txbxContent>
                  </v:textbox>
                </v:rect>
                <v:rect id="Rectangle 6224" style="position:absolute;width:518;height:2079;left:31504;top:8031;" filled="f" stroked="f">
                  <v:textbox inset="0,0,0,0">
                    <w:txbxContent>
                      <w:p>
                        <w:pPr>
                          <w:spacing w:before="0" w:after="160" w:line="259" w:lineRule="auto"/>
                        </w:pPr>
                        <w:r>
                          <w:rPr>
                            <w:rFonts w:cs="Arial" w:hAnsi="Arial" w:eastAsia="Arial" w:ascii="Arial"/>
                            <w:sz w:val="22"/>
                          </w:rPr>
                          <w:t xml:space="preserve"> </w:t>
                        </w:r>
                      </w:p>
                    </w:txbxContent>
                  </v:textbox>
                </v:rect>
                <v:rect id="Rectangle 6225" style="position:absolute;width:518;height:2079;left:31504;top:9631;" filled="f" stroked="f">
                  <v:textbox inset="0,0,0,0">
                    <w:txbxContent>
                      <w:p>
                        <w:pPr>
                          <w:spacing w:before="0" w:after="160" w:line="259" w:lineRule="auto"/>
                        </w:pPr>
                        <w:r>
                          <w:rPr>
                            <w:rFonts w:cs="Arial" w:hAnsi="Arial" w:eastAsia="Arial" w:ascii="Arial"/>
                            <w:sz w:val="22"/>
                          </w:rPr>
                          <w:t xml:space="preserve"> </w:t>
                        </w:r>
                      </w:p>
                    </w:txbxContent>
                  </v:textbox>
                </v:rect>
                <v:rect id="Rectangle 6226" style="position:absolute;width:518;height:2079;left:31504;top:11231;" filled="f" stroked="f">
                  <v:textbox inset="0,0,0,0">
                    <w:txbxContent>
                      <w:p>
                        <w:pPr>
                          <w:spacing w:before="0" w:after="160" w:line="259" w:lineRule="auto"/>
                        </w:pPr>
                        <w:r>
                          <w:rPr>
                            <w:rFonts w:cs="Arial" w:hAnsi="Arial" w:eastAsia="Arial" w:ascii="Arial"/>
                            <w:sz w:val="22"/>
                          </w:rPr>
                          <w:t xml:space="preserve"> </w:t>
                        </w:r>
                      </w:p>
                    </w:txbxContent>
                  </v:textbox>
                </v:rect>
                <v:rect id="Rectangle 6227" style="position:absolute;width:518;height:2079;left:31504;top:12851;" filled="f" stroked="f">
                  <v:textbox inset="0,0,0,0">
                    <w:txbxContent>
                      <w:p>
                        <w:pPr>
                          <w:spacing w:before="0" w:after="160" w:line="259" w:lineRule="auto"/>
                        </w:pPr>
                        <w:r>
                          <w:rPr>
                            <w:rFonts w:cs="Arial" w:hAnsi="Arial" w:eastAsia="Arial" w:ascii="Arial"/>
                            <w:sz w:val="22"/>
                          </w:rPr>
                          <w:t xml:space="preserve"> </w:t>
                        </w:r>
                      </w:p>
                    </w:txbxContent>
                  </v:textbox>
                </v:rect>
                <v:rect id="Rectangle 6228" style="position:absolute;width:518;height:2079;left:31504;top:14451;" filled="f" stroked="f">
                  <v:textbox inset="0,0,0,0">
                    <w:txbxContent>
                      <w:p>
                        <w:pPr>
                          <w:spacing w:before="0" w:after="160" w:line="259" w:lineRule="auto"/>
                        </w:pPr>
                        <w:r>
                          <w:rPr>
                            <w:rFonts w:cs="Arial" w:hAnsi="Arial" w:eastAsia="Arial" w:ascii="Arial"/>
                            <w:sz w:val="22"/>
                          </w:rPr>
                          <w:t xml:space="preserve"> </w:t>
                        </w:r>
                      </w:p>
                    </w:txbxContent>
                  </v:textbox>
                </v:rect>
                <v:rect id="Rectangle 6229" style="position:absolute;width:518;height:2079;left:31504;top:16066;" filled="f" stroked="f">
                  <v:textbox inset="0,0,0,0">
                    <w:txbxContent>
                      <w:p>
                        <w:pPr>
                          <w:spacing w:before="0" w:after="160" w:line="259" w:lineRule="auto"/>
                        </w:pPr>
                        <w:r>
                          <w:rPr>
                            <w:rFonts w:cs="Arial" w:hAnsi="Arial" w:eastAsia="Arial" w:ascii="Arial"/>
                            <w:sz w:val="22"/>
                          </w:rPr>
                          <w:t xml:space="preserve"> </w:t>
                        </w:r>
                      </w:p>
                    </w:txbxContent>
                  </v:textbox>
                </v:rect>
                <v:rect id="Rectangle 6230" style="position:absolute;width:518;height:2079;left:31504;top:17666;" filled="f" stroked="f">
                  <v:textbox inset="0,0,0,0">
                    <w:txbxContent>
                      <w:p>
                        <w:pPr>
                          <w:spacing w:before="0" w:after="160" w:line="259" w:lineRule="auto"/>
                        </w:pPr>
                        <w:r>
                          <w:rPr>
                            <w:rFonts w:cs="Arial" w:hAnsi="Arial" w:eastAsia="Arial" w:ascii="Arial"/>
                            <w:sz w:val="22"/>
                          </w:rPr>
                          <w:t xml:space="preserve"> </w:t>
                        </w:r>
                      </w:p>
                    </w:txbxContent>
                  </v:textbox>
                </v:rect>
                <v:rect id="Rectangle 6231" style="position:absolute;width:518;height:2079;left:31504;top:19267;" filled="f" stroked="f">
                  <v:textbox inset="0,0,0,0">
                    <w:txbxContent>
                      <w:p>
                        <w:pPr>
                          <w:spacing w:before="0" w:after="160" w:line="259" w:lineRule="auto"/>
                        </w:pPr>
                        <w:r>
                          <w:rPr>
                            <w:rFonts w:cs="Arial" w:hAnsi="Arial" w:eastAsia="Arial" w:ascii="Arial"/>
                            <w:sz w:val="22"/>
                          </w:rPr>
                          <w:t xml:space="preserve"> </w:t>
                        </w:r>
                      </w:p>
                    </w:txbxContent>
                  </v:textbox>
                </v:rect>
                <v:rect id="Rectangle 6232" style="position:absolute;width:518;height:2079;left:31504;top:20882;" filled="f" stroked="f">
                  <v:textbox inset="0,0,0,0">
                    <w:txbxContent>
                      <w:p>
                        <w:pPr>
                          <w:spacing w:before="0" w:after="160" w:line="259" w:lineRule="auto"/>
                        </w:pPr>
                        <w:r>
                          <w:rPr>
                            <w:rFonts w:cs="Arial" w:hAnsi="Arial" w:eastAsia="Arial" w:ascii="Arial"/>
                            <w:sz w:val="22"/>
                          </w:rPr>
                          <w:t xml:space="preserve"> </w:t>
                        </w:r>
                      </w:p>
                    </w:txbxContent>
                  </v:textbox>
                </v:rect>
                <v:rect id="Rectangle 6233" style="position:absolute;width:518;height:2079;left:31504;top:22482;" filled="f" stroked="f">
                  <v:textbox inset="0,0,0,0">
                    <w:txbxContent>
                      <w:p>
                        <w:pPr>
                          <w:spacing w:before="0" w:after="160" w:line="259" w:lineRule="auto"/>
                        </w:pPr>
                        <w:r>
                          <w:rPr>
                            <w:rFonts w:cs="Arial" w:hAnsi="Arial" w:eastAsia="Arial" w:ascii="Arial"/>
                            <w:sz w:val="22"/>
                          </w:rPr>
                          <w:t xml:space="preserve"> </w:t>
                        </w:r>
                      </w:p>
                    </w:txbxContent>
                  </v:textbox>
                </v:rect>
                <v:rect id="Rectangle 6234" style="position:absolute;width:518;height:2079;left:31504;top:24097;" filled="f" stroked="f">
                  <v:textbox inset="0,0,0,0">
                    <w:txbxContent>
                      <w:p>
                        <w:pPr>
                          <w:spacing w:before="0" w:after="160" w:line="259" w:lineRule="auto"/>
                        </w:pPr>
                        <w:r>
                          <w:rPr>
                            <w:rFonts w:cs="Arial" w:hAnsi="Arial" w:eastAsia="Arial" w:ascii="Arial"/>
                            <w:sz w:val="22"/>
                          </w:rPr>
                          <w:t xml:space="preserve"> </w:t>
                        </w:r>
                      </w:p>
                    </w:txbxContent>
                  </v:textbox>
                </v:rect>
                <v:shape id="Picture 6287" style="position:absolute;width:21412;height:26380;left:14383;top:315;" filled="f">
                  <v:imagedata r:id="rId10"/>
                </v:shape>
                <v:shape id="Shape 6288" style="position:absolute;width:31623;height:762;left:24396;top:22931;" coordsize="3162300,76200" path="m76200,0l76200,31750l3162300,31750l3162300,44450l76200,44450l76200,76200l0,38100l76200,0x">
                  <v:stroke weight="0pt" endcap="square" joinstyle="miter" miterlimit="10" on="false" color="#000000" opacity="0"/>
                  <v:fill on="true" color="#000000"/>
                </v:shape>
              </v:group>
            </w:pict>
          </mc:Fallback>
        </mc:AlternateContent>
      </w:r>
    </w:p>
    <w:p w:rsidR="00625728" w:rsidRDefault="00A36CE8">
      <w:pPr>
        <w:spacing w:after="5" w:line="249" w:lineRule="auto"/>
        <w:ind w:left="137" w:right="965" w:hanging="10"/>
        <w:jc w:val="both"/>
      </w:pPr>
      <w:r>
        <w:rPr>
          <w:rFonts w:ascii="Arial" w:eastAsia="Arial" w:hAnsi="Arial" w:cs="Arial"/>
        </w:rPr>
        <w:t xml:space="preserve">              Plano de Ordenación Detallada Aprobado por acuerdo plenario el 27/12/2023 </w:t>
      </w:r>
    </w:p>
    <w:p w:rsidR="00625728" w:rsidRDefault="00A36CE8">
      <w:pPr>
        <w:spacing w:after="0"/>
        <w:ind w:left="142"/>
      </w:pPr>
      <w:r>
        <w:rPr>
          <w:rFonts w:ascii="Arial" w:eastAsia="Arial" w:hAnsi="Arial" w:cs="Arial"/>
        </w:rPr>
        <w:t xml:space="preserve"> </w:t>
      </w:r>
    </w:p>
    <w:p w:rsidR="00625728" w:rsidRDefault="00A36CE8">
      <w:pPr>
        <w:pStyle w:val="Ttulo2"/>
        <w:shd w:val="clear" w:color="auto" w:fill="F2F2F2"/>
        <w:spacing w:after="0"/>
        <w:ind w:left="137"/>
      </w:pPr>
      <w:r>
        <w:rPr>
          <w:shd w:val="clear" w:color="auto" w:fill="auto"/>
        </w:rPr>
        <w:t>11. C</w:t>
      </w:r>
      <w:r>
        <w:t>OORDENADAS UTM</w:t>
      </w:r>
      <w:r>
        <w:rPr>
          <w:shd w:val="clear" w:color="auto" w:fill="auto"/>
        </w:rPr>
        <w:t xml:space="preserve">                                                                                                       </w:t>
      </w:r>
    </w:p>
    <w:p w:rsidR="00625728" w:rsidRDefault="00A36CE8">
      <w:pPr>
        <w:spacing w:after="0"/>
        <w:ind w:left="502"/>
      </w:pPr>
      <w:r>
        <w:rPr>
          <w:noProof/>
        </w:rPr>
        <mc:AlternateContent>
          <mc:Choice Requires="wpg">
            <w:drawing>
              <wp:anchor distT="0" distB="0" distL="114300" distR="114300" simplePos="0" relativeHeight="25172172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88864" name="Group 18886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884" name="Rectangle 6884"/>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6885" name="Rectangle 6885"/>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886" name="Rectangle 6886"/>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40 de 137 </w:t>
                              </w:r>
                            </w:p>
                          </w:txbxContent>
                        </wps:txbx>
                        <wps:bodyPr horzOverflow="overflow" vert="horz" lIns="0" tIns="0" rIns="0" bIns="0" rtlCol="0">
                          <a:noAutofit/>
                        </wps:bodyPr>
                      </wps:wsp>
                    </wpg:wgp>
                  </a:graphicData>
                </a:graphic>
              </wp:anchor>
            </w:drawing>
          </mc:Choice>
          <mc:Fallback xmlns:a="http://schemas.openxmlformats.org/drawingml/2006/main">
            <w:pict>
              <v:group id="Group 188864" style="width:18.7031pt;height:260.874pt;position:absolute;mso-position-horizontal-relative:page;mso-position-horizontal:absolute;margin-left:662.928pt;mso-position-vertical-relative:page;margin-top:512.046pt;" coordsize="2375,33130">
                <v:rect id="Rectangle 6884"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688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88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40 de 137 </w:t>
                        </w:r>
                      </w:p>
                    </w:txbxContent>
                  </v:textbox>
                </v:rect>
                <w10:wrap type="topAndBottom"/>
              </v:group>
            </w:pict>
          </mc:Fallback>
        </mc:AlternateContent>
      </w:r>
      <w:r>
        <w:rPr>
          <w:rFonts w:ascii="Arial" w:eastAsia="Arial" w:hAnsi="Arial" w:cs="Arial"/>
        </w:rPr>
        <w:t xml:space="preserve"> </w:t>
      </w:r>
    </w:p>
    <w:tbl>
      <w:tblPr>
        <w:tblStyle w:val="TableGrid"/>
        <w:tblW w:w="4658" w:type="dxa"/>
        <w:tblInd w:w="2594" w:type="dxa"/>
        <w:tblCellMar>
          <w:top w:w="8" w:type="dxa"/>
          <w:left w:w="132" w:type="dxa"/>
          <w:bottom w:w="0" w:type="dxa"/>
          <w:right w:w="97" w:type="dxa"/>
        </w:tblCellMar>
        <w:tblLook w:val="04A0" w:firstRow="1" w:lastRow="0" w:firstColumn="1" w:lastColumn="0" w:noHBand="0" w:noVBand="1"/>
      </w:tblPr>
      <w:tblGrid>
        <w:gridCol w:w="893"/>
        <w:gridCol w:w="1799"/>
        <w:gridCol w:w="1966"/>
      </w:tblGrid>
      <w:tr w:rsidR="00625728">
        <w:trPr>
          <w:trHeight w:val="262"/>
        </w:trPr>
        <w:tc>
          <w:tcPr>
            <w:tcW w:w="893" w:type="dxa"/>
            <w:tcBorders>
              <w:top w:val="single" w:sz="4" w:space="0" w:color="000000"/>
              <w:left w:val="single" w:sz="4" w:space="0" w:color="000000"/>
              <w:bottom w:val="single" w:sz="4" w:space="0" w:color="000000"/>
              <w:right w:val="nil"/>
            </w:tcBorders>
            <w:shd w:val="clear" w:color="auto" w:fill="BFBFBF"/>
          </w:tcPr>
          <w:p w:rsidR="00625728" w:rsidRDefault="00625728"/>
        </w:tc>
        <w:tc>
          <w:tcPr>
            <w:tcW w:w="3765" w:type="dxa"/>
            <w:gridSpan w:val="2"/>
            <w:tcBorders>
              <w:top w:val="single" w:sz="4" w:space="0" w:color="000000"/>
              <w:left w:val="nil"/>
              <w:bottom w:val="single" w:sz="4" w:space="0" w:color="000000"/>
              <w:right w:val="single" w:sz="4" w:space="0" w:color="000000"/>
            </w:tcBorders>
            <w:shd w:val="clear" w:color="auto" w:fill="BFBFBF"/>
          </w:tcPr>
          <w:p w:rsidR="00625728" w:rsidRDefault="00A36CE8">
            <w:pPr>
              <w:spacing w:after="0"/>
            </w:pPr>
            <w:r>
              <w:rPr>
                <w:rFonts w:ascii="Arial" w:eastAsia="Arial" w:hAnsi="Arial" w:cs="Arial"/>
              </w:rPr>
              <w:t xml:space="preserve">Superficie Calle Amanecer </w:t>
            </w:r>
          </w:p>
        </w:tc>
      </w:tr>
      <w:tr w:rsidR="00625728">
        <w:trPr>
          <w:trHeight w:val="263"/>
        </w:trPr>
        <w:tc>
          <w:tcPr>
            <w:tcW w:w="893" w:type="dxa"/>
            <w:tcBorders>
              <w:top w:val="single" w:sz="4" w:space="0" w:color="000000"/>
              <w:left w:val="single" w:sz="4" w:space="0" w:color="000000"/>
              <w:bottom w:val="single" w:sz="4" w:space="0" w:color="000000"/>
              <w:right w:val="single" w:sz="4" w:space="0" w:color="000000"/>
            </w:tcBorders>
            <w:shd w:val="clear" w:color="auto" w:fill="BFBFBF"/>
          </w:tcPr>
          <w:p w:rsidR="00625728" w:rsidRDefault="00A36CE8">
            <w:pPr>
              <w:spacing w:after="0"/>
              <w:ind w:left="27"/>
            </w:pPr>
            <w:r>
              <w:rPr>
                <w:rFonts w:ascii="Arial" w:eastAsia="Arial" w:hAnsi="Arial" w:cs="Arial"/>
              </w:rPr>
              <w:t xml:space="preserve">Punto </w:t>
            </w:r>
          </w:p>
        </w:tc>
        <w:tc>
          <w:tcPr>
            <w:tcW w:w="3765" w:type="dxa"/>
            <w:gridSpan w:val="2"/>
            <w:tcBorders>
              <w:top w:val="single" w:sz="4" w:space="0" w:color="000000"/>
              <w:left w:val="single" w:sz="4" w:space="0" w:color="000000"/>
              <w:bottom w:val="single" w:sz="4" w:space="0" w:color="000000"/>
              <w:right w:val="single" w:sz="4" w:space="0" w:color="000000"/>
            </w:tcBorders>
            <w:shd w:val="clear" w:color="auto" w:fill="BFBFBF"/>
          </w:tcPr>
          <w:p w:rsidR="00625728" w:rsidRDefault="00A36CE8">
            <w:pPr>
              <w:spacing w:after="0"/>
              <w:ind w:right="28"/>
              <w:jc w:val="center"/>
            </w:pPr>
            <w:r>
              <w:rPr>
                <w:rFonts w:ascii="Arial" w:eastAsia="Arial" w:hAnsi="Arial" w:cs="Arial"/>
              </w:rPr>
              <w:t xml:space="preserve">Coordenadas UTM </w:t>
            </w:r>
          </w:p>
        </w:tc>
      </w:tr>
      <w:tr w:rsidR="00625728">
        <w:trPr>
          <w:trHeight w:val="263"/>
        </w:trPr>
        <w:tc>
          <w:tcPr>
            <w:tcW w:w="893" w:type="dxa"/>
            <w:tcBorders>
              <w:top w:val="single" w:sz="4" w:space="0" w:color="000000"/>
              <w:left w:val="single" w:sz="4" w:space="0" w:color="000000"/>
              <w:bottom w:val="single" w:sz="4" w:space="0" w:color="000000"/>
              <w:right w:val="single" w:sz="4" w:space="0" w:color="000000"/>
            </w:tcBorders>
            <w:shd w:val="clear" w:color="auto" w:fill="BFBFBF"/>
          </w:tcPr>
          <w:p w:rsidR="00625728" w:rsidRDefault="00A36CE8">
            <w:pPr>
              <w:spacing w:after="0"/>
              <w:ind w:right="35"/>
              <w:jc w:val="center"/>
            </w:pPr>
            <w:r>
              <w:rPr>
                <w:rFonts w:ascii="Arial" w:eastAsia="Arial" w:hAnsi="Arial" w:cs="Arial"/>
              </w:rPr>
              <w:t xml:space="preserve">Nº </w:t>
            </w:r>
          </w:p>
        </w:tc>
        <w:tc>
          <w:tcPr>
            <w:tcW w:w="1799" w:type="dxa"/>
            <w:tcBorders>
              <w:top w:val="single" w:sz="4" w:space="0" w:color="000000"/>
              <w:left w:val="single" w:sz="4" w:space="0" w:color="000000"/>
              <w:bottom w:val="single" w:sz="4" w:space="0" w:color="000000"/>
              <w:right w:val="single" w:sz="4" w:space="0" w:color="000000"/>
            </w:tcBorders>
            <w:shd w:val="clear" w:color="auto" w:fill="BFBFBF"/>
          </w:tcPr>
          <w:p w:rsidR="00625728" w:rsidRDefault="00A36CE8">
            <w:pPr>
              <w:spacing w:after="0"/>
              <w:ind w:right="31"/>
              <w:jc w:val="center"/>
            </w:pPr>
            <w:r>
              <w:rPr>
                <w:rFonts w:ascii="Arial" w:eastAsia="Arial" w:hAnsi="Arial" w:cs="Arial"/>
              </w:rPr>
              <w:t>X</w:t>
            </w:r>
            <w:r>
              <w:rPr>
                <w:rFonts w:ascii="Arial" w:eastAsia="Arial" w:hAnsi="Arial" w:cs="Arial"/>
              </w:rPr>
              <w:t xml:space="preserve"> </w:t>
            </w:r>
          </w:p>
        </w:tc>
        <w:tc>
          <w:tcPr>
            <w:tcW w:w="1966" w:type="dxa"/>
            <w:tcBorders>
              <w:top w:val="single" w:sz="4" w:space="0" w:color="000000"/>
              <w:left w:val="single" w:sz="4" w:space="0" w:color="000000"/>
              <w:bottom w:val="single" w:sz="4" w:space="0" w:color="000000"/>
              <w:right w:val="single" w:sz="4" w:space="0" w:color="000000"/>
            </w:tcBorders>
            <w:shd w:val="clear" w:color="auto" w:fill="BFBFBF"/>
          </w:tcPr>
          <w:p w:rsidR="00625728" w:rsidRDefault="00A36CE8">
            <w:pPr>
              <w:spacing w:after="0"/>
              <w:ind w:right="31"/>
              <w:jc w:val="center"/>
            </w:pPr>
            <w:r>
              <w:rPr>
                <w:rFonts w:ascii="Arial" w:eastAsia="Arial" w:hAnsi="Arial" w:cs="Arial"/>
              </w:rPr>
              <w:t xml:space="preserve">Y </w:t>
            </w:r>
          </w:p>
        </w:tc>
      </w:tr>
      <w:tr w:rsidR="00625728">
        <w:trPr>
          <w:trHeight w:val="263"/>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1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365635.2899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3137672.4182 </w:t>
            </w:r>
          </w:p>
        </w:tc>
      </w:tr>
      <w:tr w:rsidR="00625728">
        <w:trPr>
          <w:trHeight w:val="264"/>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2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365635.9854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3137670.9309 </w:t>
            </w:r>
          </w:p>
        </w:tc>
      </w:tr>
      <w:tr w:rsidR="00625728">
        <w:trPr>
          <w:trHeight w:val="262"/>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365635.9793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3137670.1439 </w:t>
            </w:r>
          </w:p>
        </w:tc>
      </w:tr>
      <w:tr w:rsidR="00625728">
        <w:trPr>
          <w:trHeight w:val="265"/>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4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365635.9512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3137669.7718 </w:t>
            </w:r>
          </w:p>
        </w:tc>
      </w:tr>
      <w:tr w:rsidR="00625728">
        <w:trPr>
          <w:trHeight w:val="262"/>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5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365635.8350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3137669.2998 </w:t>
            </w:r>
          </w:p>
        </w:tc>
      </w:tr>
      <w:tr w:rsidR="00625728">
        <w:trPr>
          <w:trHeight w:val="264"/>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6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365635.4328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3137668.8019 </w:t>
            </w:r>
          </w:p>
        </w:tc>
      </w:tr>
      <w:tr w:rsidR="00625728">
        <w:trPr>
          <w:trHeight w:val="264"/>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7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365618.8152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3137645.0885 </w:t>
            </w:r>
          </w:p>
        </w:tc>
      </w:tr>
      <w:tr w:rsidR="00625728">
        <w:trPr>
          <w:trHeight w:val="262"/>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8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365617.2520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3137646.4139 </w:t>
            </w:r>
          </w:p>
        </w:tc>
      </w:tr>
      <w:tr w:rsidR="00625728">
        <w:trPr>
          <w:trHeight w:val="264"/>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9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365610.3998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3137637.0996 </w:t>
            </w:r>
          </w:p>
        </w:tc>
      </w:tr>
      <w:tr w:rsidR="00625728">
        <w:trPr>
          <w:trHeight w:val="262"/>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10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365611.9630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3137635.7742 </w:t>
            </w:r>
          </w:p>
        </w:tc>
      </w:tr>
      <w:tr w:rsidR="00625728">
        <w:trPr>
          <w:trHeight w:val="264"/>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11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365604.9096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3137626.0755 </w:t>
            </w:r>
          </w:p>
        </w:tc>
      </w:tr>
      <w:tr w:rsidR="00625728">
        <w:trPr>
          <w:trHeight w:val="262"/>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12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365600.5901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3137619.9101 </w:t>
            </w:r>
          </w:p>
        </w:tc>
      </w:tr>
      <w:tr w:rsidR="00625728">
        <w:trPr>
          <w:trHeight w:val="264"/>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13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365599.0274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3137617.6795 </w:t>
            </w:r>
          </w:p>
        </w:tc>
      </w:tr>
      <w:tr w:rsidR="00625728">
        <w:trPr>
          <w:trHeight w:val="264"/>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14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365589.4114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3137603.9541 </w:t>
            </w:r>
          </w:p>
        </w:tc>
      </w:tr>
      <w:tr w:rsidR="00625728">
        <w:trPr>
          <w:trHeight w:val="262"/>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15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365588.8355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3137603.1746 </w:t>
            </w:r>
          </w:p>
        </w:tc>
      </w:tr>
      <w:tr w:rsidR="00625728">
        <w:trPr>
          <w:trHeight w:val="264"/>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16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365588.2190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3137602.6094 </w:t>
            </w:r>
          </w:p>
        </w:tc>
      </w:tr>
      <w:tr w:rsidR="00625728">
        <w:trPr>
          <w:trHeight w:val="262"/>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17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365587.4299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3137602.1898 </w:t>
            </w:r>
          </w:p>
        </w:tc>
      </w:tr>
      <w:tr w:rsidR="00625728">
        <w:trPr>
          <w:trHeight w:val="264"/>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18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365586.6824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3137602.0150 </w:t>
            </w:r>
          </w:p>
        </w:tc>
      </w:tr>
      <w:tr w:rsidR="00625728">
        <w:trPr>
          <w:trHeight w:val="264"/>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19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365585.6825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3137601.9864 </w:t>
            </w:r>
          </w:p>
        </w:tc>
      </w:tr>
      <w:tr w:rsidR="00625728">
        <w:trPr>
          <w:trHeight w:val="262"/>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20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365583.4661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3137602.2154 </w:t>
            </w:r>
          </w:p>
        </w:tc>
      </w:tr>
      <w:tr w:rsidR="00625728">
        <w:trPr>
          <w:trHeight w:val="264"/>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21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365589.2993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1"/>
              <w:jc w:val="center"/>
            </w:pPr>
            <w:r>
              <w:rPr>
                <w:rFonts w:ascii="Arial" w:eastAsia="Arial" w:hAnsi="Arial" w:cs="Arial"/>
              </w:rPr>
              <w:t xml:space="preserve">3137586.5860 </w:t>
            </w:r>
          </w:p>
        </w:tc>
      </w:tr>
      <w:tr w:rsidR="00625728">
        <w:trPr>
          <w:trHeight w:val="262"/>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22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365596.9267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3137597.2270 </w:t>
            </w:r>
          </w:p>
        </w:tc>
      </w:tr>
      <w:tr w:rsidR="00625728">
        <w:trPr>
          <w:trHeight w:val="264"/>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23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365598.2014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3137598.9453 </w:t>
            </w:r>
          </w:p>
        </w:tc>
      </w:tr>
      <w:tr w:rsidR="00625728">
        <w:trPr>
          <w:trHeight w:val="262"/>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24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365612.1214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3137618.6459 </w:t>
            </w:r>
          </w:p>
        </w:tc>
      </w:tr>
      <w:tr w:rsidR="00625728">
        <w:trPr>
          <w:trHeight w:val="264"/>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25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365626.0478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3137638.3366 </w:t>
            </w:r>
          </w:p>
        </w:tc>
      </w:tr>
      <w:tr w:rsidR="00625728">
        <w:trPr>
          <w:trHeight w:val="264"/>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26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365643.9749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3137663.6608 </w:t>
            </w:r>
          </w:p>
        </w:tc>
      </w:tr>
      <w:tr w:rsidR="00625728">
        <w:trPr>
          <w:trHeight w:val="262"/>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4"/>
              <w:jc w:val="center"/>
            </w:pPr>
            <w:r>
              <w:rPr>
                <w:rFonts w:ascii="Arial" w:eastAsia="Arial" w:hAnsi="Arial" w:cs="Arial"/>
              </w:rPr>
              <w:t xml:space="preserve">27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365647.0755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3137664.1419 </w:t>
            </w:r>
          </w:p>
        </w:tc>
      </w:tr>
      <w:tr w:rsidR="00625728">
        <w:trPr>
          <w:trHeight w:val="516"/>
        </w:trPr>
        <w:tc>
          <w:tcPr>
            <w:tcW w:w="89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1 </w:t>
            </w:r>
          </w:p>
          <w:p w:rsidR="00625728" w:rsidRDefault="00A36CE8">
            <w:pPr>
              <w:spacing w:after="0"/>
              <w:ind w:left="27"/>
              <w:jc w:val="center"/>
            </w:pPr>
            <w:r>
              <w:rPr>
                <w:rFonts w:ascii="Arial" w:eastAsia="Arial" w:hAnsi="Arial" w:cs="Arial"/>
              </w:rPr>
              <w:t xml:space="preserve"> </w:t>
            </w:r>
          </w:p>
        </w:tc>
        <w:tc>
          <w:tcPr>
            <w:tcW w:w="179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28"/>
              <w:jc w:val="center"/>
            </w:pPr>
            <w:r>
              <w:rPr>
                <w:rFonts w:ascii="Arial" w:eastAsia="Arial" w:hAnsi="Arial" w:cs="Arial"/>
              </w:rPr>
              <w:t xml:space="preserve">365635.2899 </w:t>
            </w:r>
          </w:p>
          <w:p w:rsidR="00625728" w:rsidRDefault="00A36CE8">
            <w:pPr>
              <w:spacing w:after="0"/>
              <w:ind w:left="28"/>
              <w:jc w:val="center"/>
            </w:pPr>
            <w:r>
              <w:rPr>
                <w:rFonts w:ascii="Arial" w:eastAsia="Arial" w:hAnsi="Arial" w:cs="Arial"/>
              </w:rPr>
              <w:t xml:space="preserve"> </w:t>
            </w:r>
          </w:p>
        </w:tc>
        <w:tc>
          <w:tcPr>
            <w:tcW w:w="196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32"/>
              <w:jc w:val="center"/>
            </w:pPr>
            <w:r>
              <w:rPr>
                <w:rFonts w:ascii="Arial" w:eastAsia="Arial" w:hAnsi="Arial" w:cs="Arial"/>
              </w:rPr>
              <w:t xml:space="preserve">3137672.4182 </w:t>
            </w:r>
          </w:p>
          <w:p w:rsidR="00625728" w:rsidRDefault="00A36CE8">
            <w:pPr>
              <w:spacing w:after="0"/>
              <w:ind w:left="27"/>
              <w:jc w:val="center"/>
            </w:pPr>
            <w:r>
              <w:rPr>
                <w:rFonts w:ascii="Arial" w:eastAsia="Arial" w:hAnsi="Arial" w:cs="Arial"/>
              </w:rPr>
              <w:t xml:space="preserve"> </w:t>
            </w:r>
          </w:p>
        </w:tc>
      </w:tr>
    </w:tbl>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pStyle w:val="Ttulo2"/>
        <w:shd w:val="clear" w:color="auto" w:fill="E7E6E6"/>
        <w:spacing w:after="0"/>
        <w:ind w:left="512"/>
      </w:pPr>
      <w:r>
        <w:rPr>
          <w:b/>
          <w:shd w:val="clear" w:color="auto" w:fill="auto"/>
        </w:rPr>
        <w:t xml:space="preserve">12. </w:t>
      </w:r>
      <w:r>
        <w:t>FOTOGRAFÍAS</w:t>
      </w:r>
      <w:r>
        <w:rPr>
          <w:shd w:val="clear" w:color="auto" w:fill="auto"/>
        </w:rPr>
        <w:t xml:space="preserve"> </w:t>
      </w:r>
    </w:p>
    <w:p w:rsidR="00625728" w:rsidRDefault="00A36CE8">
      <w:pPr>
        <w:spacing w:after="0"/>
        <w:ind w:left="142"/>
      </w:pPr>
      <w:r>
        <w:rPr>
          <w:rFonts w:ascii="Arial" w:eastAsia="Arial" w:hAnsi="Arial" w:cs="Arial"/>
        </w:rPr>
        <w:t xml:space="preserve"> </w:t>
      </w:r>
    </w:p>
    <w:p w:rsidR="00625728" w:rsidRDefault="00A36CE8">
      <w:pPr>
        <w:spacing w:after="106"/>
        <w:ind w:left="84"/>
      </w:pPr>
      <w:r>
        <w:rPr>
          <w:noProof/>
        </w:rPr>
        <mc:AlternateContent>
          <mc:Choice Requires="wpg">
            <w:drawing>
              <wp:inline distT="0" distB="0" distL="0" distR="0">
                <wp:extent cx="5576316" cy="2667000"/>
                <wp:effectExtent l="0" t="0" r="0" b="0"/>
                <wp:docPr id="181490" name="Group 181490"/>
                <wp:cNvGraphicFramePr/>
                <a:graphic xmlns:a="http://schemas.openxmlformats.org/drawingml/2006/main">
                  <a:graphicData uri="http://schemas.microsoft.com/office/word/2010/wordprocessingGroup">
                    <wpg:wgp>
                      <wpg:cNvGrpSpPr/>
                      <wpg:grpSpPr>
                        <a:xfrm>
                          <a:off x="0" y="0"/>
                          <a:ext cx="5576316" cy="2667000"/>
                          <a:chOff x="0" y="0"/>
                          <a:chExt cx="5576316" cy="2667000"/>
                        </a:xfrm>
                      </wpg:grpSpPr>
                      <wps:wsp>
                        <wps:cNvPr id="6912" name="Rectangle 6912"/>
                        <wps:cNvSpPr/>
                        <wps:spPr>
                          <a:xfrm>
                            <a:off x="494030" y="2906"/>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965" name="Picture 6965"/>
                          <pic:cNvPicPr/>
                        </pic:nvPicPr>
                        <pic:blipFill>
                          <a:blip r:embed="rId18"/>
                          <a:stretch>
                            <a:fillRect/>
                          </a:stretch>
                        </pic:blipFill>
                        <pic:spPr>
                          <a:xfrm>
                            <a:off x="0" y="0"/>
                            <a:ext cx="5576316" cy="2667000"/>
                          </a:xfrm>
                          <a:prstGeom prst="rect">
                            <a:avLst/>
                          </a:prstGeom>
                        </pic:spPr>
                      </pic:pic>
                    </wpg:wgp>
                  </a:graphicData>
                </a:graphic>
              </wp:inline>
            </w:drawing>
          </mc:Choice>
          <mc:Fallback xmlns:a="http://schemas.openxmlformats.org/drawingml/2006/main">
            <w:pict>
              <v:group id="Group 181490" style="width:439.08pt;height:210pt;mso-position-horizontal-relative:char;mso-position-vertical-relative:line" coordsize="55763,26670">
                <v:rect id="Rectangle 6912" style="position:absolute;width:518;height:2079;left:4940;top:29;" filled="f" stroked="f">
                  <v:textbox inset="0,0,0,0">
                    <w:txbxContent>
                      <w:p>
                        <w:pPr>
                          <w:spacing w:before="0" w:after="160" w:line="259" w:lineRule="auto"/>
                        </w:pPr>
                        <w:r>
                          <w:rPr>
                            <w:rFonts w:cs="Arial" w:hAnsi="Arial" w:eastAsia="Arial" w:ascii="Arial"/>
                            <w:sz w:val="22"/>
                          </w:rPr>
                          <w:t xml:space="preserve"> </w:t>
                        </w:r>
                      </w:p>
                    </w:txbxContent>
                  </v:textbox>
                </v:rect>
                <v:shape id="Picture 6965" style="position:absolute;width:55763;height:26670;left:0;top:0;" filled="f">
                  <v:imagedata r:id="rId19"/>
                </v:shape>
              </v:group>
            </w:pict>
          </mc:Fallback>
        </mc:AlternateConten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pStyle w:val="Ttulo2"/>
        <w:shd w:val="clear" w:color="auto" w:fill="E7E6E6"/>
        <w:spacing w:after="0"/>
        <w:ind w:left="512"/>
      </w:pPr>
      <w:r>
        <w:rPr>
          <w:b/>
          <w:shd w:val="clear" w:color="auto" w:fill="auto"/>
        </w:rPr>
        <w:t xml:space="preserve">12. </w:t>
      </w:r>
      <w:r>
        <w:t>PLANO</w:t>
      </w:r>
      <w:r>
        <w:rPr>
          <w:shd w:val="clear" w:color="auto" w:fill="auto"/>
        </w:rPr>
        <w:t xml:space="preserve"> </w:t>
      </w:r>
    </w:p>
    <w:p w:rsidR="00625728" w:rsidRDefault="00A36CE8">
      <w:pPr>
        <w:spacing w:after="0"/>
        <w:ind w:left="142"/>
      </w:pPr>
      <w:r>
        <w:rPr>
          <w:rFonts w:ascii="Arial" w:eastAsia="Arial" w:hAnsi="Arial" w:cs="Arial"/>
        </w:rPr>
        <w:t xml:space="preserve"> </w:t>
      </w:r>
    </w:p>
    <w:p w:rsidR="00625728" w:rsidRDefault="00A36CE8">
      <w:pPr>
        <w:spacing w:after="113" w:line="249" w:lineRule="auto"/>
        <w:ind w:left="137" w:right="965" w:hanging="10"/>
        <w:jc w:val="both"/>
      </w:pPr>
      <w:r>
        <w:rPr>
          <w:noProof/>
        </w:rPr>
        <mc:AlternateContent>
          <mc:Choice Requires="wpg">
            <w:drawing>
              <wp:anchor distT="0" distB="0" distL="114300" distR="114300" simplePos="0" relativeHeight="25172275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81491" name="Group 18149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968" name="Rectangle 6968"/>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6969" name="Rectangle 6969"/>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970" name="Rectangle 6970"/>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41 de 137 </w:t>
                              </w:r>
                            </w:p>
                          </w:txbxContent>
                        </wps:txbx>
                        <wps:bodyPr horzOverflow="overflow" vert="horz" lIns="0" tIns="0" rIns="0" bIns="0" rtlCol="0">
                          <a:noAutofit/>
                        </wps:bodyPr>
                      </wps:wsp>
                    </wpg:wgp>
                  </a:graphicData>
                </a:graphic>
              </wp:anchor>
            </w:drawing>
          </mc:Choice>
          <mc:Fallback xmlns:a="http://schemas.openxmlformats.org/drawingml/2006/main">
            <w:pict>
              <v:group id="Group 181491" style="width:18.7031pt;height:260.874pt;position:absolute;mso-position-horizontal-relative:page;mso-position-horizontal:absolute;margin-left:662.928pt;mso-position-vertical-relative:page;margin-top:512.046pt;" coordsize="2375,33130">
                <v:rect id="Rectangle 6968"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696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97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41 de 137 </w:t>
                        </w:r>
                      </w:p>
                    </w:txbxContent>
                  </v:textbox>
                </v:rect>
                <w10:wrap type="topAndBottom"/>
              </v:group>
            </w:pict>
          </mc:Fallback>
        </mc:AlternateContent>
      </w:r>
      <w:r>
        <w:rPr>
          <w:rFonts w:ascii="Arial" w:eastAsia="Arial" w:hAnsi="Arial" w:cs="Arial"/>
        </w:rPr>
        <w:t>El plano se ha elaborado tomando de base el levantamiento topográfico realizado por la Oficina Técnica de C</w:t>
      </w:r>
      <w:r>
        <w:rPr>
          <w:rFonts w:ascii="Arial" w:eastAsia="Arial" w:hAnsi="Arial" w:cs="Arial"/>
        </w:rPr>
        <w:t>andelaria. En este sentido, al superponerlo sobre la base cartográfica del PGO de Candelaria del 2011, puede existir algún desfase o desajuste debido a la diferencia del margen de error que tiene el vuelo de la cartografía del PGO con respecto a la mayor e</w:t>
      </w:r>
      <w:r>
        <w:rPr>
          <w:rFonts w:ascii="Arial" w:eastAsia="Arial" w:hAnsi="Arial" w:cs="Arial"/>
        </w:rPr>
        <w:t xml:space="preserve">xactitud que ofrece el GPS terrestre utilizado para realizar el levantamiento topográfico. </w:t>
      </w:r>
    </w:p>
    <w:p w:rsidR="00625728" w:rsidRDefault="00A36CE8">
      <w:pPr>
        <w:spacing w:after="98"/>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3775"/>
        <w:ind w:left="-2411" w:right="2044"/>
      </w:pPr>
      <w:r>
        <w:rPr>
          <w:noProof/>
        </w:rPr>
        <mc:AlternateContent>
          <mc:Choice Requires="wpg">
            <w:drawing>
              <wp:anchor distT="0" distB="0" distL="114300" distR="114300" simplePos="0" relativeHeight="2517237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1951" name="Group 18195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042" name="Rectangle 7042"/>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7043" name="Rectangle 7043"/>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044" name="Rectangle 7044"/>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42 de 137 </w:t>
                              </w:r>
                            </w:p>
                          </w:txbxContent>
                        </wps:txbx>
                        <wps:bodyPr horzOverflow="overflow" vert="horz" lIns="0" tIns="0" rIns="0" bIns="0" rtlCol="0">
                          <a:noAutofit/>
                        </wps:bodyPr>
                      </wps:wsp>
                    </wpg:wgp>
                  </a:graphicData>
                </a:graphic>
              </wp:anchor>
            </w:drawing>
          </mc:Choice>
          <mc:Fallback xmlns:a="http://schemas.openxmlformats.org/drawingml/2006/main">
            <w:pict>
              <v:group id="Group 181951" style="width:18.7031pt;height:260.874pt;position:absolute;mso-position-horizontal-relative:page;mso-position-horizontal:absolute;margin-left:662.928pt;mso-position-vertical-relative:page;margin-top:512.046pt;" coordsize="2375,33130">
                <v:rect id="Rectangle 7042"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704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04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42 de 137 </w:t>
                        </w:r>
                      </w:p>
                    </w:txbxContent>
                  </v:textbox>
                </v:rect>
                <w10:wrap type="square"/>
              </v:group>
            </w:pict>
          </mc:Fallback>
        </mc:AlternateContent>
      </w:r>
      <w:r>
        <w:rPr>
          <w:noProof/>
        </w:rPr>
        <w:drawing>
          <wp:anchor distT="0" distB="0" distL="114300" distR="114300" simplePos="0" relativeHeight="251724800" behindDoc="0" locked="0" layoutInCell="1" allowOverlap="0">
            <wp:simplePos x="0" y="0"/>
            <wp:positionH relativeFrom="column">
              <wp:posOffset>498043</wp:posOffset>
            </wp:positionH>
            <wp:positionV relativeFrom="paragraph">
              <wp:posOffset>-4192761</wp:posOffset>
            </wp:positionV>
            <wp:extent cx="4986528" cy="6972300"/>
            <wp:effectExtent l="0" t="0" r="0" b="0"/>
            <wp:wrapSquare wrapText="bothSides"/>
            <wp:docPr id="7039" name="Picture 7039"/>
            <wp:cNvGraphicFramePr/>
            <a:graphic xmlns:a="http://schemas.openxmlformats.org/drawingml/2006/main">
              <a:graphicData uri="http://schemas.openxmlformats.org/drawingml/2006/picture">
                <pic:pic xmlns:pic="http://schemas.openxmlformats.org/drawingml/2006/picture">
                  <pic:nvPicPr>
                    <pic:cNvPr id="7039" name="Picture 7039"/>
                    <pic:cNvPicPr/>
                  </pic:nvPicPr>
                  <pic:blipFill>
                    <a:blip r:embed="rId25"/>
                    <a:stretch>
                      <a:fillRect/>
                    </a:stretch>
                  </pic:blipFill>
                  <pic:spPr>
                    <a:xfrm>
                      <a:off x="0" y="0"/>
                      <a:ext cx="4986528" cy="6972300"/>
                    </a:xfrm>
                    <a:prstGeom prst="rect">
                      <a:avLst/>
                    </a:prstGeom>
                  </pic:spPr>
                </pic:pic>
              </a:graphicData>
            </a:graphic>
          </wp:anchor>
        </w:drawing>
      </w:r>
    </w:p>
    <w:p w:rsidR="00625728" w:rsidRDefault="00A36CE8">
      <w:pPr>
        <w:spacing w:after="17"/>
        <w:ind w:left="142" w:right="2044"/>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Y para que conste a los efectos oportunos, salvo error u omisión, se firma el presente informe...”. </w:t>
      </w:r>
    </w:p>
    <w:p w:rsidR="00625728" w:rsidRDefault="00A36CE8">
      <w:pPr>
        <w:spacing w:after="16"/>
        <w:ind w:left="142"/>
      </w:pPr>
      <w:r>
        <w:rPr>
          <w:rFonts w:ascii="Arial" w:eastAsia="Arial" w:hAnsi="Arial" w:cs="Arial"/>
        </w:rPr>
        <w:t xml:space="preserve"> </w:t>
      </w:r>
    </w:p>
    <w:p w:rsidR="00625728" w:rsidRDefault="00A36CE8">
      <w:pPr>
        <w:spacing w:after="16"/>
        <w:ind w:left="142"/>
      </w:pPr>
      <w:r>
        <w:rPr>
          <w:rFonts w:ascii="Arial" w:eastAsia="Arial" w:hAnsi="Arial" w:cs="Arial"/>
        </w:rPr>
        <w:t xml:space="preserve"> </w:t>
      </w:r>
    </w:p>
    <w:p w:rsidR="00625728" w:rsidRDefault="00A36CE8">
      <w:pPr>
        <w:spacing w:after="16"/>
        <w:ind w:left="142"/>
      </w:pPr>
      <w:r>
        <w:rPr>
          <w:rFonts w:ascii="Arial" w:eastAsia="Arial" w:hAnsi="Arial" w:cs="Arial"/>
        </w:rPr>
        <w:t xml:space="preserve"> </w:t>
      </w:r>
    </w:p>
    <w:p w:rsidR="00625728" w:rsidRDefault="00A36CE8">
      <w:pPr>
        <w:spacing w:after="19"/>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pStyle w:val="Ttulo1"/>
        <w:spacing w:after="107"/>
        <w:ind w:left="10" w:right="138"/>
      </w:pPr>
      <w:r>
        <w:t xml:space="preserve">FUNDAMENTOS JURIDICOS </w:t>
      </w:r>
    </w:p>
    <w:p w:rsidR="00625728" w:rsidRDefault="00A36CE8">
      <w:pPr>
        <w:spacing w:after="105"/>
        <w:ind w:right="78"/>
        <w:jc w:val="center"/>
      </w:pPr>
      <w:r>
        <w:rPr>
          <w:rFonts w:ascii="Arial" w:eastAsia="Arial" w:hAnsi="Arial" w:cs="Arial"/>
        </w:rPr>
        <w:t xml:space="preserve"> </w:t>
      </w:r>
    </w:p>
    <w:p w:rsidR="00625728" w:rsidRDefault="00A36CE8">
      <w:pPr>
        <w:spacing w:after="118" w:line="249" w:lineRule="auto"/>
        <w:ind w:left="137" w:right="965" w:hanging="10"/>
        <w:jc w:val="both"/>
      </w:pPr>
      <w:r>
        <w:rPr>
          <w:rFonts w:ascii="Arial" w:eastAsia="Arial" w:hAnsi="Arial" w:cs="Arial"/>
        </w:rPr>
        <w:t xml:space="preserve"> </w:t>
      </w:r>
      <w:r>
        <w:rPr>
          <w:rFonts w:ascii="Arial" w:eastAsia="Arial" w:hAnsi="Arial" w:cs="Arial"/>
        </w:rPr>
        <w:t xml:space="preserve">La Legislación aplicable viene determinada por: </w:t>
      </w:r>
    </w:p>
    <w:p w:rsidR="00625728" w:rsidRDefault="00A36CE8">
      <w:pPr>
        <w:spacing w:after="5" w:line="359" w:lineRule="auto"/>
        <w:ind w:left="127" w:right="965" w:firstLine="696"/>
        <w:jc w:val="both"/>
      </w:pPr>
      <w:r>
        <w:rPr>
          <w:rFonts w:ascii="Arial" w:eastAsia="Arial" w:hAnsi="Arial" w:cs="Arial"/>
        </w:rPr>
        <w:t xml:space="preserve">— Los artículos 17 a 36 del Reglamento de Bienes de las Entidades Locales aprobado por Real Decreto 1372/1986, de 13 de junio. </w:t>
      </w:r>
    </w:p>
    <w:p w:rsidR="00625728" w:rsidRDefault="00A36CE8">
      <w:pPr>
        <w:spacing w:after="5" w:line="359" w:lineRule="auto"/>
        <w:ind w:left="127" w:right="965" w:firstLine="696"/>
        <w:jc w:val="both"/>
      </w:pPr>
      <w:r>
        <w:rPr>
          <w:rFonts w:ascii="Arial" w:eastAsia="Arial" w:hAnsi="Arial" w:cs="Arial"/>
        </w:rPr>
        <w:t>— El artículo 86 del Texto Refundido de las Disposiciones Legales Vigentes en M</w:t>
      </w:r>
      <w:r>
        <w:rPr>
          <w:rFonts w:ascii="Arial" w:eastAsia="Arial" w:hAnsi="Arial" w:cs="Arial"/>
        </w:rPr>
        <w:t>ateria de Régimen Local aprobado por Real Decreto Legislativo 781/1986, de 18 de abril y la disposición transitoria del Reglamento de Bienes de las Entidades Locales (RB), aprobado por Real Decreto 1372/1986, de 13 de junio (BOE de 7 de julio), que estable</w:t>
      </w:r>
      <w:r>
        <w:rPr>
          <w:rFonts w:ascii="Arial" w:eastAsia="Arial" w:hAnsi="Arial" w:cs="Arial"/>
        </w:rPr>
        <w:t xml:space="preserve">ce la obligación de inventariar todos los bienes, cualquiera que sea su naturaleza, y, entre ellos, todos los de dominio público, incluidas las vías públicas. </w:t>
      </w:r>
    </w:p>
    <w:p w:rsidR="00625728" w:rsidRDefault="00A36CE8">
      <w:pPr>
        <w:spacing w:after="107"/>
        <w:ind w:left="838"/>
      </w:pPr>
      <w:r>
        <w:rPr>
          <w:rFonts w:ascii="Arial" w:eastAsia="Arial" w:hAnsi="Arial" w:cs="Arial"/>
        </w:rPr>
        <w:t xml:space="preserve"> </w:t>
      </w:r>
    </w:p>
    <w:p w:rsidR="00625728" w:rsidRDefault="00A36CE8">
      <w:pPr>
        <w:spacing w:after="5" w:line="358" w:lineRule="auto"/>
        <w:ind w:left="127" w:right="965" w:firstLine="708"/>
        <w:jc w:val="both"/>
      </w:pPr>
      <w:r>
        <w:rPr>
          <w:noProof/>
        </w:rPr>
        <mc:AlternateContent>
          <mc:Choice Requires="wpg">
            <w:drawing>
              <wp:anchor distT="0" distB="0" distL="114300" distR="114300" simplePos="0" relativeHeight="2517258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2640" name="Group 18264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125" name="Rectangle 7125"/>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7126" name="Rectangle 7126"/>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127" name="Rectangle 7127"/>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43 de 137 </w:t>
                              </w:r>
                            </w:p>
                          </w:txbxContent>
                        </wps:txbx>
                        <wps:bodyPr horzOverflow="overflow" vert="horz" lIns="0" tIns="0" rIns="0" bIns="0" rtlCol="0">
                          <a:noAutofit/>
                        </wps:bodyPr>
                      </wps:wsp>
                    </wpg:wgp>
                  </a:graphicData>
                </a:graphic>
              </wp:anchor>
            </w:drawing>
          </mc:Choice>
          <mc:Fallback xmlns:a="http://schemas.openxmlformats.org/drawingml/2006/main">
            <w:pict>
              <v:group id="Group 182640" style="width:18.7031pt;height:260.874pt;position:absolute;mso-position-horizontal-relative:page;mso-position-horizontal:absolute;margin-left:662.928pt;mso-position-vertical-relative:page;margin-top:512.046pt;" coordsize="2375,33130">
                <v:rect id="Rectangle 7125"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712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12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43 de 137 </w:t>
                        </w:r>
                      </w:p>
                    </w:txbxContent>
                  </v:textbox>
                </v:rect>
                <w10:wrap type="square"/>
              </v:group>
            </w:pict>
          </mc:Fallback>
        </mc:AlternateContent>
      </w:r>
      <w:r>
        <w:rPr>
          <w:rFonts w:ascii="Arial" w:eastAsia="Arial" w:hAnsi="Arial" w:cs="Arial"/>
        </w:rPr>
        <w:t xml:space="preserve"> El Pleno de la corporación Local será el órgano competente para acordar la aprobación del inventario ya fo</w:t>
      </w:r>
      <w:r>
        <w:rPr>
          <w:rFonts w:ascii="Arial" w:eastAsia="Arial" w:hAnsi="Arial" w:cs="Arial"/>
        </w:rPr>
        <w:t>rmado, su rectificación y comprobación. En este supuesto, se encuentran delegadas las competencias para aprobación, modificación y rectificación del Inventario de Bienes y Derechos de la Corporación en la Junta de Gobierno Local, por acuerdo del pleno cele</w:t>
      </w:r>
      <w:r>
        <w:rPr>
          <w:rFonts w:ascii="Arial" w:eastAsia="Arial" w:hAnsi="Arial" w:cs="Arial"/>
        </w:rPr>
        <w:t xml:space="preserve">brado el día 27 de junio de 2023. </w:t>
      </w:r>
    </w:p>
    <w:p w:rsidR="00625728" w:rsidRDefault="00A36CE8">
      <w:pPr>
        <w:spacing w:after="391" w:line="249" w:lineRule="auto"/>
        <w:ind w:left="137" w:right="965" w:hanging="10"/>
        <w:jc w:val="both"/>
      </w:pPr>
      <w:r>
        <w:rPr>
          <w:rFonts w:ascii="Arial" w:eastAsia="Arial" w:hAnsi="Arial" w:cs="Arial"/>
        </w:rPr>
        <w:t xml:space="preserve">Visto cuanto antecede, la que suscribe eleva la siguiente propuesta de resolución: </w:t>
      </w:r>
    </w:p>
    <w:p w:rsidR="00625728" w:rsidRDefault="00A36CE8">
      <w:pPr>
        <w:spacing w:after="263"/>
        <w:ind w:right="774"/>
        <w:jc w:val="center"/>
      </w:pPr>
      <w:r>
        <w:rPr>
          <w:rFonts w:ascii="Arial" w:eastAsia="Arial" w:hAnsi="Arial" w:cs="Arial"/>
          <w:b/>
        </w:rPr>
        <w:t xml:space="preserve"> </w:t>
      </w:r>
    </w:p>
    <w:p w:rsidR="00625728" w:rsidRDefault="00A36CE8">
      <w:pPr>
        <w:spacing w:after="253" w:line="265" w:lineRule="auto"/>
        <w:ind w:left="10" w:right="833" w:hanging="10"/>
        <w:jc w:val="center"/>
      </w:pPr>
      <w:r>
        <w:rPr>
          <w:rFonts w:ascii="Arial" w:eastAsia="Arial" w:hAnsi="Arial" w:cs="Arial"/>
        </w:rPr>
        <w:t xml:space="preserve">PROPUESTA DE RESOLUCIÓN </w:t>
      </w:r>
    </w:p>
    <w:p w:rsidR="00625728" w:rsidRDefault="00A36CE8">
      <w:pPr>
        <w:spacing w:after="98"/>
        <w:ind w:right="774"/>
        <w:jc w:val="center"/>
      </w:pPr>
      <w:r>
        <w:rPr>
          <w:rFonts w:ascii="Arial" w:eastAsia="Arial" w:hAnsi="Arial" w:cs="Arial"/>
        </w:rPr>
        <w:t xml:space="preserve"> </w:t>
      </w:r>
    </w:p>
    <w:p w:rsidR="00625728" w:rsidRDefault="00A36CE8">
      <w:pPr>
        <w:spacing w:after="5" w:line="358" w:lineRule="auto"/>
        <w:ind w:left="137" w:right="965" w:hanging="10"/>
        <w:jc w:val="both"/>
      </w:pPr>
      <w:r>
        <w:rPr>
          <w:rFonts w:ascii="Arial" w:eastAsia="Arial" w:hAnsi="Arial" w:cs="Arial"/>
        </w:rPr>
        <w:t>PRIMERO: Actualizar el Inventario de bienes de la Corporación, incorporando las actualizaciones oportunas se</w:t>
      </w:r>
      <w:r>
        <w:rPr>
          <w:rFonts w:ascii="Arial" w:eastAsia="Arial" w:hAnsi="Arial" w:cs="Arial"/>
        </w:rPr>
        <w:t xml:space="preserve">gún la ficha que se adjunta correspondiente a la calle Amanecer, siendo la descripción de la misma la siguiente: </w:t>
      </w:r>
    </w:p>
    <w:p w:rsidR="00625728" w:rsidRDefault="00A36CE8">
      <w:pPr>
        <w:spacing w:after="5" w:line="361" w:lineRule="auto"/>
        <w:ind w:left="137" w:right="965" w:hanging="10"/>
        <w:jc w:val="both"/>
      </w:pPr>
      <w:r>
        <w:rPr>
          <w:rFonts w:ascii="Arial" w:eastAsia="Arial" w:hAnsi="Arial" w:cs="Arial"/>
        </w:rPr>
        <w:t>La calle Amanecer es una vía de circulación rodada y peatonal que transcurre entre la calle Al Alba y la calle Las Vichas. Su trazado es recto</w:t>
      </w:r>
      <w:r>
        <w:rPr>
          <w:rFonts w:ascii="Arial" w:eastAsia="Arial" w:hAnsi="Arial" w:cs="Arial"/>
        </w:rPr>
        <w:t xml:space="preserve"> y tiene acera a ambos lados de la calle.   </w:t>
      </w:r>
    </w:p>
    <w:p w:rsidR="00625728" w:rsidRDefault="00A36CE8">
      <w:pPr>
        <w:spacing w:after="105"/>
        <w:ind w:left="142"/>
      </w:pPr>
      <w:r>
        <w:rPr>
          <w:rFonts w:ascii="Arial" w:eastAsia="Arial" w:hAnsi="Arial" w:cs="Arial"/>
        </w:rPr>
        <w:t xml:space="preserve"> </w:t>
      </w:r>
    </w:p>
    <w:p w:rsidR="00625728" w:rsidRDefault="00A36CE8">
      <w:pPr>
        <w:spacing w:after="5" w:line="358" w:lineRule="auto"/>
        <w:ind w:left="137" w:right="965" w:hanging="10"/>
        <w:jc w:val="both"/>
      </w:pPr>
      <w:r>
        <w:rPr>
          <w:rFonts w:ascii="Arial" w:eastAsia="Arial" w:hAnsi="Arial" w:cs="Arial"/>
        </w:rPr>
        <w:t xml:space="preserve">SEGUNDO: Aprobar la ficha de inventario 14/51 relativa a la calle Amanecer que se está vinculada al inmueble 1/107:  </w:t>
      </w:r>
    </w:p>
    <w:p w:rsidR="00625728" w:rsidRDefault="00A36CE8">
      <w:pPr>
        <w:spacing w:after="105"/>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2411" w:right="1399"/>
        <w:jc w:val="both"/>
      </w:pPr>
      <w:r>
        <w:rPr>
          <w:noProof/>
        </w:rPr>
        <mc:AlternateContent>
          <mc:Choice Requires="wpg">
            <w:drawing>
              <wp:anchor distT="0" distB="0" distL="114300" distR="114300" simplePos="0" relativeHeight="25172684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82824" name="Group 18282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192" name="Rectangle 7192"/>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7193" name="Rectangle 7193"/>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194" name="Rectangle 7194"/>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44 de 137 </w:t>
                              </w:r>
                            </w:p>
                          </w:txbxContent>
                        </wps:txbx>
                        <wps:bodyPr horzOverflow="overflow" vert="horz" lIns="0" tIns="0" rIns="0" bIns="0" rtlCol="0">
                          <a:noAutofit/>
                        </wps:bodyPr>
                      </wps:wsp>
                    </wpg:wgp>
                  </a:graphicData>
                </a:graphic>
              </wp:anchor>
            </w:drawing>
          </mc:Choice>
          <mc:Fallback xmlns:a="http://schemas.openxmlformats.org/drawingml/2006/main">
            <w:pict>
              <v:group id="Group 182824" style="width:18.7031pt;height:260.874pt;position:absolute;mso-position-horizontal-relative:page;mso-position-horizontal:absolute;margin-left:662.928pt;mso-position-vertical-relative:page;margin-top:512.046pt;" coordsize="2375,33130">
                <v:rect id="Rectangle 7192"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719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19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44 de 137 </w:t>
                        </w:r>
                      </w:p>
                    </w:txbxContent>
                  </v:textbox>
                </v:rect>
                <w10:wrap type="topAndBottom"/>
              </v:group>
            </w:pict>
          </mc:Fallback>
        </mc:AlternateContent>
      </w:r>
      <w:r>
        <w:rPr>
          <w:noProof/>
        </w:rPr>
        <mc:AlternateContent>
          <mc:Choice Requires="wpg">
            <w:drawing>
              <wp:anchor distT="0" distB="0" distL="114300" distR="114300" simplePos="0" relativeHeight="251727872" behindDoc="0" locked="0" layoutInCell="1" allowOverlap="1">
                <wp:simplePos x="0" y="0"/>
                <wp:positionH relativeFrom="column">
                  <wp:posOffset>318211</wp:posOffset>
                </wp:positionH>
                <wp:positionV relativeFrom="paragraph">
                  <wp:posOffset>-5377164</wp:posOffset>
                </wp:positionV>
                <wp:extent cx="5576316" cy="5506212"/>
                <wp:effectExtent l="0" t="0" r="0" b="0"/>
                <wp:wrapSquare wrapText="bothSides"/>
                <wp:docPr id="182823" name="Group 182823"/>
                <wp:cNvGraphicFramePr/>
                <a:graphic xmlns:a="http://schemas.openxmlformats.org/drawingml/2006/main">
                  <a:graphicData uri="http://schemas.microsoft.com/office/word/2010/wordprocessingGroup">
                    <wpg:wgp>
                      <wpg:cNvGrpSpPr/>
                      <wpg:grpSpPr>
                        <a:xfrm>
                          <a:off x="0" y="0"/>
                          <a:ext cx="5576316" cy="5506212"/>
                          <a:chOff x="0" y="0"/>
                          <a:chExt cx="5576316" cy="5506212"/>
                        </a:xfrm>
                      </wpg:grpSpPr>
                      <wps:wsp>
                        <wps:cNvPr id="7150" name="Rectangle 7150"/>
                        <wps:cNvSpPr/>
                        <wps:spPr>
                          <a:xfrm>
                            <a:off x="213614" y="5954"/>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7151" name="Rectangle 7151"/>
                        <wps:cNvSpPr/>
                        <wps:spPr>
                          <a:xfrm>
                            <a:off x="213614" y="344281"/>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7152" name="Rectangle 7152"/>
                        <wps:cNvSpPr/>
                        <wps:spPr>
                          <a:xfrm>
                            <a:off x="213614" y="68261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7153" name="Rectangle 7153"/>
                        <wps:cNvSpPr/>
                        <wps:spPr>
                          <a:xfrm>
                            <a:off x="213614" y="1020938"/>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7154" name="Rectangle 7154"/>
                        <wps:cNvSpPr/>
                        <wps:spPr>
                          <a:xfrm>
                            <a:off x="213614" y="1359266"/>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7155" name="Rectangle 7155"/>
                        <wps:cNvSpPr/>
                        <wps:spPr>
                          <a:xfrm>
                            <a:off x="213614" y="1699499"/>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7156" name="Rectangle 7156"/>
                        <wps:cNvSpPr/>
                        <wps:spPr>
                          <a:xfrm>
                            <a:off x="213614" y="2037827"/>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7157" name="Rectangle 7157"/>
                        <wps:cNvSpPr/>
                        <wps:spPr>
                          <a:xfrm>
                            <a:off x="213614" y="2376155"/>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7158" name="Rectangle 7158"/>
                        <wps:cNvSpPr/>
                        <wps:spPr>
                          <a:xfrm>
                            <a:off x="213614" y="2714483"/>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7159" name="Rectangle 7159"/>
                        <wps:cNvSpPr/>
                        <wps:spPr>
                          <a:xfrm>
                            <a:off x="213614" y="3052811"/>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7189" name="Picture 7189"/>
                          <pic:cNvPicPr/>
                        </pic:nvPicPr>
                        <pic:blipFill>
                          <a:blip r:embed="rId23"/>
                          <a:stretch>
                            <a:fillRect/>
                          </a:stretch>
                        </pic:blipFill>
                        <pic:spPr>
                          <a:xfrm>
                            <a:off x="0" y="0"/>
                            <a:ext cx="5576316" cy="5506212"/>
                          </a:xfrm>
                          <a:prstGeom prst="rect">
                            <a:avLst/>
                          </a:prstGeom>
                        </pic:spPr>
                      </pic:pic>
                    </wpg:wgp>
                  </a:graphicData>
                </a:graphic>
              </wp:anchor>
            </w:drawing>
          </mc:Choice>
          <mc:Fallback xmlns:a="http://schemas.openxmlformats.org/drawingml/2006/main">
            <w:pict>
              <v:group id="Group 182823" style="width:439.08pt;height:433.56pt;position:absolute;mso-position-horizontal-relative:text;mso-position-horizontal:absolute;margin-left:25.056pt;mso-position-vertical-relative:text;margin-top:-423.399pt;" coordsize="55763,55062">
                <v:rect id="Rectangle 7150" style="position:absolute;width:518;height:2079;left:2136;top:59;" filled="f" stroked="f">
                  <v:textbox inset="0,0,0,0">
                    <w:txbxContent>
                      <w:p>
                        <w:pPr>
                          <w:spacing w:before="0" w:after="160" w:line="259" w:lineRule="auto"/>
                        </w:pPr>
                        <w:r>
                          <w:rPr>
                            <w:rFonts w:cs="Arial" w:hAnsi="Arial" w:eastAsia="Arial" w:ascii="Arial"/>
                            <w:sz w:val="22"/>
                          </w:rPr>
                          <w:t xml:space="preserve"> </w:t>
                        </w:r>
                      </w:p>
                    </w:txbxContent>
                  </v:textbox>
                </v:rect>
                <v:rect id="Rectangle 7151" style="position:absolute;width:518;height:2079;left:2136;top:3442;" filled="f" stroked="f">
                  <v:textbox inset="0,0,0,0">
                    <w:txbxContent>
                      <w:p>
                        <w:pPr>
                          <w:spacing w:before="0" w:after="160" w:line="259" w:lineRule="auto"/>
                        </w:pPr>
                        <w:r>
                          <w:rPr>
                            <w:rFonts w:cs="Arial" w:hAnsi="Arial" w:eastAsia="Arial" w:ascii="Arial"/>
                            <w:sz w:val="22"/>
                          </w:rPr>
                          <w:t xml:space="preserve"> </w:t>
                        </w:r>
                      </w:p>
                    </w:txbxContent>
                  </v:textbox>
                </v:rect>
                <v:rect id="Rectangle 7152" style="position:absolute;width:518;height:2079;left:2136;top:6826;" filled="f" stroked="f">
                  <v:textbox inset="0,0,0,0">
                    <w:txbxContent>
                      <w:p>
                        <w:pPr>
                          <w:spacing w:before="0" w:after="160" w:line="259" w:lineRule="auto"/>
                        </w:pPr>
                        <w:r>
                          <w:rPr>
                            <w:rFonts w:cs="Arial" w:hAnsi="Arial" w:eastAsia="Arial" w:ascii="Arial"/>
                            <w:sz w:val="22"/>
                          </w:rPr>
                          <w:t xml:space="preserve"> </w:t>
                        </w:r>
                      </w:p>
                    </w:txbxContent>
                  </v:textbox>
                </v:rect>
                <v:rect id="Rectangle 7153" style="position:absolute;width:518;height:2079;left:2136;top:10209;" filled="f" stroked="f">
                  <v:textbox inset="0,0,0,0">
                    <w:txbxContent>
                      <w:p>
                        <w:pPr>
                          <w:spacing w:before="0" w:after="160" w:line="259" w:lineRule="auto"/>
                        </w:pPr>
                        <w:r>
                          <w:rPr>
                            <w:rFonts w:cs="Arial" w:hAnsi="Arial" w:eastAsia="Arial" w:ascii="Arial"/>
                            <w:sz w:val="22"/>
                          </w:rPr>
                          <w:t xml:space="preserve"> </w:t>
                        </w:r>
                      </w:p>
                    </w:txbxContent>
                  </v:textbox>
                </v:rect>
                <v:rect id="Rectangle 7154" style="position:absolute;width:518;height:2079;left:2136;top:13592;" filled="f" stroked="f">
                  <v:textbox inset="0,0,0,0">
                    <w:txbxContent>
                      <w:p>
                        <w:pPr>
                          <w:spacing w:before="0" w:after="160" w:line="259" w:lineRule="auto"/>
                        </w:pPr>
                        <w:r>
                          <w:rPr>
                            <w:rFonts w:cs="Arial" w:hAnsi="Arial" w:eastAsia="Arial" w:ascii="Arial"/>
                            <w:sz w:val="22"/>
                          </w:rPr>
                          <w:t xml:space="preserve"> </w:t>
                        </w:r>
                      </w:p>
                    </w:txbxContent>
                  </v:textbox>
                </v:rect>
                <v:rect id="Rectangle 7155" style="position:absolute;width:518;height:2079;left:2136;top:16994;" filled="f" stroked="f">
                  <v:textbox inset="0,0,0,0">
                    <w:txbxContent>
                      <w:p>
                        <w:pPr>
                          <w:spacing w:before="0" w:after="160" w:line="259" w:lineRule="auto"/>
                        </w:pPr>
                        <w:r>
                          <w:rPr>
                            <w:rFonts w:cs="Arial" w:hAnsi="Arial" w:eastAsia="Arial" w:ascii="Arial"/>
                            <w:sz w:val="22"/>
                          </w:rPr>
                          <w:t xml:space="preserve"> </w:t>
                        </w:r>
                      </w:p>
                    </w:txbxContent>
                  </v:textbox>
                </v:rect>
                <v:rect id="Rectangle 7156" style="position:absolute;width:518;height:2079;left:2136;top:20378;" filled="f" stroked="f">
                  <v:textbox inset="0,0,0,0">
                    <w:txbxContent>
                      <w:p>
                        <w:pPr>
                          <w:spacing w:before="0" w:after="160" w:line="259" w:lineRule="auto"/>
                        </w:pPr>
                        <w:r>
                          <w:rPr>
                            <w:rFonts w:cs="Arial" w:hAnsi="Arial" w:eastAsia="Arial" w:ascii="Arial"/>
                            <w:sz w:val="22"/>
                          </w:rPr>
                          <w:t xml:space="preserve"> </w:t>
                        </w:r>
                      </w:p>
                    </w:txbxContent>
                  </v:textbox>
                </v:rect>
                <v:rect id="Rectangle 7157" style="position:absolute;width:518;height:2079;left:2136;top:23761;" filled="f" stroked="f">
                  <v:textbox inset="0,0,0,0">
                    <w:txbxContent>
                      <w:p>
                        <w:pPr>
                          <w:spacing w:before="0" w:after="160" w:line="259" w:lineRule="auto"/>
                        </w:pPr>
                        <w:r>
                          <w:rPr>
                            <w:rFonts w:cs="Arial" w:hAnsi="Arial" w:eastAsia="Arial" w:ascii="Arial"/>
                            <w:sz w:val="22"/>
                          </w:rPr>
                          <w:t xml:space="preserve"> </w:t>
                        </w:r>
                      </w:p>
                    </w:txbxContent>
                  </v:textbox>
                </v:rect>
                <v:rect id="Rectangle 7158" style="position:absolute;width:518;height:2079;left:2136;top:27144;" filled="f" stroked="f">
                  <v:textbox inset="0,0,0,0">
                    <w:txbxContent>
                      <w:p>
                        <w:pPr>
                          <w:spacing w:before="0" w:after="160" w:line="259" w:lineRule="auto"/>
                        </w:pPr>
                        <w:r>
                          <w:rPr>
                            <w:rFonts w:cs="Arial" w:hAnsi="Arial" w:eastAsia="Arial" w:ascii="Arial"/>
                            <w:sz w:val="22"/>
                          </w:rPr>
                          <w:t xml:space="preserve"> </w:t>
                        </w:r>
                      </w:p>
                    </w:txbxContent>
                  </v:textbox>
                </v:rect>
                <v:rect id="Rectangle 7159" style="position:absolute;width:518;height:2079;left:2136;top:30528;" filled="f" stroked="f">
                  <v:textbox inset="0,0,0,0">
                    <w:txbxContent>
                      <w:p>
                        <w:pPr>
                          <w:spacing w:before="0" w:after="160" w:line="259" w:lineRule="auto"/>
                        </w:pPr>
                        <w:r>
                          <w:rPr>
                            <w:rFonts w:cs="Arial" w:hAnsi="Arial" w:eastAsia="Arial" w:ascii="Arial"/>
                            <w:sz w:val="22"/>
                          </w:rPr>
                          <w:t xml:space="preserve"> </w:t>
                        </w:r>
                      </w:p>
                    </w:txbxContent>
                  </v:textbox>
                </v:rect>
                <v:shape id="Picture 7189" style="position:absolute;width:55763;height:55062;left:0;top:0;" filled="f">
                  <v:imagedata r:id="rId23"/>
                </v:shape>
                <w10:wrap type="square"/>
              </v:group>
            </w:pict>
          </mc:Fallback>
        </mc:AlternateConten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1468"/>
        <w:ind w:left="-2411" w:right="1627"/>
      </w:pPr>
      <w:r>
        <w:rPr>
          <w:noProof/>
        </w:rPr>
        <mc:AlternateContent>
          <mc:Choice Requires="wpg">
            <w:drawing>
              <wp:anchor distT="0" distB="0" distL="114300" distR="114300" simplePos="0" relativeHeight="2517288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4515" name="Group 18451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260" name="Rectangle 7260"/>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7261" name="Rectangle 7261"/>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262" name="Rectangle 7262"/>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45 de 137 </w:t>
                              </w:r>
                            </w:p>
                          </w:txbxContent>
                        </wps:txbx>
                        <wps:bodyPr horzOverflow="overflow" vert="horz" lIns="0" tIns="0" rIns="0" bIns="0" rtlCol="0">
                          <a:noAutofit/>
                        </wps:bodyPr>
                      </wps:wsp>
                    </wpg:wgp>
                  </a:graphicData>
                </a:graphic>
              </wp:anchor>
            </w:drawing>
          </mc:Choice>
          <mc:Fallback xmlns:a="http://schemas.openxmlformats.org/drawingml/2006/main">
            <w:pict>
              <v:group id="Group 184515" style="width:18.7031pt;height:260.874pt;position:absolute;mso-position-horizontal-relative:page;mso-position-horizontal:absolute;margin-left:662.928pt;mso-position-vertical-relative:page;margin-top:512.046pt;" coordsize="2375,33130">
                <v:rect id="Rectangle 7260"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726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26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45 de 137 </w:t>
                        </w:r>
                      </w:p>
                    </w:txbxContent>
                  </v:textbox>
                </v:rect>
                <w10:wrap type="square"/>
              </v:group>
            </w:pict>
          </mc:Fallback>
        </mc:AlternateContent>
      </w:r>
      <w:r>
        <w:rPr>
          <w:noProof/>
        </w:rPr>
        <w:drawing>
          <wp:anchor distT="0" distB="0" distL="114300" distR="114300" simplePos="0" relativeHeight="251729920" behindDoc="0" locked="0" layoutInCell="1" allowOverlap="0">
            <wp:simplePos x="0" y="0"/>
            <wp:positionH relativeFrom="column">
              <wp:posOffset>659587</wp:posOffset>
            </wp:positionH>
            <wp:positionV relativeFrom="paragraph">
              <wp:posOffset>-3938254</wp:posOffset>
            </wp:positionV>
            <wp:extent cx="5090160" cy="5071872"/>
            <wp:effectExtent l="0" t="0" r="0" b="0"/>
            <wp:wrapSquare wrapText="bothSides"/>
            <wp:docPr id="7257" name="Picture 7257"/>
            <wp:cNvGraphicFramePr/>
            <a:graphic xmlns:a="http://schemas.openxmlformats.org/drawingml/2006/main">
              <a:graphicData uri="http://schemas.openxmlformats.org/drawingml/2006/picture">
                <pic:pic xmlns:pic="http://schemas.openxmlformats.org/drawingml/2006/picture">
                  <pic:nvPicPr>
                    <pic:cNvPr id="7257" name="Picture 7257"/>
                    <pic:cNvPicPr/>
                  </pic:nvPicPr>
                  <pic:blipFill>
                    <a:blip r:embed="rId24"/>
                    <a:stretch>
                      <a:fillRect/>
                    </a:stretch>
                  </pic:blipFill>
                  <pic:spPr>
                    <a:xfrm>
                      <a:off x="0" y="0"/>
                      <a:ext cx="5090160" cy="5071872"/>
                    </a:xfrm>
                    <a:prstGeom prst="rect">
                      <a:avLst/>
                    </a:prstGeom>
                  </pic:spPr>
                </pic:pic>
              </a:graphicData>
            </a:graphic>
          </wp:anchor>
        </w:drawing>
      </w:r>
    </w:p>
    <w:p w:rsidR="00625728" w:rsidRDefault="00A36CE8">
      <w:pPr>
        <w:spacing w:after="227"/>
        <w:ind w:left="142"/>
      </w:pPr>
      <w:r>
        <w:rPr>
          <w:rFonts w:ascii="Arial" w:eastAsia="Arial" w:hAnsi="Arial" w:cs="Arial"/>
        </w:rPr>
        <w:t xml:space="preserve"> </w:t>
      </w:r>
    </w:p>
    <w:p w:rsidR="00625728" w:rsidRDefault="00A36CE8">
      <w:pPr>
        <w:spacing w:after="122" w:line="356" w:lineRule="auto"/>
        <w:ind w:left="137" w:right="965" w:hanging="10"/>
        <w:jc w:val="both"/>
      </w:pPr>
      <w:r>
        <w:rPr>
          <w:rFonts w:ascii="Arial" w:eastAsia="Arial" w:hAnsi="Arial" w:cs="Arial"/>
        </w:rPr>
        <w:t xml:space="preserve">TERCERO: Tramitar la inscripción de la calle Amanecer en </w:t>
      </w:r>
      <w:r>
        <w:rPr>
          <w:rFonts w:ascii="Arial" w:eastAsia="Arial" w:hAnsi="Arial" w:cs="Arial"/>
        </w:rPr>
        <w:t xml:space="preserve">el Registro de la propiedad de acuerdo con el Art. 206 de la Ley Hipotecaria. </w:t>
      </w:r>
    </w:p>
    <w:p w:rsidR="00625728" w:rsidRDefault="00A36CE8">
      <w:pPr>
        <w:spacing w:after="124" w:line="358" w:lineRule="auto"/>
        <w:ind w:left="137" w:right="965" w:hanging="10"/>
        <w:jc w:val="both"/>
      </w:pPr>
      <w:r>
        <w:rPr>
          <w:rFonts w:ascii="Arial" w:eastAsia="Arial" w:hAnsi="Arial" w:cs="Arial"/>
        </w:rPr>
        <w:t xml:space="preserve">CUARTO: Facultar a la Alcaldesa- Presidenta para que realice cuantas actuaciones considere precisas en aplicación del presente acuerdo...”. </w:t>
      </w:r>
    </w:p>
    <w:p w:rsidR="00625728" w:rsidRDefault="00A36CE8">
      <w:pPr>
        <w:spacing w:after="105"/>
        <w:ind w:left="838"/>
      </w:pPr>
      <w:r>
        <w:rPr>
          <w:rFonts w:ascii="Arial" w:eastAsia="Arial" w:hAnsi="Arial" w:cs="Arial"/>
        </w:rPr>
        <w:t xml:space="preserve"> </w:t>
      </w:r>
    </w:p>
    <w:p w:rsidR="00625728" w:rsidRDefault="00A36CE8">
      <w:pPr>
        <w:spacing w:after="5" w:line="249" w:lineRule="auto"/>
        <w:ind w:left="127" w:right="965" w:firstLine="708"/>
        <w:jc w:val="both"/>
      </w:pPr>
      <w:r>
        <w:rPr>
          <w:rFonts w:ascii="Arial" w:eastAsia="Arial" w:hAnsi="Arial" w:cs="Arial"/>
        </w:rPr>
        <w:t>En virtud de lo expuesto, se somet</w:t>
      </w:r>
      <w:r>
        <w:rPr>
          <w:rFonts w:ascii="Arial" w:eastAsia="Arial" w:hAnsi="Arial" w:cs="Arial"/>
        </w:rPr>
        <w:t xml:space="preserve">e a la Junta de Gobierno Local la siguiente propuesta de Acuerdo: </w:t>
      </w:r>
    </w:p>
    <w:p w:rsidR="00625728" w:rsidRDefault="00A36CE8">
      <w:pPr>
        <w:spacing w:after="0"/>
        <w:ind w:left="142"/>
      </w:pPr>
      <w:r>
        <w:rPr>
          <w:rFonts w:ascii="Arial" w:eastAsia="Arial" w:hAnsi="Arial" w:cs="Arial"/>
        </w:rPr>
        <w:t xml:space="preserve"> </w:t>
      </w:r>
    </w:p>
    <w:p w:rsidR="00625728" w:rsidRDefault="00A36CE8">
      <w:pPr>
        <w:spacing w:after="0"/>
        <w:ind w:left="850"/>
      </w:pPr>
      <w:r>
        <w:rPr>
          <w:rFonts w:ascii="Arial" w:eastAsia="Arial" w:hAnsi="Arial" w:cs="Arial"/>
        </w:rPr>
        <w:t xml:space="preserve"> </w:t>
      </w:r>
    </w:p>
    <w:p w:rsidR="00625728" w:rsidRDefault="00A36CE8">
      <w:pPr>
        <w:spacing w:after="0"/>
        <w:ind w:left="850"/>
      </w:pPr>
      <w:r>
        <w:rPr>
          <w:rFonts w:ascii="Arial" w:eastAsia="Arial" w:hAnsi="Arial" w:cs="Arial"/>
        </w:rPr>
        <w:t xml:space="preserve"> </w:t>
      </w:r>
    </w:p>
    <w:p w:rsidR="00625728" w:rsidRDefault="00A36CE8">
      <w:pPr>
        <w:spacing w:after="0"/>
        <w:ind w:left="850"/>
      </w:pPr>
      <w:r>
        <w:rPr>
          <w:rFonts w:ascii="Arial" w:eastAsia="Arial" w:hAnsi="Arial" w:cs="Arial"/>
        </w:rPr>
        <w:t xml:space="preserve"> </w:t>
      </w:r>
    </w:p>
    <w:p w:rsidR="00625728" w:rsidRDefault="00A36CE8">
      <w:pPr>
        <w:spacing w:after="0"/>
        <w:ind w:left="850"/>
      </w:pPr>
      <w:r>
        <w:rPr>
          <w:rFonts w:ascii="Arial" w:eastAsia="Arial" w:hAnsi="Arial" w:cs="Arial"/>
        </w:rPr>
        <w:t xml:space="preserve"> </w:t>
      </w:r>
    </w:p>
    <w:p w:rsidR="00625728" w:rsidRDefault="00A36CE8">
      <w:pPr>
        <w:pStyle w:val="Ttulo1"/>
        <w:spacing w:after="153"/>
        <w:ind w:left="10" w:right="406"/>
      </w:pPr>
      <w:r>
        <w:t xml:space="preserve">PROPUESTA DE ACUERDO </w:t>
      </w:r>
    </w:p>
    <w:p w:rsidR="00625728" w:rsidRDefault="00A36CE8">
      <w:pPr>
        <w:spacing w:after="151"/>
        <w:ind w:right="347"/>
        <w:jc w:val="center"/>
      </w:pPr>
      <w:r>
        <w:rPr>
          <w:rFonts w:ascii="Arial" w:eastAsia="Arial" w:hAnsi="Arial" w:cs="Arial"/>
          <w:b/>
        </w:rPr>
        <w:t xml:space="preserve"> </w:t>
      </w:r>
    </w:p>
    <w:p w:rsidR="00625728" w:rsidRDefault="00A36CE8">
      <w:pPr>
        <w:spacing w:after="5" w:line="360" w:lineRule="auto"/>
        <w:ind w:left="137" w:right="965" w:hanging="10"/>
        <w:jc w:val="both"/>
      </w:pPr>
      <w:r>
        <w:rPr>
          <w:rFonts w:ascii="Arial" w:eastAsia="Arial" w:hAnsi="Arial" w:cs="Arial"/>
          <w:b/>
        </w:rPr>
        <w:t>PRIMERO:</w:t>
      </w:r>
      <w:r>
        <w:rPr>
          <w:rFonts w:ascii="Arial" w:eastAsia="Arial" w:hAnsi="Arial" w:cs="Arial"/>
        </w:rPr>
        <w:t xml:space="preserve"> </w:t>
      </w:r>
      <w:r>
        <w:rPr>
          <w:rFonts w:ascii="Arial" w:eastAsia="Arial" w:hAnsi="Arial" w:cs="Arial"/>
        </w:rPr>
        <w:t xml:space="preserve">Actualizar el Inventario de bienes de la Corporación, incorporando las actualizaciones oportunas según la ficha que se adjunta correspondiente a la calle Amanecer, siendo la descripción de la misma la siguiente: </w:t>
      </w:r>
    </w:p>
    <w:p w:rsidR="00625728" w:rsidRDefault="00A36CE8">
      <w:pPr>
        <w:spacing w:after="5" w:line="358" w:lineRule="auto"/>
        <w:ind w:left="137" w:right="965" w:hanging="10"/>
        <w:jc w:val="both"/>
      </w:pPr>
      <w:r>
        <w:rPr>
          <w:rFonts w:ascii="Arial" w:eastAsia="Arial" w:hAnsi="Arial" w:cs="Arial"/>
        </w:rPr>
        <w:t>La calle Amanecer es una vía de circulación</w:t>
      </w:r>
      <w:r>
        <w:rPr>
          <w:rFonts w:ascii="Arial" w:eastAsia="Arial" w:hAnsi="Arial" w:cs="Arial"/>
        </w:rPr>
        <w:t xml:space="preserve"> rodada y peatonal que transcurre entre la calle Al Alba y la calle Las Vichas. Su trazado es recto y tiene acera a ambos lados de la calle.   </w:t>
      </w:r>
    </w:p>
    <w:p w:rsidR="00625728" w:rsidRDefault="00A36CE8">
      <w:pPr>
        <w:spacing w:after="105"/>
        <w:ind w:left="142"/>
      </w:pPr>
      <w:r>
        <w:rPr>
          <w:rFonts w:ascii="Arial" w:eastAsia="Arial" w:hAnsi="Arial" w:cs="Arial"/>
        </w:rPr>
        <w:t xml:space="preserve"> </w:t>
      </w:r>
    </w:p>
    <w:p w:rsidR="00625728" w:rsidRDefault="00A36CE8">
      <w:pPr>
        <w:spacing w:after="5" w:line="361" w:lineRule="auto"/>
        <w:ind w:left="137" w:right="965" w:hanging="10"/>
        <w:jc w:val="both"/>
      </w:pPr>
      <w:r>
        <w:rPr>
          <w:rFonts w:ascii="Arial" w:eastAsia="Arial" w:hAnsi="Arial" w:cs="Arial"/>
          <w:b/>
        </w:rPr>
        <w:t>SEGUNDO:</w:t>
      </w:r>
      <w:r>
        <w:rPr>
          <w:rFonts w:ascii="Arial" w:eastAsia="Arial" w:hAnsi="Arial" w:cs="Arial"/>
        </w:rPr>
        <w:t xml:space="preserve"> Aprobar la ficha de inventario 14/51 relativa a la calle Amanecer que se está vinculada al inmueble 1</w:t>
      </w:r>
      <w:r>
        <w:rPr>
          <w:rFonts w:ascii="Arial" w:eastAsia="Arial" w:hAnsi="Arial" w:cs="Arial"/>
        </w:rPr>
        <w:t xml:space="preserve">/107:  </w:t>
      </w:r>
    </w:p>
    <w:p w:rsidR="00625728" w:rsidRDefault="00A36CE8">
      <w:pPr>
        <w:spacing w:after="0"/>
        <w:ind w:left="142" w:right="2068"/>
      </w:pPr>
      <w:r>
        <w:rPr>
          <w:rFonts w:ascii="Arial" w:eastAsia="Arial" w:hAnsi="Arial" w:cs="Arial"/>
        </w:rPr>
        <w:t xml:space="preserve"> </w:t>
      </w:r>
    </w:p>
    <w:p w:rsidR="00625728" w:rsidRDefault="00A36CE8">
      <w:pPr>
        <w:spacing w:after="7073"/>
        <w:ind w:left="-2411" w:right="2068"/>
      </w:pPr>
      <w:r>
        <w:rPr>
          <w:noProof/>
        </w:rPr>
        <mc:AlternateContent>
          <mc:Choice Requires="wpg">
            <w:drawing>
              <wp:anchor distT="0" distB="0" distL="114300" distR="114300" simplePos="0" relativeHeight="25173094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83742" name="Group 18374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331" name="Rectangle 7331"/>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7332" name="Rectangle 7332"/>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333" name="Rectangle 7333"/>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46 de 137 </w:t>
                              </w:r>
                            </w:p>
                          </w:txbxContent>
                        </wps:txbx>
                        <wps:bodyPr horzOverflow="overflow" vert="horz" lIns="0" tIns="0" rIns="0" bIns="0" rtlCol="0">
                          <a:noAutofit/>
                        </wps:bodyPr>
                      </wps:wsp>
                    </wpg:wgp>
                  </a:graphicData>
                </a:graphic>
              </wp:anchor>
            </w:drawing>
          </mc:Choice>
          <mc:Fallback xmlns:a="http://schemas.openxmlformats.org/drawingml/2006/main">
            <w:pict>
              <v:group id="Group 183742" style="width:18.7031pt;height:260.874pt;position:absolute;mso-position-horizontal-relative:page;mso-position-horizontal:absolute;margin-left:662.928pt;mso-position-vertical-relative:page;margin-top:512.046pt;" coordsize="2375,33130">
                <v:rect id="Rectangle 7331"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733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33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46 de 137 </w:t>
                        </w:r>
                      </w:p>
                    </w:txbxContent>
                  </v:textbox>
                </v:rect>
                <w10:wrap type="topAndBottom"/>
              </v:group>
            </w:pict>
          </mc:Fallback>
        </mc:AlternateContent>
      </w:r>
      <w:r>
        <w:rPr>
          <w:noProof/>
        </w:rPr>
        <mc:AlternateContent>
          <mc:Choice Requires="wpg">
            <w:drawing>
              <wp:anchor distT="0" distB="0" distL="114300" distR="114300" simplePos="0" relativeHeight="251731968" behindDoc="0" locked="0" layoutInCell="1" allowOverlap="1">
                <wp:simplePos x="0" y="0"/>
                <wp:positionH relativeFrom="column">
                  <wp:posOffset>464515</wp:posOffset>
                </wp:positionH>
                <wp:positionV relativeFrom="paragraph">
                  <wp:posOffset>-134350</wp:posOffset>
                </wp:positionV>
                <wp:extent cx="5004816" cy="4943856"/>
                <wp:effectExtent l="0" t="0" r="0" b="0"/>
                <wp:wrapSquare wrapText="bothSides"/>
                <wp:docPr id="183741" name="Group 183741"/>
                <wp:cNvGraphicFramePr/>
                <a:graphic xmlns:a="http://schemas.openxmlformats.org/drawingml/2006/main">
                  <a:graphicData uri="http://schemas.microsoft.com/office/word/2010/wordprocessingGroup">
                    <wpg:wgp>
                      <wpg:cNvGrpSpPr/>
                      <wpg:grpSpPr>
                        <a:xfrm>
                          <a:off x="0" y="0"/>
                          <a:ext cx="5004816" cy="4943856"/>
                          <a:chOff x="0" y="0"/>
                          <a:chExt cx="5004816" cy="4943856"/>
                        </a:xfrm>
                      </wpg:grpSpPr>
                      <wps:wsp>
                        <wps:cNvPr id="7309" name="Rectangle 7309"/>
                        <wps:cNvSpPr/>
                        <wps:spPr>
                          <a:xfrm>
                            <a:off x="67310" y="551927"/>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7310" name="Rectangle 7310"/>
                        <wps:cNvSpPr/>
                        <wps:spPr>
                          <a:xfrm>
                            <a:off x="67310" y="891779"/>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7311" name="Rectangle 7311"/>
                        <wps:cNvSpPr/>
                        <wps:spPr>
                          <a:xfrm>
                            <a:off x="67310" y="1230107"/>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7312" name="Rectangle 7312"/>
                        <wps:cNvSpPr/>
                        <wps:spPr>
                          <a:xfrm>
                            <a:off x="67310" y="1568689"/>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7313" name="Rectangle 7313"/>
                        <wps:cNvSpPr/>
                        <wps:spPr>
                          <a:xfrm>
                            <a:off x="67310" y="1907017"/>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7314" name="Rectangle 7314"/>
                        <wps:cNvSpPr/>
                        <wps:spPr>
                          <a:xfrm>
                            <a:off x="67310" y="2245345"/>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7315" name="Rectangle 7315"/>
                        <wps:cNvSpPr/>
                        <wps:spPr>
                          <a:xfrm>
                            <a:off x="67310" y="2583672"/>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7316" name="Rectangle 7316"/>
                        <wps:cNvSpPr/>
                        <wps:spPr>
                          <a:xfrm>
                            <a:off x="67310" y="292200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7317" name="Rectangle 7317"/>
                        <wps:cNvSpPr/>
                        <wps:spPr>
                          <a:xfrm>
                            <a:off x="67310" y="3260329"/>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7318" name="Rectangle 7318"/>
                        <wps:cNvSpPr/>
                        <wps:spPr>
                          <a:xfrm>
                            <a:off x="67310" y="3598657"/>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7328" name="Picture 7328"/>
                          <pic:cNvPicPr/>
                        </pic:nvPicPr>
                        <pic:blipFill>
                          <a:blip r:embed="rId23"/>
                          <a:stretch>
                            <a:fillRect/>
                          </a:stretch>
                        </pic:blipFill>
                        <pic:spPr>
                          <a:xfrm>
                            <a:off x="0" y="0"/>
                            <a:ext cx="5004816" cy="4943856"/>
                          </a:xfrm>
                          <a:prstGeom prst="rect">
                            <a:avLst/>
                          </a:prstGeom>
                        </pic:spPr>
                      </pic:pic>
                    </wpg:wgp>
                  </a:graphicData>
                </a:graphic>
              </wp:anchor>
            </w:drawing>
          </mc:Choice>
          <mc:Fallback xmlns:a="http://schemas.openxmlformats.org/drawingml/2006/main">
            <w:pict>
              <v:group id="Group 183741" style="width:394.08pt;height:389.28pt;position:absolute;mso-position-horizontal-relative:text;mso-position-horizontal:absolute;margin-left:36.576pt;mso-position-vertical-relative:text;margin-top:-10.5788pt;" coordsize="50048,49438">
                <v:rect id="Rectangle 7309" style="position:absolute;width:518;height:2079;left:673;top:5519;" filled="f" stroked="f">
                  <v:textbox inset="0,0,0,0">
                    <w:txbxContent>
                      <w:p>
                        <w:pPr>
                          <w:spacing w:before="0" w:after="160" w:line="259" w:lineRule="auto"/>
                        </w:pPr>
                        <w:r>
                          <w:rPr>
                            <w:rFonts w:cs="Arial" w:hAnsi="Arial" w:eastAsia="Arial" w:ascii="Arial"/>
                            <w:sz w:val="22"/>
                          </w:rPr>
                          <w:t xml:space="preserve"> </w:t>
                        </w:r>
                      </w:p>
                    </w:txbxContent>
                  </v:textbox>
                </v:rect>
                <v:rect id="Rectangle 7310" style="position:absolute;width:518;height:2079;left:673;top:8917;" filled="f" stroked="f">
                  <v:textbox inset="0,0,0,0">
                    <w:txbxContent>
                      <w:p>
                        <w:pPr>
                          <w:spacing w:before="0" w:after="160" w:line="259" w:lineRule="auto"/>
                        </w:pPr>
                        <w:r>
                          <w:rPr>
                            <w:rFonts w:cs="Arial" w:hAnsi="Arial" w:eastAsia="Arial" w:ascii="Arial"/>
                            <w:sz w:val="22"/>
                          </w:rPr>
                          <w:t xml:space="preserve"> </w:t>
                        </w:r>
                      </w:p>
                    </w:txbxContent>
                  </v:textbox>
                </v:rect>
                <v:rect id="Rectangle 7311" style="position:absolute;width:518;height:2079;left:673;top:12301;" filled="f" stroked="f">
                  <v:textbox inset="0,0,0,0">
                    <w:txbxContent>
                      <w:p>
                        <w:pPr>
                          <w:spacing w:before="0" w:after="160" w:line="259" w:lineRule="auto"/>
                        </w:pPr>
                        <w:r>
                          <w:rPr>
                            <w:rFonts w:cs="Arial" w:hAnsi="Arial" w:eastAsia="Arial" w:ascii="Arial"/>
                            <w:sz w:val="22"/>
                          </w:rPr>
                          <w:t xml:space="preserve"> </w:t>
                        </w:r>
                      </w:p>
                    </w:txbxContent>
                  </v:textbox>
                </v:rect>
                <v:rect id="Rectangle 7312" style="position:absolute;width:518;height:2079;left:673;top:15686;" filled="f" stroked="f">
                  <v:textbox inset="0,0,0,0">
                    <w:txbxContent>
                      <w:p>
                        <w:pPr>
                          <w:spacing w:before="0" w:after="160" w:line="259" w:lineRule="auto"/>
                        </w:pPr>
                        <w:r>
                          <w:rPr>
                            <w:rFonts w:cs="Arial" w:hAnsi="Arial" w:eastAsia="Arial" w:ascii="Arial"/>
                            <w:sz w:val="22"/>
                          </w:rPr>
                          <w:t xml:space="preserve"> </w:t>
                        </w:r>
                      </w:p>
                    </w:txbxContent>
                  </v:textbox>
                </v:rect>
                <v:rect id="Rectangle 7313" style="position:absolute;width:518;height:2079;left:673;top:19070;" filled="f" stroked="f">
                  <v:textbox inset="0,0,0,0">
                    <w:txbxContent>
                      <w:p>
                        <w:pPr>
                          <w:spacing w:before="0" w:after="160" w:line="259" w:lineRule="auto"/>
                        </w:pPr>
                        <w:r>
                          <w:rPr>
                            <w:rFonts w:cs="Arial" w:hAnsi="Arial" w:eastAsia="Arial" w:ascii="Arial"/>
                            <w:sz w:val="22"/>
                          </w:rPr>
                          <w:t xml:space="preserve"> </w:t>
                        </w:r>
                      </w:p>
                    </w:txbxContent>
                  </v:textbox>
                </v:rect>
                <v:rect id="Rectangle 7314" style="position:absolute;width:518;height:2079;left:673;top:22453;" filled="f" stroked="f">
                  <v:textbox inset="0,0,0,0">
                    <w:txbxContent>
                      <w:p>
                        <w:pPr>
                          <w:spacing w:before="0" w:after="160" w:line="259" w:lineRule="auto"/>
                        </w:pPr>
                        <w:r>
                          <w:rPr>
                            <w:rFonts w:cs="Arial" w:hAnsi="Arial" w:eastAsia="Arial" w:ascii="Arial"/>
                            <w:sz w:val="22"/>
                          </w:rPr>
                          <w:t xml:space="preserve"> </w:t>
                        </w:r>
                      </w:p>
                    </w:txbxContent>
                  </v:textbox>
                </v:rect>
                <v:rect id="Rectangle 7315" style="position:absolute;width:518;height:2079;left:673;top:25836;" filled="f" stroked="f">
                  <v:textbox inset="0,0,0,0">
                    <w:txbxContent>
                      <w:p>
                        <w:pPr>
                          <w:spacing w:before="0" w:after="160" w:line="259" w:lineRule="auto"/>
                        </w:pPr>
                        <w:r>
                          <w:rPr>
                            <w:rFonts w:cs="Arial" w:hAnsi="Arial" w:eastAsia="Arial" w:ascii="Arial"/>
                            <w:sz w:val="22"/>
                          </w:rPr>
                          <w:t xml:space="preserve"> </w:t>
                        </w:r>
                      </w:p>
                    </w:txbxContent>
                  </v:textbox>
                </v:rect>
                <v:rect id="Rectangle 7316" style="position:absolute;width:518;height:2079;left:673;top:29220;" filled="f" stroked="f">
                  <v:textbox inset="0,0,0,0">
                    <w:txbxContent>
                      <w:p>
                        <w:pPr>
                          <w:spacing w:before="0" w:after="160" w:line="259" w:lineRule="auto"/>
                        </w:pPr>
                        <w:r>
                          <w:rPr>
                            <w:rFonts w:cs="Arial" w:hAnsi="Arial" w:eastAsia="Arial" w:ascii="Arial"/>
                            <w:sz w:val="22"/>
                          </w:rPr>
                          <w:t xml:space="preserve"> </w:t>
                        </w:r>
                      </w:p>
                    </w:txbxContent>
                  </v:textbox>
                </v:rect>
                <v:rect id="Rectangle 7317" style="position:absolute;width:518;height:2079;left:673;top:32603;" filled="f" stroked="f">
                  <v:textbox inset="0,0,0,0">
                    <w:txbxContent>
                      <w:p>
                        <w:pPr>
                          <w:spacing w:before="0" w:after="160" w:line="259" w:lineRule="auto"/>
                        </w:pPr>
                        <w:r>
                          <w:rPr>
                            <w:rFonts w:cs="Arial" w:hAnsi="Arial" w:eastAsia="Arial" w:ascii="Arial"/>
                            <w:sz w:val="22"/>
                          </w:rPr>
                          <w:t xml:space="preserve"> </w:t>
                        </w:r>
                      </w:p>
                    </w:txbxContent>
                  </v:textbox>
                </v:rect>
                <v:rect id="Rectangle 7318" style="position:absolute;width:518;height:2079;left:673;top:35986;" filled="f" stroked="f">
                  <v:textbox inset="0,0,0,0">
                    <w:txbxContent>
                      <w:p>
                        <w:pPr>
                          <w:spacing w:before="0" w:after="160" w:line="259" w:lineRule="auto"/>
                        </w:pPr>
                        <w:r>
                          <w:rPr>
                            <w:rFonts w:cs="Arial" w:hAnsi="Arial" w:eastAsia="Arial" w:ascii="Arial"/>
                            <w:sz w:val="22"/>
                          </w:rPr>
                          <w:t xml:space="preserve"> </w:t>
                        </w:r>
                      </w:p>
                    </w:txbxContent>
                  </v:textbox>
                </v:rect>
                <v:shape id="Picture 7328" style="position:absolute;width:50048;height:49438;left:0;top:0;" filled="f">
                  <v:imagedata r:id="rId23"/>
                </v:shape>
                <w10:wrap type="square"/>
              </v:group>
            </w:pict>
          </mc:Fallback>
        </mc:AlternateContent>
      </w:r>
    </w:p>
    <w:p w:rsidR="00625728" w:rsidRDefault="00A36CE8">
      <w:pPr>
        <w:spacing w:after="0"/>
        <w:ind w:left="142"/>
      </w:pPr>
      <w:r>
        <w:rPr>
          <w:rFonts w:ascii="Arial" w:eastAsia="Arial" w:hAnsi="Arial" w:cs="Arial"/>
        </w:rPr>
        <w:t xml:space="preserve"> </w:t>
      </w:r>
    </w:p>
    <w:p w:rsidR="00625728" w:rsidRDefault="00A36CE8">
      <w:pPr>
        <w:spacing w:after="1965"/>
        <w:ind w:left="-2411" w:right="1615"/>
      </w:pPr>
      <w:r>
        <w:rPr>
          <w:noProof/>
        </w:rPr>
        <mc:AlternateContent>
          <mc:Choice Requires="wpg">
            <w:drawing>
              <wp:anchor distT="0" distB="0" distL="114300" distR="114300" simplePos="0" relativeHeight="2517329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4017" name="Group 18401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404" name="Rectangle 7404"/>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7405" name="Rectangle 7405"/>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406" name="Rectangle 7406"/>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47 de 137 </w:t>
                              </w:r>
                            </w:p>
                          </w:txbxContent>
                        </wps:txbx>
                        <wps:bodyPr horzOverflow="overflow" vert="horz" lIns="0" tIns="0" rIns="0" bIns="0" rtlCol="0">
                          <a:noAutofit/>
                        </wps:bodyPr>
                      </wps:wsp>
                    </wpg:wgp>
                  </a:graphicData>
                </a:graphic>
              </wp:anchor>
            </w:drawing>
          </mc:Choice>
          <mc:Fallback xmlns:a="http://schemas.openxmlformats.org/drawingml/2006/main">
            <w:pict>
              <v:group id="Group 184017" style="width:18.7031pt;height:260.874pt;position:absolute;mso-position-horizontal-relative:page;mso-position-horizontal:absolute;margin-left:662.928pt;mso-position-vertical-relative:page;margin-top:512.046pt;" coordsize="2375,33130">
                <v:rect id="Rectangle 7404"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740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40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47 de 137 </w:t>
                        </w:r>
                      </w:p>
                    </w:txbxContent>
                  </v:textbox>
                </v:rect>
                <w10:wrap type="square"/>
              </v:group>
            </w:pict>
          </mc:Fallback>
        </mc:AlternateContent>
      </w:r>
      <w:r>
        <w:rPr>
          <w:noProof/>
        </w:rPr>
        <w:drawing>
          <wp:anchor distT="0" distB="0" distL="114300" distR="114300" simplePos="0" relativeHeight="251734016" behindDoc="0" locked="0" layoutInCell="1" allowOverlap="0">
            <wp:simplePos x="0" y="0"/>
            <wp:positionH relativeFrom="column">
              <wp:posOffset>499567</wp:posOffset>
            </wp:positionH>
            <wp:positionV relativeFrom="paragraph">
              <wp:posOffset>-3887962</wp:posOffset>
            </wp:positionV>
            <wp:extent cx="5257800" cy="5237988"/>
            <wp:effectExtent l="0" t="0" r="0" b="0"/>
            <wp:wrapSquare wrapText="bothSides"/>
            <wp:docPr id="7401" name="Picture 7401"/>
            <wp:cNvGraphicFramePr/>
            <a:graphic xmlns:a="http://schemas.openxmlformats.org/drawingml/2006/main">
              <a:graphicData uri="http://schemas.openxmlformats.org/drawingml/2006/picture">
                <pic:pic xmlns:pic="http://schemas.openxmlformats.org/drawingml/2006/picture">
                  <pic:nvPicPr>
                    <pic:cNvPr id="7401" name="Picture 7401"/>
                    <pic:cNvPicPr/>
                  </pic:nvPicPr>
                  <pic:blipFill>
                    <a:blip r:embed="rId24"/>
                    <a:stretch>
                      <a:fillRect/>
                    </a:stretch>
                  </pic:blipFill>
                  <pic:spPr>
                    <a:xfrm>
                      <a:off x="0" y="0"/>
                      <a:ext cx="5257800" cy="5237988"/>
                    </a:xfrm>
                    <a:prstGeom prst="rect">
                      <a:avLst/>
                    </a:prstGeom>
                  </pic:spPr>
                </pic:pic>
              </a:graphicData>
            </a:graphic>
          </wp:anchor>
        </w:drawing>
      </w:r>
    </w:p>
    <w:p w:rsidR="00625728" w:rsidRDefault="00A36CE8">
      <w:pPr>
        <w:spacing w:after="225"/>
        <w:ind w:left="142"/>
      </w:pPr>
      <w:r>
        <w:rPr>
          <w:rFonts w:ascii="Arial" w:eastAsia="Arial" w:hAnsi="Arial" w:cs="Arial"/>
        </w:rPr>
        <w:t xml:space="preserve"> </w:t>
      </w:r>
    </w:p>
    <w:p w:rsidR="00625728" w:rsidRDefault="00A36CE8">
      <w:pPr>
        <w:spacing w:after="120" w:line="358" w:lineRule="auto"/>
        <w:ind w:left="137" w:right="965" w:hanging="10"/>
        <w:jc w:val="both"/>
      </w:pPr>
      <w:r>
        <w:rPr>
          <w:rFonts w:ascii="Arial" w:eastAsia="Arial" w:hAnsi="Arial" w:cs="Arial"/>
          <w:b/>
        </w:rPr>
        <w:t>TERCERO:</w:t>
      </w:r>
      <w:r>
        <w:rPr>
          <w:rFonts w:ascii="Arial" w:eastAsia="Arial" w:hAnsi="Arial" w:cs="Arial"/>
        </w:rPr>
        <w:t xml:space="preserve"> Tramitar la inscripción de la calle Amanecer en </w:t>
      </w:r>
      <w:r>
        <w:rPr>
          <w:rFonts w:ascii="Arial" w:eastAsia="Arial" w:hAnsi="Arial" w:cs="Arial"/>
        </w:rPr>
        <w:t xml:space="preserve">el Registro de la propiedad de acuerdo con el Art. 206 de la Ley Hipotecaria. </w:t>
      </w:r>
    </w:p>
    <w:p w:rsidR="00625728" w:rsidRDefault="00A36CE8">
      <w:pPr>
        <w:spacing w:after="163" w:line="359" w:lineRule="auto"/>
        <w:ind w:left="137" w:right="965" w:hanging="10"/>
        <w:jc w:val="both"/>
      </w:pPr>
      <w:r>
        <w:rPr>
          <w:rFonts w:ascii="Arial" w:eastAsia="Arial" w:hAnsi="Arial" w:cs="Arial"/>
          <w:b/>
        </w:rPr>
        <w:t>CUARTO:</w:t>
      </w:r>
      <w:r>
        <w:rPr>
          <w:rFonts w:ascii="Arial" w:eastAsia="Arial" w:hAnsi="Arial" w:cs="Arial"/>
        </w:rPr>
        <w:t xml:space="preserve"> Facultar a la Alcaldesa- Presidenta para que realice cuantas actuaciones considere precisas en aplicación del presente acuerdo.  </w:t>
      </w:r>
    </w:p>
    <w:p w:rsidR="00625728" w:rsidRDefault="00A36CE8">
      <w:pPr>
        <w:spacing w:after="123" w:line="392" w:lineRule="auto"/>
        <w:ind w:left="137" w:right="965" w:hanging="10"/>
        <w:jc w:val="both"/>
      </w:pPr>
      <w:r>
        <w:rPr>
          <w:rFonts w:ascii="Arial" w:eastAsia="Arial" w:hAnsi="Arial" w:cs="Arial"/>
        </w:rPr>
        <w:t xml:space="preserve">Por lo que se eleva esta propuesta a la Junta de Gobierno Local de esta Corporación, que resolverá como mejor proceda.” </w:t>
      </w:r>
    </w:p>
    <w:p w:rsidR="00625728" w:rsidRDefault="00A36CE8">
      <w:pPr>
        <w:spacing w:after="0"/>
        <w:ind w:left="142"/>
      </w:pPr>
      <w:r>
        <w:rPr>
          <w:rFonts w:ascii="Arial" w:eastAsia="Arial" w:hAnsi="Arial" w:cs="Arial"/>
          <w:b/>
        </w:rPr>
        <w:t xml:space="preserve"> </w:t>
      </w:r>
    </w:p>
    <w:p w:rsidR="00625728" w:rsidRDefault="00A36CE8">
      <w:pPr>
        <w:spacing w:after="0"/>
        <w:ind w:left="142"/>
      </w:pPr>
      <w:r>
        <w:rPr>
          <w:rFonts w:ascii="Arial" w:eastAsia="Arial" w:hAnsi="Arial" w:cs="Arial"/>
          <w:b/>
        </w:rPr>
        <w:t xml:space="preserve"> </w:t>
      </w:r>
    </w:p>
    <w:p w:rsidR="00625728" w:rsidRDefault="00A36CE8">
      <w:pPr>
        <w:spacing w:after="5" w:line="249" w:lineRule="auto"/>
        <w:ind w:left="137" w:right="962" w:hanging="10"/>
        <w:jc w:val="both"/>
      </w:pPr>
      <w:r>
        <w:rPr>
          <w:rFonts w:ascii="Arial" w:eastAsia="Arial" w:hAnsi="Arial" w:cs="Arial"/>
          <w:b/>
        </w:rPr>
        <w:t xml:space="preserve">La Junta de Gobierno Local, previo debate y por unanimidad de los miembros presentes, acuerda: </w:t>
      </w:r>
    </w:p>
    <w:p w:rsidR="00625728" w:rsidRDefault="00A36CE8">
      <w:pPr>
        <w:spacing w:after="0"/>
        <w:ind w:left="142"/>
      </w:pPr>
      <w:r>
        <w:rPr>
          <w:rFonts w:ascii="Arial" w:eastAsia="Arial" w:hAnsi="Arial" w:cs="Arial"/>
          <w:b/>
        </w:rPr>
        <w:t xml:space="preserve"> </w:t>
      </w:r>
    </w:p>
    <w:p w:rsidR="00625728" w:rsidRDefault="00A36CE8">
      <w:pPr>
        <w:spacing w:after="0"/>
        <w:ind w:left="142"/>
      </w:pPr>
      <w:r>
        <w:rPr>
          <w:rFonts w:ascii="Arial" w:eastAsia="Arial" w:hAnsi="Arial" w:cs="Arial"/>
          <w:b/>
        </w:rPr>
        <w:t xml:space="preserve"> </w:t>
      </w:r>
    </w:p>
    <w:p w:rsidR="00625728" w:rsidRDefault="00A36CE8">
      <w:pPr>
        <w:spacing w:after="5" w:line="360" w:lineRule="auto"/>
        <w:ind w:left="137" w:right="965" w:hanging="10"/>
        <w:jc w:val="both"/>
      </w:pPr>
      <w:r>
        <w:rPr>
          <w:rFonts w:ascii="Arial" w:eastAsia="Arial" w:hAnsi="Arial" w:cs="Arial"/>
          <w:b/>
        </w:rPr>
        <w:t>PRIMERO:</w:t>
      </w:r>
      <w:r>
        <w:rPr>
          <w:rFonts w:ascii="Arial" w:eastAsia="Arial" w:hAnsi="Arial" w:cs="Arial"/>
        </w:rPr>
        <w:t xml:space="preserve"> </w:t>
      </w:r>
      <w:r>
        <w:rPr>
          <w:rFonts w:ascii="Arial" w:eastAsia="Arial" w:hAnsi="Arial" w:cs="Arial"/>
        </w:rPr>
        <w:t xml:space="preserve">Actualizar el Inventario de bienes de la Corporación, incorporando las actualizaciones oportunas según la ficha que se adjunta correspondiente a la calle Amanecer, siendo la descripción de la misma la siguiente: </w:t>
      </w:r>
    </w:p>
    <w:p w:rsidR="00625728" w:rsidRDefault="00A36CE8">
      <w:pPr>
        <w:spacing w:after="106"/>
        <w:ind w:left="142"/>
      </w:pPr>
      <w:r>
        <w:rPr>
          <w:rFonts w:ascii="Arial" w:eastAsia="Arial" w:hAnsi="Arial" w:cs="Arial"/>
        </w:rPr>
        <w:t xml:space="preserve"> </w:t>
      </w:r>
    </w:p>
    <w:p w:rsidR="00625728" w:rsidRDefault="00A36CE8">
      <w:pPr>
        <w:spacing w:after="5" w:line="358" w:lineRule="auto"/>
        <w:ind w:left="137" w:right="965" w:hanging="10"/>
        <w:jc w:val="both"/>
      </w:pPr>
      <w:r>
        <w:rPr>
          <w:rFonts w:ascii="Arial" w:eastAsia="Arial" w:hAnsi="Arial" w:cs="Arial"/>
        </w:rPr>
        <w:t>La calle Amanecer es una vía de circulaci</w:t>
      </w:r>
      <w:r>
        <w:rPr>
          <w:rFonts w:ascii="Arial" w:eastAsia="Arial" w:hAnsi="Arial" w:cs="Arial"/>
        </w:rPr>
        <w:t xml:space="preserve">ón rodada y peatonal que transcurre entre la calle Al Alba y la calle Las Vichas. Su trazado es recto y tiene acera a ambos lados de la calle.   </w:t>
      </w:r>
    </w:p>
    <w:p w:rsidR="00625728" w:rsidRDefault="00A36CE8">
      <w:pPr>
        <w:spacing w:after="103"/>
        <w:ind w:left="142"/>
      </w:pPr>
      <w:r>
        <w:rPr>
          <w:rFonts w:ascii="Arial" w:eastAsia="Arial" w:hAnsi="Arial" w:cs="Arial"/>
        </w:rPr>
        <w:t xml:space="preserve"> </w:t>
      </w:r>
    </w:p>
    <w:p w:rsidR="00625728" w:rsidRDefault="00A36CE8">
      <w:pPr>
        <w:spacing w:after="5" w:line="361" w:lineRule="auto"/>
        <w:ind w:left="137" w:right="965" w:hanging="10"/>
        <w:jc w:val="both"/>
      </w:pPr>
      <w:r>
        <w:rPr>
          <w:rFonts w:ascii="Arial" w:eastAsia="Arial" w:hAnsi="Arial" w:cs="Arial"/>
          <w:b/>
        </w:rPr>
        <w:t>SEGUNDO:</w:t>
      </w:r>
      <w:r>
        <w:rPr>
          <w:rFonts w:ascii="Arial" w:eastAsia="Arial" w:hAnsi="Arial" w:cs="Arial"/>
        </w:rPr>
        <w:t xml:space="preserve"> Aprobar </w:t>
      </w:r>
      <w:r>
        <w:rPr>
          <w:rFonts w:ascii="Arial" w:eastAsia="Arial" w:hAnsi="Arial" w:cs="Arial"/>
        </w:rPr>
        <w:t xml:space="preserve">la ficha de inventario 14/51 relativa a la calle Amanecer que se está vinculada al inmueble 1/107:  </w:t>
      </w:r>
    </w:p>
    <w:p w:rsidR="00625728" w:rsidRDefault="00A36CE8">
      <w:pPr>
        <w:spacing w:after="1052"/>
        <w:ind w:left="142" w:right="1927"/>
      </w:pPr>
      <w:r>
        <w:rPr>
          <w:rFonts w:ascii="Arial" w:eastAsia="Arial" w:hAnsi="Arial" w:cs="Arial"/>
        </w:rPr>
        <w:t xml:space="preserve"> </w:t>
      </w:r>
    </w:p>
    <w:p w:rsidR="00625728" w:rsidRDefault="00A36CE8">
      <w:pPr>
        <w:spacing w:after="0"/>
        <w:ind w:left="-2411" w:right="1927"/>
      </w:pPr>
      <w:r>
        <w:rPr>
          <w:noProof/>
        </w:rPr>
        <mc:AlternateContent>
          <mc:Choice Requires="wpg">
            <w:drawing>
              <wp:anchor distT="0" distB="0" distL="114300" distR="114300" simplePos="0" relativeHeight="25173504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84992" name="Group 18499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475" name="Rectangle 7475"/>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7476" name="Rectangle 7476"/>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477" name="Rectangle 7477"/>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Documento firmado electrónicamente desde la plata</w:t>
                              </w:r>
                              <w:r>
                                <w:rPr>
                                  <w:rFonts w:ascii="Arial" w:eastAsia="Arial" w:hAnsi="Arial" w:cs="Arial"/>
                                  <w:sz w:val="12"/>
                                </w:rPr>
                                <w:t xml:space="preserve">forma esPublico Gestiona | Página 48 de 137 </w:t>
                              </w:r>
                            </w:p>
                          </w:txbxContent>
                        </wps:txbx>
                        <wps:bodyPr horzOverflow="overflow" vert="horz" lIns="0" tIns="0" rIns="0" bIns="0" rtlCol="0">
                          <a:noAutofit/>
                        </wps:bodyPr>
                      </wps:wsp>
                    </wpg:wgp>
                  </a:graphicData>
                </a:graphic>
              </wp:anchor>
            </w:drawing>
          </mc:Choice>
          <mc:Fallback xmlns:a="http://schemas.openxmlformats.org/drawingml/2006/main">
            <w:pict>
              <v:group id="Group 184992" style="width:18.7031pt;height:260.874pt;position:absolute;mso-position-horizontal-relative:page;mso-position-horizontal:absolute;margin-left:662.928pt;mso-position-vertical-relative:page;margin-top:512.046pt;" coordsize="2375,33130">
                <v:rect id="Rectangle 7475"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747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47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48 de 137 </w:t>
                        </w:r>
                      </w:p>
                    </w:txbxContent>
                  </v:textbox>
                </v:rect>
                <w10:wrap type="topAndBottom"/>
              </v:group>
            </w:pict>
          </mc:Fallback>
        </mc:AlternateContent>
      </w:r>
      <w:r>
        <w:rPr>
          <w:noProof/>
        </w:rPr>
        <w:drawing>
          <wp:anchor distT="0" distB="0" distL="114300" distR="114300" simplePos="0" relativeHeight="251736064" behindDoc="0" locked="0" layoutInCell="1" allowOverlap="0">
            <wp:simplePos x="0" y="0"/>
            <wp:positionH relativeFrom="column">
              <wp:posOffset>644347</wp:posOffset>
            </wp:positionH>
            <wp:positionV relativeFrom="paragraph">
              <wp:posOffset>-867393</wp:posOffset>
            </wp:positionV>
            <wp:extent cx="4914900" cy="4852416"/>
            <wp:effectExtent l="0" t="0" r="0" b="0"/>
            <wp:wrapSquare wrapText="bothSides"/>
            <wp:docPr id="7472" name="Picture 7472"/>
            <wp:cNvGraphicFramePr/>
            <a:graphic xmlns:a="http://schemas.openxmlformats.org/drawingml/2006/main">
              <a:graphicData uri="http://schemas.openxmlformats.org/drawingml/2006/picture">
                <pic:pic xmlns:pic="http://schemas.openxmlformats.org/drawingml/2006/picture">
                  <pic:nvPicPr>
                    <pic:cNvPr id="7472" name="Picture 7472"/>
                    <pic:cNvPicPr/>
                  </pic:nvPicPr>
                  <pic:blipFill>
                    <a:blip r:embed="rId23"/>
                    <a:stretch>
                      <a:fillRect/>
                    </a:stretch>
                  </pic:blipFill>
                  <pic:spPr>
                    <a:xfrm>
                      <a:off x="0" y="0"/>
                      <a:ext cx="4914900" cy="4852416"/>
                    </a:xfrm>
                    <a:prstGeom prst="rect">
                      <a:avLst/>
                    </a:prstGeom>
                  </pic:spPr>
                </pic:pic>
              </a:graphicData>
            </a:graphic>
          </wp:anchor>
        </w:drawing>
      </w:r>
    </w:p>
    <w:p w:rsidR="00625728" w:rsidRDefault="00A36CE8">
      <w:pPr>
        <w:spacing w:after="1967"/>
        <w:ind w:left="-2411" w:right="2047"/>
      </w:pPr>
      <w:r>
        <w:rPr>
          <w:noProof/>
        </w:rPr>
        <mc:AlternateContent>
          <mc:Choice Requires="wpg">
            <w:drawing>
              <wp:anchor distT="0" distB="0" distL="114300" distR="114300" simplePos="0" relativeHeight="2517370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3900" name="Group 18390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547" name="Rectangle 7547"/>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7548" name="Rectangle 7548"/>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549" name="Rectangle 7549"/>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49 de 137 </w:t>
                              </w:r>
                            </w:p>
                          </w:txbxContent>
                        </wps:txbx>
                        <wps:bodyPr horzOverflow="overflow" vert="horz" lIns="0" tIns="0" rIns="0" bIns="0" rtlCol="0">
                          <a:noAutofit/>
                        </wps:bodyPr>
                      </wps:wsp>
                    </wpg:wgp>
                  </a:graphicData>
                </a:graphic>
              </wp:anchor>
            </w:drawing>
          </mc:Choice>
          <mc:Fallback xmlns:a="http://schemas.openxmlformats.org/drawingml/2006/main">
            <w:pict>
              <v:group id="Group 183900" style="width:18.7031pt;height:260.874pt;position:absolute;mso-position-horizontal-relative:page;mso-position-horizontal:absolute;margin-left:662.928pt;mso-position-vertical-relative:page;margin-top:512.046pt;" coordsize="2375,33130">
                <v:rect id="Rectangle 7547"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754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54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49 de 137 </w:t>
                        </w:r>
                      </w:p>
                    </w:txbxContent>
                  </v:textbox>
                </v:rect>
                <w10:wrap type="square"/>
              </v:group>
            </w:pict>
          </mc:Fallback>
        </mc:AlternateContent>
      </w:r>
      <w:r>
        <w:rPr>
          <w:noProof/>
        </w:rPr>
        <w:drawing>
          <wp:anchor distT="0" distB="0" distL="114300" distR="114300" simplePos="0" relativeHeight="251738112" behindDoc="0" locked="0" layoutInCell="1" allowOverlap="0">
            <wp:simplePos x="0" y="0"/>
            <wp:positionH relativeFrom="column">
              <wp:posOffset>225247</wp:posOffset>
            </wp:positionH>
            <wp:positionV relativeFrom="paragraph">
              <wp:posOffset>-3758422</wp:posOffset>
            </wp:positionV>
            <wp:extent cx="5257800" cy="5237988"/>
            <wp:effectExtent l="0" t="0" r="0" b="0"/>
            <wp:wrapSquare wrapText="bothSides"/>
            <wp:docPr id="7544" name="Picture 7544"/>
            <wp:cNvGraphicFramePr/>
            <a:graphic xmlns:a="http://schemas.openxmlformats.org/drawingml/2006/main">
              <a:graphicData uri="http://schemas.openxmlformats.org/drawingml/2006/picture">
                <pic:pic xmlns:pic="http://schemas.openxmlformats.org/drawingml/2006/picture">
                  <pic:nvPicPr>
                    <pic:cNvPr id="7544" name="Picture 7544"/>
                    <pic:cNvPicPr/>
                  </pic:nvPicPr>
                  <pic:blipFill>
                    <a:blip r:embed="rId24"/>
                    <a:stretch>
                      <a:fillRect/>
                    </a:stretch>
                  </pic:blipFill>
                  <pic:spPr>
                    <a:xfrm>
                      <a:off x="0" y="0"/>
                      <a:ext cx="5257800" cy="5237988"/>
                    </a:xfrm>
                    <a:prstGeom prst="rect">
                      <a:avLst/>
                    </a:prstGeom>
                  </pic:spPr>
                </pic:pic>
              </a:graphicData>
            </a:graphic>
          </wp:anchor>
        </w:drawing>
      </w:r>
    </w:p>
    <w:p w:rsidR="00625728" w:rsidRDefault="00A36CE8">
      <w:pPr>
        <w:spacing w:after="120" w:line="358" w:lineRule="auto"/>
        <w:ind w:left="137" w:right="965" w:hanging="10"/>
        <w:jc w:val="both"/>
      </w:pPr>
      <w:r>
        <w:rPr>
          <w:rFonts w:ascii="Arial" w:eastAsia="Arial" w:hAnsi="Arial" w:cs="Arial"/>
          <w:b/>
        </w:rPr>
        <w:t>TERCERO:</w:t>
      </w:r>
      <w:r>
        <w:rPr>
          <w:rFonts w:ascii="Arial" w:eastAsia="Arial" w:hAnsi="Arial" w:cs="Arial"/>
        </w:rPr>
        <w:t xml:space="preserve"> </w:t>
      </w:r>
      <w:r>
        <w:rPr>
          <w:rFonts w:ascii="Arial" w:eastAsia="Arial" w:hAnsi="Arial" w:cs="Arial"/>
        </w:rPr>
        <w:t xml:space="preserve">Tramitar la inscripción de la calle Amanecer en el Registro de la propiedad de acuerdo con el Art. 206 de la Ley Hipotecaria. </w:t>
      </w:r>
    </w:p>
    <w:p w:rsidR="00625728" w:rsidRDefault="00A36CE8">
      <w:pPr>
        <w:spacing w:after="164" w:line="358" w:lineRule="auto"/>
        <w:ind w:left="137" w:right="965" w:hanging="10"/>
        <w:jc w:val="both"/>
      </w:pPr>
      <w:r>
        <w:rPr>
          <w:rFonts w:ascii="Arial" w:eastAsia="Arial" w:hAnsi="Arial" w:cs="Arial"/>
          <w:b/>
        </w:rPr>
        <w:t>CUARTO:</w:t>
      </w:r>
      <w:r>
        <w:rPr>
          <w:rFonts w:ascii="Arial" w:eastAsia="Arial" w:hAnsi="Arial" w:cs="Arial"/>
        </w:rPr>
        <w:t xml:space="preserve"> Facultar a la Alcaldesa- Presidenta para que realice cuantas actuaciones considere precisas en aplicación del presente ac</w:t>
      </w:r>
      <w:r>
        <w:rPr>
          <w:rFonts w:ascii="Arial" w:eastAsia="Arial" w:hAnsi="Arial" w:cs="Arial"/>
        </w:rPr>
        <w:t xml:space="preserve">uerdo.  </w:t>
      </w:r>
    </w:p>
    <w:p w:rsidR="00625728" w:rsidRDefault="00A36CE8">
      <w:pPr>
        <w:spacing w:after="5" w:line="249" w:lineRule="auto"/>
        <w:ind w:left="137" w:right="965" w:hanging="10"/>
        <w:jc w:val="both"/>
      </w:pPr>
      <w:r>
        <w:rPr>
          <w:rFonts w:ascii="Arial" w:eastAsia="Arial" w:hAnsi="Arial" w:cs="Arial"/>
        </w:rPr>
        <w:t>Por lo que se eleva esta propuesta a la Junta de Gobierno Local de esta Corporación, que resolverá como mejor proceda.</w:t>
      </w:r>
      <w:r>
        <w:rPr>
          <w:rFonts w:ascii="Arial" w:eastAsia="Arial" w:hAnsi="Arial" w:cs="Arial"/>
          <w:b/>
        </w:rPr>
        <w:t xml:space="preserve"> </w:t>
      </w:r>
    </w:p>
    <w:p w:rsidR="00625728" w:rsidRDefault="00A36CE8">
      <w:pPr>
        <w:spacing w:after="0"/>
        <w:ind w:left="142"/>
      </w:pPr>
      <w:r>
        <w:rPr>
          <w:rFonts w:ascii="Arial" w:eastAsia="Arial" w:hAnsi="Arial" w:cs="Arial"/>
          <w:b/>
        </w:rPr>
        <w:t xml:space="preserve"> </w:t>
      </w:r>
    </w:p>
    <w:p w:rsidR="00625728" w:rsidRDefault="00A36CE8">
      <w:pPr>
        <w:spacing w:after="0"/>
        <w:ind w:left="142"/>
      </w:pPr>
      <w:r>
        <w:rPr>
          <w:rFonts w:ascii="Arial" w:eastAsia="Arial" w:hAnsi="Arial" w:cs="Arial"/>
          <w:b/>
        </w:rPr>
        <w:t xml:space="preserve"> </w:t>
      </w:r>
    </w:p>
    <w:p w:rsidR="00625728" w:rsidRDefault="00A36CE8">
      <w:pPr>
        <w:spacing w:after="0"/>
        <w:ind w:left="142"/>
      </w:pPr>
      <w:r>
        <w:rPr>
          <w:rFonts w:ascii="Arial" w:eastAsia="Arial" w:hAnsi="Arial" w:cs="Arial"/>
          <w:b/>
        </w:rPr>
        <w:t xml:space="preserve"> </w:t>
      </w:r>
    </w:p>
    <w:p w:rsidR="00625728" w:rsidRDefault="00A36CE8">
      <w:pPr>
        <w:spacing w:after="0"/>
        <w:ind w:left="142"/>
      </w:pPr>
      <w:r>
        <w:rPr>
          <w:rFonts w:ascii="Arial" w:eastAsia="Arial" w:hAnsi="Arial" w:cs="Arial"/>
          <w:b/>
        </w:rPr>
        <w:t xml:space="preserve"> </w:t>
      </w:r>
    </w:p>
    <w:p w:rsidR="00625728" w:rsidRDefault="00A36CE8">
      <w:pPr>
        <w:spacing w:after="0"/>
        <w:ind w:left="142"/>
      </w:pPr>
      <w:r>
        <w:rPr>
          <w:rFonts w:ascii="Arial" w:eastAsia="Arial" w:hAnsi="Arial" w:cs="Arial"/>
        </w:rPr>
        <w:t xml:space="preserve"> </w:t>
      </w:r>
    </w:p>
    <w:p w:rsidR="00625728" w:rsidRDefault="00A36CE8">
      <w:pPr>
        <w:spacing w:after="3" w:line="245" w:lineRule="auto"/>
        <w:ind w:left="137" w:right="965" w:hanging="10"/>
        <w:jc w:val="both"/>
      </w:pPr>
      <w:r>
        <w:rPr>
          <w:rFonts w:ascii="Arial" w:eastAsia="Arial" w:hAnsi="Arial" w:cs="Arial"/>
          <w:b/>
          <w:sz w:val="24"/>
        </w:rPr>
        <w:t xml:space="preserve">3.- Expediente 12478/2024. Actualización del inventario e inscripción registral de la calle Al Alba. </w:t>
      </w:r>
    </w:p>
    <w:p w:rsidR="00625728" w:rsidRDefault="00A36CE8">
      <w:pPr>
        <w:spacing w:after="0"/>
        <w:ind w:left="142"/>
      </w:pPr>
      <w:r>
        <w:rPr>
          <w:rFonts w:ascii="Arial" w:eastAsia="Arial" w:hAnsi="Arial" w:cs="Arial"/>
          <w:b/>
        </w:rPr>
        <w:t xml:space="preserve"> </w:t>
      </w:r>
    </w:p>
    <w:p w:rsidR="00625728" w:rsidRDefault="00A36CE8">
      <w:pPr>
        <w:spacing w:after="0"/>
        <w:ind w:left="142"/>
      </w:pPr>
      <w:r>
        <w:rPr>
          <w:rFonts w:ascii="Arial" w:eastAsia="Arial" w:hAnsi="Arial" w:cs="Arial"/>
          <w:b/>
        </w:rPr>
        <w:t xml:space="preserve">    </w:t>
      </w:r>
    </w:p>
    <w:p w:rsidR="00625728" w:rsidRDefault="00A36CE8">
      <w:pPr>
        <w:spacing w:after="5" w:line="249" w:lineRule="auto"/>
        <w:ind w:left="137" w:right="962" w:hanging="10"/>
        <w:jc w:val="both"/>
      </w:pPr>
      <w:r>
        <w:rPr>
          <w:rFonts w:ascii="Arial" w:eastAsia="Arial" w:hAnsi="Arial" w:cs="Arial"/>
          <w:b/>
        </w:rPr>
        <w:t xml:space="preserve">  Consta</w:t>
      </w:r>
      <w:r>
        <w:rPr>
          <w:rFonts w:ascii="Arial" w:eastAsia="Arial" w:hAnsi="Arial" w:cs="Arial"/>
          <w:b/>
        </w:rPr>
        <w:t xml:space="preserve"> en el expediente Informe Técnico emitido por Doña Alicia Torres Díaz, que desempeña el puesto de trabajo de Geógrafa, de 13 de noviembre de 2024, del siguiente tenor literal: </w:t>
      </w:r>
    </w:p>
    <w:p w:rsidR="00625728" w:rsidRDefault="00A36CE8">
      <w:pPr>
        <w:spacing w:after="17"/>
        <w:ind w:left="142"/>
      </w:pPr>
      <w:r>
        <w:rPr>
          <w:rFonts w:ascii="Arial" w:eastAsia="Arial" w:hAnsi="Arial" w:cs="Arial"/>
          <w:b/>
        </w:rPr>
        <w:t xml:space="preserve"> </w:t>
      </w:r>
    </w:p>
    <w:p w:rsidR="00625728" w:rsidRDefault="00A36CE8">
      <w:pPr>
        <w:pStyle w:val="Ttulo1"/>
        <w:ind w:left="10" w:right="833"/>
      </w:pPr>
      <w:r>
        <w:t xml:space="preserve">“INFORME </w:t>
      </w:r>
    </w:p>
    <w:p w:rsidR="00625728" w:rsidRDefault="00A36CE8">
      <w:pPr>
        <w:spacing w:after="0"/>
        <w:ind w:left="142"/>
      </w:pPr>
      <w:r>
        <w:rPr>
          <w:rFonts w:ascii="Arial" w:eastAsia="Arial" w:hAnsi="Arial" w:cs="Arial"/>
          <w:b/>
        </w:rPr>
        <w:t xml:space="preserve"> </w:t>
      </w:r>
    </w:p>
    <w:p w:rsidR="00625728" w:rsidRDefault="00A36CE8">
      <w:pPr>
        <w:spacing w:after="271" w:line="249" w:lineRule="auto"/>
        <w:ind w:left="137" w:right="965" w:hanging="10"/>
        <w:jc w:val="both"/>
      </w:pPr>
      <w:r>
        <w:rPr>
          <w:rFonts w:ascii="Arial" w:eastAsia="Arial" w:hAnsi="Arial" w:cs="Arial"/>
        </w:rPr>
        <w:t xml:space="preserve">Visto el expediente antedicho, en relación a la incorporación en el Inventario Municipal de Bienes y Derechos e inscripción registral de la calle Al Alba, en cumplimiento con el artículo 20 del RD 1372/1986, de 13 de junio, Alicia Torres Díaz, geógrafa de </w:t>
      </w:r>
      <w:r>
        <w:rPr>
          <w:rFonts w:ascii="Arial" w:eastAsia="Arial" w:hAnsi="Arial" w:cs="Arial"/>
        </w:rPr>
        <w:t xml:space="preserve">la Oficina Técnica Municipal, emite el siguiente informe: </w:t>
      </w:r>
    </w:p>
    <w:p w:rsidR="00625728" w:rsidRDefault="00A36CE8">
      <w:pPr>
        <w:shd w:val="clear" w:color="auto" w:fill="E0E0E0"/>
        <w:spacing w:after="213" w:line="265" w:lineRule="auto"/>
        <w:ind w:left="137" w:hanging="10"/>
      </w:pPr>
      <w:r>
        <w:rPr>
          <w:rFonts w:ascii="Arial" w:eastAsia="Arial" w:hAnsi="Arial" w:cs="Arial"/>
        </w:rPr>
        <w:t xml:space="preserve">1. </w:t>
      </w:r>
      <w:r>
        <w:rPr>
          <w:rFonts w:ascii="Arial" w:eastAsia="Arial" w:hAnsi="Arial" w:cs="Arial"/>
          <w:shd w:val="clear" w:color="auto" w:fill="E6E6E6"/>
        </w:rPr>
        <w:t>DENOMINACIÓN</w:t>
      </w:r>
      <w:r>
        <w:rPr>
          <w:rFonts w:ascii="Arial" w:eastAsia="Arial" w:hAnsi="Arial" w:cs="Arial"/>
        </w:rPr>
        <w:t xml:space="preserve"> </w:t>
      </w:r>
    </w:p>
    <w:p w:rsidR="00625728" w:rsidRDefault="00A36CE8">
      <w:pPr>
        <w:spacing w:after="271" w:line="249" w:lineRule="auto"/>
        <w:ind w:left="137" w:right="965" w:hanging="10"/>
        <w:jc w:val="both"/>
      </w:pPr>
      <w:r>
        <w:rPr>
          <w:rFonts w:ascii="Arial" w:eastAsia="Arial" w:hAnsi="Arial" w:cs="Arial"/>
        </w:rPr>
        <w:t xml:space="preserve">Calle Al Alba. </w:t>
      </w:r>
    </w:p>
    <w:p w:rsidR="00625728" w:rsidRDefault="00A36CE8">
      <w:pPr>
        <w:pStyle w:val="Ttulo2"/>
        <w:ind w:left="137"/>
      </w:pPr>
      <w:r>
        <w:rPr>
          <w:shd w:val="clear" w:color="auto" w:fill="auto"/>
        </w:rPr>
        <w:t xml:space="preserve">2. </w:t>
      </w:r>
      <w:r>
        <w:t>NATURALEZA DEL BIEN</w:t>
      </w:r>
      <w:r>
        <w:rPr>
          <w:shd w:val="clear" w:color="auto" w:fill="auto"/>
        </w:rPr>
        <w:t xml:space="preserve"> </w:t>
      </w:r>
    </w:p>
    <w:p w:rsidR="00625728" w:rsidRDefault="00A36CE8">
      <w:pPr>
        <w:spacing w:after="5" w:line="249" w:lineRule="auto"/>
        <w:ind w:left="137" w:right="965" w:hanging="10"/>
        <w:jc w:val="both"/>
      </w:pPr>
      <w:r>
        <w:rPr>
          <w:noProof/>
        </w:rPr>
        <mc:AlternateContent>
          <mc:Choice Requires="wpg">
            <w:drawing>
              <wp:anchor distT="0" distB="0" distL="114300" distR="114300" simplePos="0" relativeHeight="2517391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6240" name="Group 18624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769" name="Rectangle 7769"/>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7770" name="Rectangle 7770"/>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771" name="Rectangle 7771"/>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Documento firmado electrónicamente d</w:t>
                              </w:r>
                              <w:r>
                                <w:rPr>
                                  <w:rFonts w:ascii="Arial" w:eastAsia="Arial" w:hAnsi="Arial" w:cs="Arial"/>
                                  <w:sz w:val="12"/>
                                </w:rPr>
                                <w:t xml:space="preserve">esde la plataforma esPublico Gestiona | Página 50 de 137 </w:t>
                              </w:r>
                            </w:p>
                          </w:txbxContent>
                        </wps:txbx>
                        <wps:bodyPr horzOverflow="overflow" vert="horz" lIns="0" tIns="0" rIns="0" bIns="0" rtlCol="0">
                          <a:noAutofit/>
                        </wps:bodyPr>
                      </wps:wsp>
                    </wpg:wgp>
                  </a:graphicData>
                </a:graphic>
              </wp:anchor>
            </w:drawing>
          </mc:Choice>
          <mc:Fallback xmlns:a="http://schemas.openxmlformats.org/drawingml/2006/main">
            <w:pict>
              <v:group id="Group 186240" style="width:18.7031pt;height:260.874pt;position:absolute;mso-position-horizontal-relative:page;mso-position-horizontal:absolute;margin-left:662.928pt;mso-position-vertical-relative:page;margin-top:512.046pt;" coordsize="2375,33130">
                <v:rect id="Rectangle 7769"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777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77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50 de 137 </w:t>
                        </w:r>
                      </w:p>
                    </w:txbxContent>
                  </v:textbox>
                </v:rect>
                <w10:wrap type="square"/>
              </v:group>
            </w:pict>
          </mc:Fallback>
        </mc:AlternateContent>
      </w:r>
      <w:r>
        <w:rPr>
          <w:rFonts w:ascii="Arial" w:eastAsia="Arial" w:hAnsi="Arial" w:cs="Arial"/>
          <w:u w:val="single" w:color="000000"/>
        </w:rPr>
        <w:t>Localización:</w:t>
      </w:r>
      <w:r>
        <w:rPr>
          <w:rFonts w:ascii="Arial" w:eastAsia="Arial" w:hAnsi="Arial" w:cs="Arial"/>
        </w:rPr>
        <w:t xml:space="preserve"> la calle Al Alba está ubicada en el núcleo poblacional de Candelaria, siendo una transversal a las calles Los Sabandeños, Amanecer y Atardecer.  </w:t>
      </w:r>
    </w:p>
    <w:p w:rsidR="00625728" w:rsidRDefault="00A36CE8">
      <w:pPr>
        <w:spacing w:after="0"/>
        <w:ind w:left="142"/>
      </w:pPr>
      <w:r>
        <w:rPr>
          <w:rFonts w:ascii="Arial" w:eastAsia="Arial" w:hAnsi="Arial" w:cs="Arial"/>
        </w:rPr>
        <w:t xml:space="preserve"> </w:t>
      </w:r>
    </w:p>
    <w:p w:rsidR="00625728" w:rsidRDefault="00A36CE8">
      <w:pPr>
        <w:spacing w:after="99"/>
        <w:ind w:left="137" w:hanging="10"/>
      </w:pPr>
      <w:r>
        <w:rPr>
          <w:rFonts w:ascii="Arial" w:eastAsia="Arial" w:hAnsi="Arial" w:cs="Arial"/>
          <w:u w:val="single" w:color="000000"/>
        </w:rPr>
        <w:t>Referencia catastral:</w:t>
      </w:r>
      <w:r>
        <w:rPr>
          <w:rFonts w:ascii="Arial" w:eastAsia="Arial" w:hAnsi="Arial" w:cs="Arial"/>
        </w:rPr>
        <w:t xml:space="preserve"> No tiene. </w:t>
      </w:r>
    </w:p>
    <w:p w:rsidR="00625728" w:rsidRDefault="00A36CE8">
      <w:pPr>
        <w:spacing w:after="100"/>
        <w:ind w:left="142"/>
      </w:pPr>
      <w:r>
        <w:rPr>
          <w:rFonts w:ascii="Arial" w:eastAsia="Arial" w:hAnsi="Arial" w:cs="Arial"/>
        </w:rPr>
        <w:t xml:space="preserve"> </w:t>
      </w:r>
    </w:p>
    <w:p w:rsidR="00625728" w:rsidRDefault="00A36CE8">
      <w:pPr>
        <w:spacing w:after="0"/>
        <w:ind w:left="137" w:right="1710" w:hanging="10"/>
      </w:pPr>
      <w:r>
        <w:rPr>
          <w:rFonts w:ascii="Arial" w:eastAsia="Arial" w:hAnsi="Arial" w:cs="Arial"/>
          <w:shd w:val="clear" w:color="auto" w:fill="E6E6E6"/>
        </w:rPr>
        <w:t>3. LINDEROS</w:t>
      </w:r>
      <w:r>
        <w:rPr>
          <w:rFonts w:ascii="Arial" w:eastAsia="Arial" w:hAnsi="Arial" w:cs="Arial"/>
        </w:rPr>
        <w:t xml:space="preserve">                                                                                                                          </w:t>
      </w:r>
    </w:p>
    <w:p w:rsidR="00625728" w:rsidRDefault="00A36CE8">
      <w:pPr>
        <w:spacing w:after="0"/>
        <w:ind w:left="502"/>
      </w:pPr>
      <w:r>
        <w:rPr>
          <w:rFonts w:ascii="Arial" w:eastAsia="Arial" w:hAnsi="Arial" w:cs="Arial"/>
        </w:rPr>
        <w:t xml:space="preserve"> </w:t>
      </w:r>
    </w:p>
    <w:tbl>
      <w:tblPr>
        <w:tblStyle w:val="TableGrid"/>
        <w:tblW w:w="8820" w:type="dxa"/>
        <w:tblInd w:w="256" w:type="dxa"/>
        <w:tblCellMar>
          <w:top w:w="8" w:type="dxa"/>
          <w:left w:w="110" w:type="dxa"/>
          <w:bottom w:w="0" w:type="dxa"/>
          <w:right w:w="51" w:type="dxa"/>
        </w:tblCellMar>
        <w:tblLook w:val="04A0" w:firstRow="1" w:lastRow="0" w:firstColumn="1" w:lastColumn="0" w:noHBand="0" w:noVBand="1"/>
      </w:tblPr>
      <w:tblGrid>
        <w:gridCol w:w="1273"/>
        <w:gridCol w:w="7547"/>
      </w:tblGrid>
      <w:tr w:rsidR="00625728">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3"/>
              <w:jc w:val="center"/>
            </w:pPr>
            <w:r>
              <w:rPr>
                <w:rFonts w:ascii="Arial" w:eastAsia="Arial" w:hAnsi="Arial" w:cs="Arial"/>
              </w:rPr>
              <w:t xml:space="preserve"> </w:t>
            </w:r>
          </w:p>
          <w:p w:rsidR="00625728" w:rsidRDefault="00A36CE8">
            <w:pPr>
              <w:spacing w:after="0"/>
              <w:ind w:right="56"/>
              <w:jc w:val="center"/>
            </w:pPr>
            <w:r>
              <w:rPr>
                <w:rFonts w:ascii="Arial" w:eastAsia="Arial" w:hAnsi="Arial" w:cs="Arial"/>
              </w:rPr>
              <w:t xml:space="preserve">Norte </w:t>
            </w:r>
          </w:p>
          <w:p w:rsidR="00625728" w:rsidRDefault="00A36CE8">
            <w:pPr>
              <w:spacing w:after="0"/>
              <w:ind w:left="3"/>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Parcela con referencia catastral 5677863CS6357N </w:t>
            </w:r>
          </w:p>
        </w:tc>
      </w:tr>
      <w:tr w:rsidR="00625728">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3"/>
              <w:jc w:val="center"/>
            </w:pPr>
            <w:r>
              <w:rPr>
                <w:rFonts w:ascii="Arial" w:eastAsia="Arial" w:hAnsi="Arial" w:cs="Arial"/>
              </w:rPr>
              <w:t xml:space="preserve"> </w:t>
            </w:r>
          </w:p>
          <w:p w:rsidR="00625728" w:rsidRDefault="00A36CE8">
            <w:pPr>
              <w:spacing w:after="0"/>
              <w:ind w:right="61"/>
              <w:jc w:val="center"/>
            </w:pPr>
            <w:r>
              <w:rPr>
                <w:rFonts w:ascii="Arial" w:eastAsia="Arial" w:hAnsi="Arial" w:cs="Arial"/>
              </w:rPr>
              <w:t xml:space="preserve">Sur </w:t>
            </w:r>
          </w:p>
          <w:p w:rsidR="00625728" w:rsidRDefault="00A36CE8">
            <w:pPr>
              <w:spacing w:after="0"/>
              <w:ind w:left="3"/>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3"/>
              <w:jc w:val="both"/>
            </w:pPr>
            <w:r>
              <w:rPr>
                <w:rFonts w:ascii="Arial" w:eastAsia="Arial" w:hAnsi="Arial" w:cs="Arial"/>
              </w:rPr>
              <w:t xml:space="preserve">Parque 1º de mayo (parcela con referencia catastral 5677872CS6357N0001UW), calle Amanecer, calle Atardecer y parcela con referencia catastral 5677870CS6357N0001SW. </w:t>
            </w:r>
          </w:p>
        </w:tc>
      </w:tr>
      <w:tr w:rsidR="00625728">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3"/>
              <w:jc w:val="center"/>
            </w:pPr>
            <w:r>
              <w:rPr>
                <w:rFonts w:ascii="Arial" w:eastAsia="Arial" w:hAnsi="Arial" w:cs="Arial"/>
              </w:rPr>
              <w:t xml:space="preserve"> </w:t>
            </w:r>
          </w:p>
          <w:p w:rsidR="00625728" w:rsidRDefault="00A36CE8">
            <w:pPr>
              <w:spacing w:after="0"/>
              <w:ind w:right="58"/>
              <w:jc w:val="center"/>
            </w:pPr>
            <w:r>
              <w:rPr>
                <w:rFonts w:ascii="Arial" w:eastAsia="Arial" w:hAnsi="Arial" w:cs="Arial"/>
              </w:rPr>
              <w:t xml:space="preserve">Este </w:t>
            </w:r>
          </w:p>
          <w:p w:rsidR="00625728" w:rsidRDefault="00A36CE8">
            <w:pPr>
              <w:spacing w:after="0"/>
              <w:ind w:left="3"/>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Parcela con referencia catastral 5677861CS6357N0001RW. </w:t>
            </w:r>
          </w:p>
        </w:tc>
      </w:tr>
      <w:tr w:rsidR="00625728">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3"/>
              <w:jc w:val="center"/>
            </w:pPr>
            <w:r>
              <w:rPr>
                <w:rFonts w:ascii="Arial" w:eastAsia="Arial" w:hAnsi="Arial" w:cs="Arial"/>
              </w:rPr>
              <w:t xml:space="preserve"> </w:t>
            </w:r>
          </w:p>
          <w:p w:rsidR="00625728" w:rsidRDefault="00A36CE8">
            <w:pPr>
              <w:spacing w:after="0"/>
              <w:ind w:right="59"/>
              <w:jc w:val="center"/>
            </w:pPr>
            <w:r>
              <w:rPr>
                <w:rFonts w:ascii="Arial" w:eastAsia="Arial" w:hAnsi="Arial" w:cs="Arial"/>
              </w:rPr>
              <w:t xml:space="preserve">Oeste </w:t>
            </w:r>
          </w:p>
          <w:p w:rsidR="00625728" w:rsidRDefault="00A36CE8">
            <w:pPr>
              <w:spacing w:after="0"/>
              <w:ind w:left="3"/>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Calle Los Sabandeños. </w:t>
            </w:r>
          </w:p>
          <w:p w:rsidR="00625728" w:rsidRDefault="00A36CE8">
            <w:pPr>
              <w:spacing w:after="0"/>
            </w:pPr>
            <w:r>
              <w:rPr>
                <w:rFonts w:ascii="Arial" w:eastAsia="Arial" w:hAnsi="Arial" w:cs="Arial"/>
              </w:rPr>
              <w:t xml:space="preserve"> </w:t>
            </w:r>
          </w:p>
        </w:tc>
      </w:tr>
    </w:tbl>
    <w:p w:rsidR="00625728" w:rsidRDefault="00A36CE8">
      <w:pPr>
        <w:spacing w:after="261"/>
        <w:ind w:left="142"/>
      </w:pPr>
      <w:r>
        <w:rPr>
          <w:rFonts w:ascii="Arial" w:eastAsia="Arial" w:hAnsi="Arial" w:cs="Arial"/>
        </w:rPr>
        <w:t xml:space="preserve"> </w:t>
      </w:r>
    </w:p>
    <w:p w:rsidR="00625728" w:rsidRDefault="00A36CE8">
      <w:pPr>
        <w:pStyle w:val="Ttulo2"/>
        <w:spacing w:after="0"/>
        <w:ind w:left="137"/>
      </w:pPr>
      <w:r>
        <w:t>4. SUPERFICIE</w:t>
      </w:r>
      <w:r>
        <w:rPr>
          <w:shd w:val="clear" w:color="auto" w:fill="auto"/>
        </w:rPr>
        <w:t xml:space="preserve"> </w:t>
      </w:r>
    </w:p>
    <w:tbl>
      <w:tblPr>
        <w:tblStyle w:val="TableGrid"/>
        <w:tblW w:w="8790" w:type="dxa"/>
        <w:tblInd w:w="254" w:type="dxa"/>
        <w:tblCellMar>
          <w:top w:w="9" w:type="dxa"/>
          <w:left w:w="108" w:type="dxa"/>
          <w:bottom w:w="0" w:type="dxa"/>
          <w:right w:w="115" w:type="dxa"/>
        </w:tblCellMar>
        <w:tblLook w:val="04A0" w:firstRow="1" w:lastRow="0" w:firstColumn="1" w:lastColumn="0" w:noHBand="0" w:noVBand="1"/>
      </w:tblPr>
      <w:tblGrid>
        <w:gridCol w:w="3795"/>
        <w:gridCol w:w="4995"/>
      </w:tblGrid>
      <w:tr w:rsidR="00625728">
        <w:trPr>
          <w:trHeight w:val="262"/>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Superficie total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797,81m</w:t>
            </w:r>
            <w:r>
              <w:rPr>
                <w:rFonts w:ascii="Arial" w:eastAsia="Arial" w:hAnsi="Arial" w:cs="Arial"/>
                <w:vertAlign w:val="superscript"/>
              </w:rPr>
              <w:t>2</w:t>
            </w:r>
            <w:r>
              <w:rPr>
                <w:rFonts w:ascii="Arial" w:eastAsia="Arial" w:hAnsi="Arial" w:cs="Arial"/>
              </w:rPr>
              <w:t xml:space="preserve">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Superficie de calzada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471,15m</w:t>
            </w:r>
            <w:r>
              <w:rPr>
                <w:rFonts w:ascii="Arial" w:eastAsia="Arial" w:hAnsi="Arial" w:cs="Arial"/>
                <w:vertAlign w:val="superscript"/>
              </w:rPr>
              <w:t>2</w:t>
            </w:r>
            <w:r>
              <w:rPr>
                <w:rFonts w:ascii="Arial" w:eastAsia="Arial" w:hAnsi="Arial" w:cs="Arial"/>
              </w:rPr>
              <w:t xml:space="preserve">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Longitud de la calzada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83,42m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Ancho de la calzada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Variable: entre 3,5m y 7,17m </w:t>
            </w:r>
          </w:p>
        </w:tc>
      </w:tr>
      <w:tr w:rsidR="00625728">
        <w:trPr>
          <w:trHeight w:val="262"/>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Superficie de acera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316,08m</w:t>
            </w:r>
            <w:r>
              <w:rPr>
                <w:rFonts w:ascii="Arial" w:eastAsia="Arial" w:hAnsi="Arial" w:cs="Arial"/>
                <w:vertAlign w:val="superscript"/>
              </w:rPr>
              <w:t>2</w:t>
            </w:r>
            <w:r>
              <w:rPr>
                <w:rFonts w:ascii="Arial" w:eastAsia="Arial" w:hAnsi="Arial" w:cs="Arial"/>
              </w:rPr>
              <w:t xml:space="preserve"> </w:t>
            </w:r>
          </w:p>
        </w:tc>
      </w:tr>
      <w:tr w:rsidR="00625728">
        <w:trPr>
          <w:trHeight w:val="516"/>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Longitud de acera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37,23m, 33,29m y 88,66m </w:t>
            </w:r>
          </w:p>
          <w:p w:rsidR="00625728" w:rsidRDefault="00A36CE8">
            <w:pPr>
              <w:spacing w:after="0"/>
            </w:pPr>
            <w:r>
              <w:rPr>
                <w:rFonts w:ascii="Arial" w:eastAsia="Arial" w:hAnsi="Arial" w:cs="Arial"/>
              </w:rPr>
              <w:t xml:space="preserve">Longitud acumulada de toda acera 159,18m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Ancho de acera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Variable: entre 1,3m y 3,9m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Superficie ajardinada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10,58 m</w:t>
            </w:r>
            <w:r>
              <w:rPr>
                <w:rFonts w:ascii="Arial" w:eastAsia="Arial" w:hAnsi="Arial" w:cs="Arial"/>
                <w:vertAlign w:val="superscript"/>
              </w:rPr>
              <w:t>2</w:t>
            </w:r>
            <w:r>
              <w:rPr>
                <w:rFonts w:ascii="Arial" w:eastAsia="Arial" w:hAnsi="Arial" w:cs="Arial"/>
              </w:rPr>
              <w:t xml:space="preserve"> </w:t>
            </w:r>
          </w:p>
        </w:tc>
      </w:tr>
    </w:tbl>
    <w:p w:rsidR="00625728" w:rsidRDefault="00A36CE8">
      <w:pPr>
        <w:spacing w:after="439"/>
        <w:ind w:left="142"/>
      </w:pPr>
      <w:r>
        <w:rPr>
          <w:rFonts w:ascii="Arial" w:eastAsia="Arial" w:hAnsi="Arial" w:cs="Arial"/>
          <w:sz w:val="14"/>
        </w:rPr>
        <w:t xml:space="preserve"> </w:t>
      </w:r>
    </w:p>
    <w:p w:rsidR="00625728" w:rsidRDefault="00A36CE8">
      <w:pPr>
        <w:pStyle w:val="Ttulo2"/>
        <w:ind w:left="512"/>
      </w:pPr>
      <w:r>
        <w:rPr>
          <w:shd w:val="clear" w:color="auto" w:fill="auto"/>
        </w:rPr>
        <w:t xml:space="preserve">5. </w:t>
      </w:r>
      <w:r>
        <w:t>DESCRIPCIÓN GENERAL</w:t>
      </w:r>
      <w:r>
        <w:rPr>
          <w:shd w:val="clear" w:color="auto" w:fill="auto"/>
        </w:rPr>
        <w:t xml:space="preserve">                                                                                                </w:t>
      </w:r>
    </w:p>
    <w:p w:rsidR="00625728" w:rsidRDefault="00A36CE8">
      <w:pPr>
        <w:spacing w:after="5" w:line="249" w:lineRule="auto"/>
        <w:ind w:left="137" w:right="965" w:hanging="10"/>
        <w:jc w:val="both"/>
      </w:pPr>
      <w:r>
        <w:rPr>
          <w:rFonts w:ascii="Arial" w:eastAsia="Arial" w:hAnsi="Arial" w:cs="Arial"/>
        </w:rPr>
        <w:t xml:space="preserve">La calle Al Alba es una vía de circulación rodada y peatonal que transcurre entre la calle Los Sabandeños y la calle Atardecer. Su trazado es recto y tiene acera a ambos lados de la calle.   </w:t>
      </w:r>
    </w:p>
    <w:p w:rsidR="00625728" w:rsidRDefault="00A36CE8">
      <w:pPr>
        <w:spacing w:after="259"/>
        <w:ind w:left="142"/>
      </w:pPr>
      <w:r>
        <w:rPr>
          <w:rFonts w:ascii="Arial" w:eastAsia="Arial" w:hAnsi="Arial" w:cs="Arial"/>
        </w:rPr>
        <w:t xml:space="preserve"> </w:t>
      </w:r>
    </w:p>
    <w:p w:rsidR="00625728" w:rsidRDefault="00A36CE8">
      <w:pPr>
        <w:shd w:val="clear" w:color="auto" w:fill="E0E0E0"/>
        <w:spacing w:after="213" w:line="265" w:lineRule="auto"/>
        <w:ind w:left="137" w:hanging="10"/>
      </w:pPr>
      <w:r>
        <w:rPr>
          <w:rFonts w:ascii="Arial" w:eastAsia="Arial" w:hAnsi="Arial" w:cs="Arial"/>
        </w:rPr>
        <w:t xml:space="preserve">6. </w:t>
      </w:r>
      <w:r>
        <w:rPr>
          <w:rFonts w:ascii="Arial" w:eastAsia="Arial" w:hAnsi="Arial" w:cs="Arial"/>
          <w:shd w:val="clear" w:color="auto" w:fill="E6E6E6"/>
        </w:rPr>
        <w:t>NATURALEZA DEL DERECHO</w:t>
      </w: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Bien inmueble patrimonial. </w:t>
      </w:r>
    </w:p>
    <w:p w:rsidR="00625728" w:rsidRDefault="00A36CE8">
      <w:pPr>
        <w:spacing w:after="259"/>
        <w:ind w:left="142"/>
      </w:pPr>
      <w:r>
        <w:rPr>
          <w:rFonts w:ascii="Arial" w:eastAsia="Arial" w:hAnsi="Arial" w:cs="Arial"/>
        </w:rPr>
        <w:t xml:space="preserve"> </w:t>
      </w:r>
    </w:p>
    <w:p w:rsidR="00625728" w:rsidRDefault="00A36CE8">
      <w:pPr>
        <w:pStyle w:val="Ttulo2"/>
        <w:ind w:left="137"/>
      </w:pPr>
      <w:r>
        <w:rPr>
          <w:shd w:val="clear" w:color="auto" w:fill="auto"/>
        </w:rPr>
        <w:t xml:space="preserve">7. </w:t>
      </w:r>
      <w:r>
        <w:t>TÍTULO</w:t>
      </w:r>
      <w:r>
        <w:rPr>
          <w:shd w:val="clear" w:color="auto" w:fill="auto"/>
        </w:rPr>
        <w:t xml:space="preserve"> </w:t>
      </w:r>
    </w:p>
    <w:p w:rsidR="00625728" w:rsidRDefault="00A36CE8">
      <w:pPr>
        <w:spacing w:after="5" w:line="249" w:lineRule="auto"/>
        <w:ind w:left="137" w:right="965" w:hanging="10"/>
        <w:jc w:val="both"/>
      </w:pPr>
      <w:r>
        <w:rPr>
          <w:rFonts w:ascii="Arial" w:eastAsia="Arial" w:hAnsi="Arial" w:cs="Arial"/>
        </w:rPr>
        <w:t>Acuerdo del Ayuntamiento Pleno de fecha 25 de julio de 2024 por el que se acuerda la aprobación definitiva de la aceptación de la cesión de bienes por la entidad Amador Díaz Ramos, S.L a favor del Ayuntamiento de Candelaria y el convenio anexo rela</w:t>
      </w:r>
      <w:r>
        <w:rPr>
          <w:rFonts w:ascii="Arial" w:eastAsia="Arial" w:hAnsi="Arial" w:cs="Arial"/>
        </w:rPr>
        <w:t xml:space="preserve">tiva a los bienes vinculados al sector ASU28 “Huertas de Don Pablo”. </w:t>
      </w:r>
    </w:p>
    <w:p w:rsidR="00625728" w:rsidRDefault="00A36CE8">
      <w:pPr>
        <w:spacing w:after="0"/>
        <w:ind w:left="142"/>
      </w:pPr>
      <w:r>
        <w:rPr>
          <w:rFonts w:ascii="Arial" w:eastAsia="Arial" w:hAnsi="Arial" w:cs="Arial"/>
        </w:rPr>
        <w:t xml:space="preserve"> </w:t>
      </w:r>
    </w:p>
    <w:p w:rsidR="00625728" w:rsidRDefault="00A36CE8">
      <w:pPr>
        <w:spacing w:after="0"/>
        <w:ind w:left="137" w:right="1710" w:hanging="10"/>
      </w:pPr>
      <w:r>
        <w:rPr>
          <w:noProof/>
        </w:rPr>
        <mc:AlternateContent>
          <mc:Choice Requires="wpg">
            <w:drawing>
              <wp:anchor distT="0" distB="0" distL="114300" distR="114300" simplePos="0" relativeHeight="2517401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7469" name="Group 18746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009" name="Rectangle 8009"/>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8010" name="Rectangle 8010"/>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011" name="Rectangle 8011"/>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Documento firmado electrónicamente desde la plataforma esPublico Gestiona | Pági</w:t>
                              </w:r>
                              <w:r>
                                <w:rPr>
                                  <w:rFonts w:ascii="Arial" w:eastAsia="Arial" w:hAnsi="Arial" w:cs="Arial"/>
                                  <w:sz w:val="12"/>
                                </w:rPr>
                                <w:t xml:space="preserve">na 51 de 137 </w:t>
                              </w:r>
                            </w:p>
                          </w:txbxContent>
                        </wps:txbx>
                        <wps:bodyPr horzOverflow="overflow" vert="horz" lIns="0" tIns="0" rIns="0" bIns="0" rtlCol="0">
                          <a:noAutofit/>
                        </wps:bodyPr>
                      </wps:wsp>
                    </wpg:wgp>
                  </a:graphicData>
                </a:graphic>
              </wp:anchor>
            </w:drawing>
          </mc:Choice>
          <mc:Fallback xmlns:a="http://schemas.openxmlformats.org/drawingml/2006/main">
            <w:pict>
              <v:group id="Group 187469" style="width:18.7031pt;height:260.874pt;position:absolute;mso-position-horizontal-relative:page;mso-position-horizontal:absolute;margin-left:662.928pt;mso-position-vertical-relative:page;margin-top:512.046pt;" coordsize="2375,33130">
                <v:rect id="Rectangle 8009"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801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01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51 de 137 </w:t>
                        </w:r>
                      </w:p>
                    </w:txbxContent>
                  </v:textbox>
                </v:rect>
                <w10:wrap type="square"/>
              </v:group>
            </w:pict>
          </mc:Fallback>
        </mc:AlternateContent>
      </w:r>
      <w:r>
        <w:rPr>
          <w:rFonts w:ascii="Arial" w:eastAsia="Arial" w:hAnsi="Arial" w:cs="Arial"/>
        </w:rPr>
        <w:t xml:space="preserve">8. </w:t>
      </w:r>
      <w:r>
        <w:rPr>
          <w:rFonts w:ascii="Arial" w:eastAsia="Arial" w:hAnsi="Arial" w:cs="Arial"/>
          <w:shd w:val="clear" w:color="auto" w:fill="E6E6E6"/>
        </w:rPr>
        <w:t>DESTINO Y ACUERDO QUE LO HUBIERE DISPUESTO</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Destino: viario. </w:t>
      </w:r>
    </w:p>
    <w:p w:rsidR="00625728" w:rsidRDefault="00A36CE8">
      <w:pPr>
        <w:spacing w:after="0"/>
        <w:ind w:left="142"/>
      </w:pPr>
      <w:r>
        <w:rPr>
          <w:rFonts w:ascii="Arial" w:eastAsia="Arial" w:hAnsi="Arial" w:cs="Arial"/>
        </w:rPr>
        <w:t xml:space="preserve"> </w:t>
      </w:r>
    </w:p>
    <w:p w:rsidR="00625728" w:rsidRDefault="00A36CE8">
      <w:pPr>
        <w:spacing w:after="274" w:line="249" w:lineRule="auto"/>
        <w:ind w:left="137" w:right="965" w:hanging="10"/>
        <w:jc w:val="both"/>
      </w:pPr>
      <w:r>
        <w:rPr>
          <w:rFonts w:ascii="Arial" w:eastAsia="Arial" w:hAnsi="Arial" w:cs="Arial"/>
        </w:rPr>
        <w:t xml:space="preserve">Por acuerdo plenario de 27 de diciembre de 2023 de aprobación de la modificación sustancial del PGO en el ámbito de Las Huertas de Don Pablo. </w:t>
      </w:r>
    </w:p>
    <w:p w:rsidR="00625728" w:rsidRDefault="00A36CE8">
      <w:pPr>
        <w:pStyle w:val="Ttulo2"/>
        <w:ind w:left="137"/>
      </w:pPr>
      <w:r>
        <w:rPr>
          <w:shd w:val="clear" w:color="auto" w:fill="auto"/>
        </w:rPr>
        <w:t xml:space="preserve">9. </w:t>
      </w:r>
      <w:r>
        <w:t>RÉGIMEN URBANÍSTICO DE APLICACIÓN</w:t>
      </w:r>
      <w:r>
        <w:rPr>
          <w:shd w:val="clear" w:color="auto" w:fill="auto"/>
        </w:rPr>
        <w:t xml:space="preserve"> </w:t>
      </w:r>
    </w:p>
    <w:p w:rsidR="00625728" w:rsidRDefault="00A36CE8">
      <w:pPr>
        <w:spacing w:after="273" w:line="249" w:lineRule="auto"/>
        <w:ind w:left="137" w:right="965" w:hanging="10"/>
        <w:jc w:val="both"/>
      </w:pPr>
      <w:r>
        <w:rPr>
          <w:rFonts w:ascii="Arial" w:eastAsia="Arial" w:hAnsi="Arial" w:cs="Arial"/>
        </w:rPr>
        <w:t>INSTRUMENTO DE PLANEAMIENTO: El presente informe se emite respecto al docum</w:t>
      </w:r>
      <w:r>
        <w:rPr>
          <w:rFonts w:ascii="Arial" w:eastAsia="Arial" w:hAnsi="Arial" w:cs="Arial"/>
        </w:rPr>
        <w:t>ento de PLAN GENERAL DE ORDENACION DE CANDELARIA, planeamiento municipal en vigor, con publicaciones en B.O.C. de fecha 10 de mayo de 2007 y B.O.P. de fecha 17 de mayo de 2007  y Modificaciones Puntuales, aprobadas definitivamente por acuerdo del Ayuntamie</w:t>
      </w:r>
      <w:r>
        <w:rPr>
          <w:rFonts w:ascii="Arial" w:eastAsia="Arial" w:hAnsi="Arial" w:cs="Arial"/>
        </w:rPr>
        <w:t xml:space="preserve">nto Pleno, en sesiones ordinarias de fecha 26 de marzo de 2009, 29 de diciembre de 2011 y 27 de diciembre de 2023, publicada en el BOP de Santa Cruz de Tenerife de fecha 17 de junio de 2009, el 3 de febrero de 2012 y 15 de enero de 2024, respectivamente. </w:t>
      </w:r>
    </w:p>
    <w:p w:rsidR="00625728" w:rsidRDefault="00A36CE8">
      <w:pPr>
        <w:pStyle w:val="Ttulo2"/>
        <w:spacing w:after="0"/>
        <w:ind w:left="137"/>
      </w:pPr>
      <w:r>
        <w:rPr>
          <w:shd w:val="clear" w:color="auto" w:fill="auto"/>
        </w:rPr>
        <w:t xml:space="preserve">10. </w:t>
      </w:r>
      <w:r>
        <w:t>CLASIFICACIÓN, CATEGORIZACIÓN Y CALIFICACIÓN DEL SUELO</w:t>
      </w:r>
      <w:r>
        <w:rPr>
          <w:shd w:val="clear" w:color="auto" w:fill="auto"/>
        </w:rPr>
        <w:t xml:space="preserve"> </w:t>
      </w:r>
    </w:p>
    <w:tbl>
      <w:tblPr>
        <w:tblStyle w:val="TableGrid"/>
        <w:tblW w:w="8819" w:type="dxa"/>
        <w:tblInd w:w="254" w:type="dxa"/>
        <w:tblCellMar>
          <w:top w:w="8" w:type="dxa"/>
          <w:left w:w="106" w:type="dxa"/>
          <w:bottom w:w="0" w:type="dxa"/>
          <w:right w:w="122" w:type="dxa"/>
        </w:tblCellMar>
        <w:tblLook w:val="04A0" w:firstRow="1" w:lastRow="0" w:firstColumn="1" w:lastColumn="0" w:noHBand="0" w:noVBand="1"/>
      </w:tblPr>
      <w:tblGrid>
        <w:gridCol w:w="3542"/>
        <w:gridCol w:w="5277"/>
      </w:tblGrid>
      <w:tr w:rsidR="00625728">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pPr>
            <w:r>
              <w:rPr>
                <w:rFonts w:ascii="Arial" w:eastAsia="Arial" w:hAnsi="Arial" w:cs="Arial"/>
              </w:rP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Suelo Urbano </w:t>
            </w:r>
          </w:p>
        </w:tc>
      </w:tr>
      <w:tr w:rsidR="00625728">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jc w:val="both"/>
            </w:pPr>
            <w:r>
              <w:rPr>
                <w:rFonts w:ascii="Arial" w:eastAsia="Arial" w:hAnsi="Arial" w:cs="Arial"/>
              </w:rP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Suelo Urbano Consolidado  </w:t>
            </w:r>
          </w:p>
        </w:tc>
      </w:tr>
      <w:tr w:rsidR="00625728">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pPr>
            <w:r>
              <w:rPr>
                <w:rFonts w:ascii="Arial" w:eastAsia="Arial" w:hAnsi="Arial" w:cs="Arial"/>
              </w:rP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Viario </w:t>
            </w:r>
          </w:p>
        </w:tc>
      </w:tr>
    </w:tbl>
    <w:p w:rsidR="00625728" w:rsidRDefault="00A36CE8">
      <w:pPr>
        <w:spacing w:after="6"/>
        <w:ind w:left="142"/>
      </w:pPr>
      <w:r>
        <w:rPr>
          <w:noProof/>
        </w:rPr>
        <mc:AlternateContent>
          <mc:Choice Requires="wpg">
            <w:drawing>
              <wp:inline distT="0" distB="0" distL="0" distR="0">
                <wp:extent cx="5755843" cy="5460344"/>
                <wp:effectExtent l="0" t="0" r="0" b="0"/>
                <wp:docPr id="186602" name="Group 186602"/>
                <wp:cNvGraphicFramePr/>
                <a:graphic xmlns:a="http://schemas.openxmlformats.org/drawingml/2006/main">
                  <a:graphicData uri="http://schemas.microsoft.com/office/word/2010/wordprocessingGroup">
                    <wpg:wgp>
                      <wpg:cNvGrpSpPr/>
                      <wpg:grpSpPr>
                        <a:xfrm>
                          <a:off x="0" y="0"/>
                          <a:ext cx="5755843" cy="5460344"/>
                          <a:chOff x="0" y="0"/>
                          <a:chExt cx="5755843" cy="5460344"/>
                        </a:xfrm>
                      </wpg:grpSpPr>
                      <wps:wsp>
                        <wps:cNvPr id="8039" name="Rectangle 8039"/>
                        <wps:cNvSpPr/>
                        <wps:spPr>
                          <a:xfrm>
                            <a:off x="0" y="162925"/>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40" name="Rectangle 8040"/>
                        <wps:cNvSpPr/>
                        <wps:spPr>
                          <a:xfrm>
                            <a:off x="0" y="322945"/>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41" name="Rectangle 8041"/>
                        <wps:cNvSpPr/>
                        <wps:spPr>
                          <a:xfrm>
                            <a:off x="0" y="482965"/>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42" name="Rectangle 8042"/>
                        <wps:cNvSpPr/>
                        <wps:spPr>
                          <a:xfrm>
                            <a:off x="0" y="644509"/>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43" name="Rectangle 8043"/>
                        <wps:cNvSpPr/>
                        <wps:spPr>
                          <a:xfrm>
                            <a:off x="0" y="804529"/>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44" name="Rectangle 8044"/>
                        <wps:cNvSpPr/>
                        <wps:spPr>
                          <a:xfrm>
                            <a:off x="0" y="966073"/>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45" name="Rectangle 8045"/>
                        <wps:cNvSpPr/>
                        <wps:spPr>
                          <a:xfrm>
                            <a:off x="3150438" y="1126093"/>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46" name="Rectangle 8046"/>
                        <wps:cNvSpPr/>
                        <wps:spPr>
                          <a:xfrm>
                            <a:off x="3150438" y="1287637"/>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47" name="Rectangle 8047"/>
                        <wps:cNvSpPr/>
                        <wps:spPr>
                          <a:xfrm>
                            <a:off x="3150438" y="1447657"/>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48" name="Rectangle 8048"/>
                        <wps:cNvSpPr/>
                        <wps:spPr>
                          <a:xfrm>
                            <a:off x="3150438" y="1608058"/>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49" name="Rectangle 8049"/>
                        <wps:cNvSpPr/>
                        <wps:spPr>
                          <a:xfrm>
                            <a:off x="3150438" y="1769602"/>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50" name="Rectangle 8050"/>
                        <wps:cNvSpPr/>
                        <wps:spPr>
                          <a:xfrm>
                            <a:off x="3150438" y="1929622"/>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51" name="Rectangle 8051"/>
                        <wps:cNvSpPr/>
                        <wps:spPr>
                          <a:xfrm>
                            <a:off x="3150438" y="2091166"/>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52" name="Rectangle 8052"/>
                        <wps:cNvSpPr/>
                        <wps:spPr>
                          <a:xfrm>
                            <a:off x="3150438" y="2251186"/>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53" name="Rectangle 8053"/>
                        <wps:cNvSpPr/>
                        <wps:spPr>
                          <a:xfrm>
                            <a:off x="3150438" y="2411206"/>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54" name="Rectangle 8054"/>
                        <wps:cNvSpPr/>
                        <wps:spPr>
                          <a:xfrm>
                            <a:off x="3150438" y="2572750"/>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55" name="Rectangle 8055"/>
                        <wps:cNvSpPr/>
                        <wps:spPr>
                          <a:xfrm>
                            <a:off x="3150438" y="2732770"/>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56" name="Rectangle 8056"/>
                        <wps:cNvSpPr/>
                        <wps:spPr>
                          <a:xfrm>
                            <a:off x="3150438" y="2894314"/>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57" name="Rectangle 8057"/>
                        <wps:cNvSpPr/>
                        <wps:spPr>
                          <a:xfrm>
                            <a:off x="3150438" y="3054334"/>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58" name="Rectangle 8058"/>
                        <wps:cNvSpPr/>
                        <wps:spPr>
                          <a:xfrm>
                            <a:off x="3150438" y="3214354"/>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59" name="Rectangle 8059"/>
                        <wps:cNvSpPr/>
                        <wps:spPr>
                          <a:xfrm>
                            <a:off x="3150438" y="3375898"/>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60" name="Rectangle 8060"/>
                        <wps:cNvSpPr/>
                        <wps:spPr>
                          <a:xfrm>
                            <a:off x="3150438" y="3535918"/>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61" name="Rectangle 8061"/>
                        <wps:cNvSpPr/>
                        <wps:spPr>
                          <a:xfrm>
                            <a:off x="3150438" y="3697462"/>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62" name="Rectangle 8062"/>
                        <wps:cNvSpPr/>
                        <wps:spPr>
                          <a:xfrm>
                            <a:off x="3150438" y="3857482"/>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63" name="Rectangle 8063"/>
                        <wps:cNvSpPr/>
                        <wps:spPr>
                          <a:xfrm>
                            <a:off x="3150438" y="4017756"/>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64" name="Rectangle 8064"/>
                        <wps:cNvSpPr/>
                        <wps:spPr>
                          <a:xfrm>
                            <a:off x="3150438" y="4179300"/>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65" name="Rectangle 8065"/>
                        <wps:cNvSpPr/>
                        <wps:spPr>
                          <a:xfrm>
                            <a:off x="3150438" y="4339320"/>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66" name="Rectangle 8066"/>
                        <wps:cNvSpPr/>
                        <wps:spPr>
                          <a:xfrm>
                            <a:off x="3150438" y="4500864"/>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67" name="Rectangle 8067"/>
                        <wps:cNvSpPr/>
                        <wps:spPr>
                          <a:xfrm>
                            <a:off x="3150438" y="4660884"/>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68" name="Rectangle 8068"/>
                        <wps:cNvSpPr/>
                        <wps:spPr>
                          <a:xfrm>
                            <a:off x="3150438" y="4820904"/>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69" name="Rectangle 8069"/>
                        <wps:cNvSpPr/>
                        <wps:spPr>
                          <a:xfrm>
                            <a:off x="3150438" y="4982449"/>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70" name="Rectangle 8070"/>
                        <wps:cNvSpPr/>
                        <wps:spPr>
                          <a:xfrm>
                            <a:off x="3150438" y="5142469"/>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071" name="Rectangle 8071"/>
                        <wps:cNvSpPr/>
                        <wps:spPr>
                          <a:xfrm>
                            <a:off x="3150438" y="5304012"/>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8192" name="Rectangle 8192"/>
                        <wps:cNvSpPr/>
                        <wps:spPr>
                          <a:xfrm>
                            <a:off x="5005781" y="1552147"/>
                            <a:ext cx="33951" cy="150334"/>
                          </a:xfrm>
                          <a:prstGeom prst="rect">
                            <a:avLst/>
                          </a:prstGeom>
                          <a:ln>
                            <a:noFill/>
                          </a:ln>
                        </wps:spPr>
                        <wps:txbx>
                          <w:txbxContent>
                            <w:p w:rsidR="00625728" w:rsidRDefault="00A36CE8">
                              <w:r>
                                <w:rPr>
                                  <w:rFonts w:ascii="Times New Roman" w:eastAsia="Times New Roman" w:hAnsi="Times New Roman" w:cs="Times New Roman"/>
                                  <w:b/>
                                  <w:sz w:val="16"/>
                                </w:rPr>
                                <w:t xml:space="preserve"> </w:t>
                              </w:r>
                            </w:p>
                          </w:txbxContent>
                        </wps:txbx>
                        <wps:bodyPr horzOverflow="overflow" vert="horz" lIns="0" tIns="0" rIns="0" bIns="0" rtlCol="0">
                          <a:noAutofit/>
                        </wps:bodyPr>
                      </wps:wsp>
                      <pic:pic xmlns:pic="http://schemas.openxmlformats.org/drawingml/2006/picture">
                        <pic:nvPicPr>
                          <pic:cNvPr id="8194" name="Picture 8194"/>
                          <pic:cNvPicPr/>
                        </pic:nvPicPr>
                        <pic:blipFill>
                          <a:blip r:embed="rId9"/>
                          <a:stretch>
                            <a:fillRect/>
                          </a:stretch>
                        </pic:blipFill>
                        <pic:spPr>
                          <a:xfrm>
                            <a:off x="523951" y="0"/>
                            <a:ext cx="4373880" cy="5391912"/>
                          </a:xfrm>
                          <a:prstGeom prst="rect">
                            <a:avLst/>
                          </a:prstGeom>
                        </pic:spPr>
                      </pic:pic>
                      <wps:wsp>
                        <wps:cNvPr id="8195" name="Shape 8195"/>
                        <wps:cNvSpPr/>
                        <wps:spPr>
                          <a:xfrm>
                            <a:off x="2593543" y="4692396"/>
                            <a:ext cx="3162300" cy="76200"/>
                          </a:xfrm>
                          <a:custGeom>
                            <a:avLst/>
                            <a:gdLst/>
                            <a:ahLst/>
                            <a:cxnLst/>
                            <a:rect l="0" t="0" r="0" b="0"/>
                            <a:pathLst>
                              <a:path w="3162300" h="76200">
                                <a:moveTo>
                                  <a:pt x="76200" y="0"/>
                                </a:moveTo>
                                <a:lnTo>
                                  <a:pt x="76200" y="31750"/>
                                </a:lnTo>
                                <a:lnTo>
                                  <a:pt x="3162300" y="31750"/>
                                </a:lnTo>
                                <a:lnTo>
                                  <a:pt x="3162300" y="44450"/>
                                </a:lnTo>
                                <a:lnTo>
                                  <a:pt x="76200" y="44450"/>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6602" style="width:453.216pt;height:429.948pt;mso-position-horizontal-relative:char;mso-position-vertical-relative:line" coordsize="57558,54603">
                <v:rect id="Rectangle 8039" style="position:absolute;width:518;height:2079;left:0;top:1629;" filled="f" stroked="f">
                  <v:textbox inset="0,0,0,0">
                    <w:txbxContent>
                      <w:p>
                        <w:pPr>
                          <w:spacing w:before="0" w:after="160" w:line="259" w:lineRule="auto"/>
                        </w:pPr>
                        <w:r>
                          <w:rPr>
                            <w:rFonts w:cs="Arial" w:hAnsi="Arial" w:eastAsia="Arial" w:ascii="Arial"/>
                            <w:sz w:val="22"/>
                          </w:rPr>
                          <w:t xml:space="preserve"> </w:t>
                        </w:r>
                      </w:p>
                    </w:txbxContent>
                  </v:textbox>
                </v:rect>
                <v:rect id="Rectangle 8040" style="position:absolute;width:518;height:2079;left:0;top:3229;" filled="f" stroked="f">
                  <v:textbox inset="0,0,0,0">
                    <w:txbxContent>
                      <w:p>
                        <w:pPr>
                          <w:spacing w:before="0" w:after="160" w:line="259" w:lineRule="auto"/>
                        </w:pPr>
                        <w:r>
                          <w:rPr>
                            <w:rFonts w:cs="Arial" w:hAnsi="Arial" w:eastAsia="Arial" w:ascii="Arial"/>
                            <w:sz w:val="22"/>
                          </w:rPr>
                          <w:t xml:space="preserve"> </w:t>
                        </w:r>
                      </w:p>
                    </w:txbxContent>
                  </v:textbox>
                </v:rect>
                <v:rect id="Rectangle 8041" style="position:absolute;width:518;height:2079;left:0;top:4829;" filled="f" stroked="f">
                  <v:textbox inset="0,0,0,0">
                    <w:txbxContent>
                      <w:p>
                        <w:pPr>
                          <w:spacing w:before="0" w:after="160" w:line="259" w:lineRule="auto"/>
                        </w:pPr>
                        <w:r>
                          <w:rPr>
                            <w:rFonts w:cs="Arial" w:hAnsi="Arial" w:eastAsia="Arial" w:ascii="Arial"/>
                            <w:sz w:val="22"/>
                          </w:rPr>
                          <w:t xml:space="preserve"> </w:t>
                        </w:r>
                      </w:p>
                    </w:txbxContent>
                  </v:textbox>
                </v:rect>
                <v:rect id="Rectangle 8042" style="position:absolute;width:518;height:2079;left:0;top:6445;" filled="f" stroked="f">
                  <v:textbox inset="0,0,0,0">
                    <w:txbxContent>
                      <w:p>
                        <w:pPr>
                          <w:spacing w:before="0" w:after="160" w:line="259" w:lineRule="auto"/>
                        </w:pPr>
                        <w:r>
                          <w:rPr>
                            <w:rFonts w:cs="Arial" w:hAnsi="Arial" w:eastAsia="Arial" w:ascii="Arial"/>
                            <w:sz w:val="22"/>
                          </w:rPr>
                          <w:t xml:space="preserve"> </w:t>
                        </w:r>
                      </w:p>
                    </w:txbxContent>
                  </v:textbox>
                </v:rect>
                <v:rect id="Rectangle 8043" style="position:absolute;width:518;height:2079;left:0;top:8045;" filled="f" stroked="f">
                  <v:textbox inset="0,0,0,0">
                    <w:txbxContent>
                      <w:p>
                        <w:pPr>
                          <w:spacing w:before="0" w:after="160" w:line="259" w:lineRule="auto"/>
                        </w:pPr>
                        <w:r>
                          <w:rPr>
                            <w:rFonts w:cs="Arial" w:hAnsi="Arial" w:eastAsia="Arial" w:ascii="Arial"/>
                            <w:sz w:val="22"/>
                          </w:rPr>
                          <w:t xml:space="preserve"> </w:t>
                        </w:r>
                      </w:p>
                    </w:txbxContent>
                  </v:textbox>
                </v:rect>
                <v:rect id="Rectangle 8044" style="position:absolute;width:518;height:2079;left:0;top:9660;" filled="f" stroked="f">
                  <v:textbox inset="0,0,0,0">
                    <w:txbxContent>
                      <w:p>
                        <w:pPr>
                          <w:spacing w:before="0" w:after="160" w:line="259" w:lineRule="auto"/>
                        </w:pPr>
                        <w:r>
                          <w:rPr>
                            <w:rFonts w:cs="Arial" w:hAnsi="Arial" w:eastAsia="Arial" w:ascii="Arial"/>
                            <w:sz w:val="22"/>
                          </w:rPr>
                          <w:t xml:space="preserve"> </w:t>
                        </w:r>
                      </w:p>
                    </w:txbxContent>
                  </v:textbox>
                </v:rect>
                <v:rect id="Rectangle 8045" style="position:absolute;width:518;height:2079;left:31504;top:11260;" filled="f" stroked="f">
                  <v:textbox inset="0,0,0,0">
                    <w:txbxContent>
                      <w:p>
                        <w:pPr>
                          <w:spacing w:before="0" w:after="160" w:line="259" w:lineRule="auto"/>
                        </w:pPr>
                        <w:r>
                          <w:rPr>
                            <w:rFonts w:cs="Arial" w:hAnsi="Arial" w:eastAsia="Arial" w:ascii="Arial"/>
                            <w:sz w:val="22"/>
                          </w:rPr>
                          <w:t xml:space="preserve"> </w:t>
                        </w:r>
                      </w:p>
                    </w:txbxContent>
                  </v:textbox>
                </v:rect>
                <v:rect id="Rectangle 8046" style="position:absolute;width:518;height:2079;left:31504;top:12876;" filled="f" stroked="f">
                  <v:textbox inset="0,0,0,0">
                    <w:txbxContent>
                      <w:p>
                        <w:pPr>
                          <w:spacing w:before="0" w:after="160" w:line="259" w:lineRule="auto"/>
                        </w:pPr>
                        <w:r>
                          <w:rPr>
                            <w:rFonts w:cs="Arial" w:hAnsi="Arial" w:eastAsia="Arial" w:ascii="Arial"/>
                            <w:sz w:val="22"/>
                          </w:rPr>
                          <w:t xml:space="preserve"> </w:t>
                        </w:r>
                      </w:p>
                    </w:txbxContent>
                  </v:textbox>
                </v:rect>
                <v:rect id="Rectangle 8047" style="position:absolute;width:518;height:2079;left:31504;top:14476;" filled="f" stroked="f">
                  <v:textbox inset="0,0,0,0">
                    <w:txbxContent>
                      <w:p>
                        <w:pPr>
                          <w:spacing w:before="0" w:after="160" w:line="259" w:lineRule="auto"/>
                        </w:pPr>
                        <w:r>
                          <w:rPr>
                            <w:rFonts w:cs="Arial" w:hAnsi="Arial" w:eastAsia="Arial" w:ascii="Arial"/>
                            <w:sz w:val="22"/>
                          </w:rPr>
                          <w:t xml:space="preserve"> </w:t>
                        </w:r>
                      </w:p>
                    </w:txbxContent>
                  </v:textbox>
                </v:rect>
                <v:rect id="Rectangle 8048" style="position:absolute;width:518;height:2079;left:31504;top:16080;" filled="f" stroked="f">
                  <v:textbox inset="0,0,0,0">
                    <w:txbxContent>
                      <w:p>
                        <w:pPr>
                          <w:spacing w:before="0" w:after="160" w:line="259" w:lineRule="auto"/>
                        </w:pPr>
                        <w:r>
                          <w:rPr>
                            <w:rFonts w:cs="Arial" w:hAnsi="Arial" w:eastAsia="Arial" w:ascii="Arial"/>
                            <w:sz w:val="22"/>
                          </w:rPr>
                          <w:t xml:space="preserve"> </w:t>
                        </w:r>
                      </w:p>
                    </w:txbxContent>
                  </v:textbox>
                </v:rect>
                <v:rect id="Rectangle 8049" style="position:absolute;width:518;height:2079;left:31504;top:17696;" filled="f" stroked="f">
                  <v:textbox inset="0,0,0,0">
                    <w:txbxContent>
                      <w:p>
                        <w:pPr>
                          <w:spacing w:before="0" w:after="160" w:line="259" w:lineRule="auto"/>
                        </w:pPr>
                        <w:r>
                          <w:rPr>
                            <w:rFonts w:cs="Arial" w:hAnsi="Arial" w:eastAsia="Arial" w:ascii="Arial"/>
                            <w:sz w:val="22"/>
                          </w:rPr>
                          <w:t xml:space="preserve"> </w:t>
                        </w:r>
                      </w:p>
                    </w:txbxContent>
                  </v:textbox>
                </v:rect>
                <v:rect id="Rectangle 8050" style="position:absolute;width:518;height:2079;left:31504;top:19296;" filled="f" stroked="f">
                  <v:textbox inset="0,0,0,0">
                    <w:txbxContent>
                      <w:p>
                        <w:pPr>
                          <w:spacing w:before="0" w:after="160" w:line="259" w:lineRule="auto"/>
                        </w:pPr>
                        <w:r>
                          <w:rPr>
                            <w:rFonts w:cs="Arial" w:hAnsi="Arial" w:eastAsia="Arial" w:ascii="Arial"/>
                            <w:sz w:val="22"/>
                          </w:rPr>
                          <w:t xml:space="preserve"> </w:t>
                        </w:r>
                      </w:p>
                    </w:txbxContent>
                  </v:textbox>
                </v:rect>
                <v:rect id="Rectangle 8051" style="position:absolute;width:518;height:2079;left:31504;top:20911;" filled="f" stroked="f">
                  <v:textbox inset="0,0,0,0">
                    <w:txbxContent>
                      <w:p>
                        <w:pPr>
                          <w:spacing w:before="0" w:after="160" w:line="259" w:lineRule="auto"/>
                        </w:pPr>
                        <w:r>
                          <w:rPr>
                            <w:rFonts w:cs="Arial" w:hAnsi="Arial" w:eastAsia="Arial" w:ascii="Arial"/>
                            <w:sz w:val="22"/>
                          </w:rPr>
                          <w:t xml:space="preserve"> </w:t>
                        </w:r>
                      </w:p>
                    </w:txbxContent>
                  </v:textbox>
                </v:rect>
                <v:rect id="Rectangle 8052" style="position:absolute;width:518;height:2079;left:31504;top:22511;" filled="f" stroked="f">
                  <v:textbox inset="0,0,0,0">
                    <w:txbxContent>
                      <w:p>
                        <w:pPr>
                          <w:spacing w:before="0" w:after="160" w:line="259" w:lineRule="auto"/>
                        </w:pPr>
                        <w:r>
                          <w:rPr>
                            <w:rFonts w:cs="Arial" w:hAnsi="Arial" w:eastAsia="Arial" w:ascii="Arial"/>
                            <w:sz w:val="22"/>
                          </w:rPr>
                          <w:t xml:space="preserve"> </w:t>
                        </w:r>
                      </w:p>
                    </w:txbxContent>
                  </v:textbox>
                </v:rect>
                <v:rect id="Rectangle 8053" style="position:absolute;width:518;height:2079;left:31504;top:24112;" filled="f" stroked="f">
                  <v:textbox inset="0,0,0,0">
                    <w:txbxContent>
                      <w:p>
                        <w:pPr>
                          <w:spacing w:before="0" w:after="160" w:line="259" w:lineRule="auto"/>
                        </w:pPr>
                        <w:r>
                          <w:rPr>
                            <w:rFonts w:cs="Arial" w:hAnsi="Arial" w:eastAsia="Arial" w:ascii="Arial"/>
                            <w:sz w:val="22"/>
                          </w:rPr>
                          <w:t xml:space="preserve"> </w:t>
                        </w:r>
                      </w:p>
                    </w:txbxContent>
                  </v:textbox>
                </v:rect>
                <v:rect id="Rectangle 8054" style="position:absolute;width:518;height:2079;left:31504;top:25727;" filled="f" stroked="f">
                  <v:textbox inset="0,0,0,0">
                    <w:txbxContent>
                      <w:p>
                        <w:pPr>
                          <w:spacing w:before="0" w:after="160" w:line="259" w:lineRule="auto"/>
                        </w:pPr>
                        <w:r>
                          <w:rPr>
                            <w:rFonts w:cs="Arial" w:hAnsi="Arial" w:eastAsia="Arial" w:ascii="Arial"/>
                            <w:sz w:val="22"/>
                          </w:rPr>
                          <w:t xml:space="preserve"> </w:t>
                        </w:r>
                      </w:p>
                    </w:txbxContent>
                  </v:textbox>
                </v:rect>
                <v:rect id="Rectangle 8055" style="position:absolute;width:518;height:2079;left:31504;top:27327;" filled="f" stroked="f">
                  <v:textbox inset="0,0,0,0">
                    <w:txbxContent>
                      <w:p>
                        <w:pPr>
                          <w:spacing w:before="0" w:after="160" w:line="259" w:lineRule="auto"/>
                        </w:pPr>
                        <w:r>
                          <w:rPr>
                            <w:rFonts w:cs="Arial" w:hAnsi="Arial" w:eastAsia="Arial" w:ascii="Arial"/>
                            <w:sz w:val="22"/>
                          </w:rPr>
                          <w:t xml:space="preserve"> </w:t>
                        </w:r>
                      </w:p>
                    </w:txbxContent>
                  </v:textbox>
                </v:rect>
                <v:rect id="Rectangle 8056" style="position:absolute;width:518;height:2079;left:31504;top:28943;" filled="f" stroked="f">
                  <v:textbox inset="0,0,0,0">
                    <w:txbxContent>
                      <w:p>
                        <w:pPr>
                          <w:spacing w:before="0" w:after="160" w:line="259" w:lineRule="auto"/>
                        </w:pPr>
                        <w:r>
                          <w:rPr>
                            <w:rFonts w:cs="Arial" w:hAnsi="Arial" w:eastAsia="Arial" w:ascii="Arial"/>
                            <w:sz w:val="22"/>
                          </w:rPr>
                          <w:t xml:space="preserve"> </w:t>
                        </w:r>
                      </w:p>
                    </w:txbxContent>
                  </v:textbox>
                </v:rect>
                <v:rect id="Rectangle 8057" style="position:absolute;width:518;height:2079;left:31504;top:30543;" filled="f" stroked="f">
                  <v:textbox inset="0,0,0,0">
                    <w:txbxContent>
                      <w:p>
                        <w:pPr>
                          <w:spacing w:before="0" w:after="160" w:line="259" w:lineRule="auto"/>
                        </w:pPr>
                        <w:r>
                          <w:rPr>
                            <w:rFonts w:cs="Arial" w:hAnsi="Arial" w:eastAsia="Arial" w:ascii="Arial"/>
                            <w:sz w:val="22"/>
                          </w:rPr>
                          <w:t xml:space="preserve"> </w:t>
                        </w:r>
                      </w:p>
                    </w:txbxContent>
                  </v:textbox>
                </v:rect>
                <v:rect id="Rectangle 8058" style="position:absolute;width:518;height:2079;left:31504;top:32143;" filled="f" stroked="f">
                  <v:textbox inset="0,0,0,0">
                    <w:txbxContent>
                      <w:p>
                        <w:pPr>
                          <w:spacing w:before="0" w:after="160" w:line="259" w:lineRule="auto"/>
                        </w:pPr>
                        <w:r>
                          <w:rPr>
                            <w:rFonts w:cs="Arial" w:hAnsi="Arial" w:eastAsia="Arial" w:ascii="Arial"/>
                            <w:sz w:val="22"/>
                          </w:rPr>
                          <w:t xml:space="preserve"> </w:t>
                        </w:r>
                      </w:p>
                    </w:txbxContent>
                  </v:textbox>
                </v:rect>
                <v:rect id="Rectangle 8059" style="position:absolute;width:518;height:2079;left:31504;top:33758;" filled="f" stroked="f">
                  <v:textbox inset="0,0,0,0">
                    <w:txbxContent>
                      <w:p>
                        <w:pPr>
                          <w:spacing w:before="0" w:after="160" w:line="259" w:lineRule="auto"/>
                        </w:pPr>
                        <w:r>
                          <w:rPr>
                            <w:rFonts w:cs="Arial" w:hAnsi="Arial" w:eastAsia="Arial" w:ascii="Arial"/>
                            <w:sz w:val="22"/>
                          </w:rPr>
                          <w:t xml:space="preserve"> </w:t>
                        </w:r>
                      </w:p>
                    </w:txbxContent>
                  </v:textbox>
                </v:rect>
                <v:rect id="Rectangle 8060" style="position:absolute;width:518;height:2079;left:31504;top:35359;" filled="f" stroked="f">
                  <v:textbox inset="0,0,0,0">
                    <w:txbxContent>
                      <w:p>
                        <w:pPr>
                          <w:spacing w:before="0" w:after="160" w:line="259" w:lineRule="auto"/>
                        </w:pPr>
                        <w:r>
                          <w:rPr>
                            <w:rFonts w:cs="Arial" w:hAnsi="Arial" w:eastAsia="Arial" w:ascii="Arial"/>
                            <w:sz w:val="22"/>
                          </w:rPr>
                          <w:t xml:space="preserve"> </w:t>
                        </w:r>
                      </w:p>
                    </w:txbxContent>
                  </v:textbox>
                </v:rect>
                <v:rect id="Rectangle 8061" style="position:absolute;width:518;height:2079;left:31504;top:36974;" filled="f" stroked="f">
                  <v:textbox inset="0,0,0,0">
                    <w:txbxContent>
                      <w:p>
                        <w:pPr>
                          <w:spacing w:before="0" w:after="160" w:line="259" w:lineRule="auto"/>
                        </w:pPr>
                        <w:r>
                          <w:rPr>
                            <w:rFonts w:cs="Arial" w:hAnsi="Arial" w:eastAsia="Arial" w:ascii="Arial"/>
                            <w:sz w:val="22"/>
                          </w:rPr>
                          <w:t xml:space="preserve"> </w:t>
                        </w:r>
                      </w:p>
                    </w:txbxContent>
                  </v:textbox>
                </v:rect>
                <v:rect id="Rectangle 8062" style="position:absolute;width:518;height:2079;left:31504;top:38574;" filled="f" stroked="f">
                  <v:textbox inset="0,0,0,0">
                    <w:txbxContent>
                      <w:p>
                        <w:pPr>
                          <w:spacing w:before="0" w:after="160" w:line="259" w:lineRule="auto"/>
                        </w:pPr>
                        <w:r>
                          <w:rPr>
                            <w:rFonts w:cs="Arial" w:hAnsi="Arial" w:eastAsia="Arial" w:ascii="Arial"/>
                            <w:sz w:val="22"/>
                          </w:rPr>
                          <w:t xml:space="preserve"> </w:t>
                        </w:r>
                      </w:p>
                    </w:txbxContent>
                  </v:textbox>
                </v:rect>
                <v:rect id="Rectangle 8063" style="position:absolute;width:518;height:2079;left:31504;top:40177;" filled="f" stroked="f">
                  <v:textbox inset="0,0,0,0">
                    <w:txbxContent>
                      <w:p>
                        <w:pPr>
                          <w:spacing w:before="0" w:after="160" w:line="259" w:lineRule="auto"/>
                        </w:pPr>
                        <w:r>
                          <w:rPr>
                            <w:rFonts w:cs="Arial" w:hAnsi="Arial" w:eastAsia="Arial" w:ascii="Arial"/>
                            <w:sz w:val="22"/>
                          </w:rPr>
                          <w:t xml:space="preserve"> </w:t>
                        </w:r>
                      </w:p>
                    </w:txbxContent>
                  </v:textbox>
                </v:rect>
                <v:rect id="Rectangle 8064" style="position:absolute;width:518;height:2079;left:31504;top:41793;" filled="f" stroked="f">
                  <v:textbox inset="0,0,0,0">
                    <w:txbxContent>
                      <w:p>
                        <w:pPr>
                          <w:spacing w:before="0" w:after="160" w:line="259" w:lineRule="auto"/>
                        </w:pPr>
                        <w:r>
                          <w:rPr>
                            <w:rFonts w:cs="Arial" w:hAnsi="Arial" w:eastAsia="Arial" w:ascii="Arial"/>
                            <w:sz w:val="22"/>
                          </w:rPr>
                          <w:t xml:space="preserve"> </w:t>
                        </w:r>
                      </w:p>
                    </w:txbxContent>
                  </v:textbox>
                </v:rect>
                <v:rect id="Rectangle 8065" style="position:absolute;width:518;height:2079;left:31504;top:43393;" filled="f" stroked="f">
                  <v:textbox inset="0,0,0,0">
                    <w:txbxContent>
                      <w:p>
                        <w:pPr>
                          <w:spacing w:before="0" w:after="160" w:line="259" w:lineRule="auto"/>
                        </w:pPr>
                        <w:r>
                          <w:rPr>
                            <w:rFonts w:cs="Arial" w:hAnsi="Arial" w:eastAsia="Arial" w:ascii="Arial"/>
                            <w:sz w:val="22"/>
                          </w:rPr>
                          <w:t xml:space="preserve"> </w:t>
                        </w:r>
                      </w:p>
                    </w:txbxContent>
                  </v:textbox>
                </v:rect>
                <v:rect id="Rectangle 8066" style="position:absolute;width:518;height:2079;left:31504;top:45008;" filled="f" stroked="f">
                  <v:textbox inset="0,0,0,0">
                    <w:txbxContent>
                      <w:p>
                        <w:pPr>
                          <w:spacing w:before="0" w:after="160" w:line="259" w:lineRule="auto"/>
                        </w:pPr>
                        <w:r>
                          <w:rPr>
                            <w:rFonts w:cs="Arial" w:hAnsi="Arial" w:eastAsia="Arial" w:ascii="Arial"/>
                            <w:sz w:val="22"/>
                          </w:rPr>
                          <w:t xml:space="preserve"> </w:t>
                        </w:r>
                      </w:p>
                    </w:txbxContent>
                  </v:textbox>
                </v:rect>
                <v:rect id="Rectangle 8067" style="position:absolute;width:518;height:2079;left:31504;top:46608;" filled="f" stroked="f">
                  <v:textbox inset="0,0,0,0">
                    <w:txbxContent>
                      <w:p>
                        <w:pPr>
                          <w:spacing w:before="0" w:after="160" w:line="259" w:lineRule="auto"/>
                        </w:pPr>
                        <w:r>
                          <w:rPr>
                            <w:rFonts w:cs="Arial" w:hAnsi="Arial" w:eastAsia="Arial" w:ascii="Arial"/>
                            <w:sz w:val="22"/>
                          </w:rPr>
                          <w:t xml:space="preserve"> </w:t>
                        </w:r>
                      </w:p>
                    </w:txbxContent>
                  </v:textbox>
                </v:rect>
                <v:rect id="Rectangle 8068" style="position:absolute;width:518;height:2079;left:31504;top:48209;" filled="f" stroked="f">
                  <v:textbox inset="0,0,0,0">
                    <w:txbxContent>
                      <w:p>
                        <w:pPr>
                          <w:spacing w:before="0" w:after="160" w:line="259" w:lineRule="auto"/>
                        </w:pPr>
                        <w:r>
                          <w:rPr>
                            <w:rFonts w:cs="Arial" w:hAnsi="Arial" w:eastAsia="Arial" w:ascii="Arial"/>
                            <w:sz w:val="22"/>
                          </w:rPr>
                          <w:t xml:space="preserve"> </w:t>
                        </w:r>
                      </w:p>
                    </w:txbxContent>
                  </v:textbox>
                </v:rect>
                <v:rect id="Rectangle 8069" style="position:absolute;width:518;height:2079;left:31504;top:49824;" filled="f" stroked="f">
                  <v:textbox inset="0,0,0,0">
                    <w:txbxContent>
                      <w:p>
                        <w:pPr>
                          <w:spacing w:before="0" w:after="160" w:line="259" w:lineRule="auto"/>
                        </w:pPr>
                        <w:r>
                          <w:rPr>
                            <w:rFonts w:cs="Arial" w:hAnsi="Arial" w:eastAsia="Arial" w:ascii="Arial"/>
                            <w:sz w:val="22"/>
                          </w:rPr>
                          <w:t xml:space="preserve"> </w:t>
                        </w:r>
                      </w:p>
                    </w:txbxContent>
                  </v:textbox>
                </v:rect>
                <v:rect id="Rectangle 8070" style="position:absolute;width:518;height:2079;left:31504;top:51424;" filled="f" stroked="f">
                  <v:textbox inset="0,0,0,0">
                    <w:txbxContent>
                      <w:p>
                        <w:pPr>
                          <w:spacing w:before="0" w:after="160" w:line="259" w:lineRule="auto"/>
                        </w:pPr>
                        <w:r>
                          <w:rPr>
                            <w:rFonts w:cs="Arial" w:hAnsi="Arial" w:eastAsia="Arial" w:ascii="Arial"/>
                            <w:sz w:val="22"/>
                          </w:rPr>
                          <w:t xml:space="preserve"> </w:t>
                        </w:r>
                      </w:p>
                    </w:txbxContent>
                  </v:textbox>
                </v:rect>
                <v:rect id="Rectangle 8071" style="position:absolute;width:518;height:2079;left:31504;top:53040;" filled="f" stroked="f">
                  <v:textbox inset="0,0,0,0">
                    <w:txbxContent>
                      <w:p>
                        <w:pPr>
                          <w:spacing w:before="0" w:after="160" w:line="259" w:lineRule="auto"/>
                        </w:pPr>
                        <w:r>
                          <w:rPr>
                            <w:rFonts w:cs="Arial" w:hAnsi="Arial" w:eastAsia="Arial" w:ascii="Arial"/>
                            <w:sz w:val="22"/>
                          </w:rPr>
                          <w:t xml:space="preserve"> </w:t>
                        </w:r>
                      </w:p>
                    </w:txbxContent>
                  </v:textbox>
                </v:rect>
                <v:rect id="Rectangle 8192" style="position:absolute;width:339;height:1503;left:50057;top:15521;" filled="f" stroked="f">
                  <v:textbox inset="0,0,0,0">
                    <w:txbxContent>
                      <w:p>
                        <w:pPr>
                          <w:spacing w:before="0" w:after="160" w:line="259" w:lineRule="auto"/>
                        </w:pPr>
                        <w:r>
                          <w:rPr>
                            <w:rFonts w:cs="Times New Roman" w:hAnsi="Times New Roman" w:eastAsia="Times New Roman" w:ascii="Times New Roman"/>
                            <w:b w:val="1"/>
                            <w:sz w:val="16"/>
                          </w:rPr>
                          <w:t xml:space="preserve"> </w:t>
                        </w:r>
                      </w:p>
                    </w:txbxContent>
                  </v:textbox>
                </v:rect>
                <v:shape id="Picture 8194" style="position:absolute;width:43738;height:53919;left:5239;top:0;" filled="f">
                  <v:imagedata r:id="rId10"/>
                </v:shape>
                <v:shape id="Shape 8195" style="position:absolute;width:31623;height:762;left:25935;top:46923;" coordsize="3162300,76200" path="m76200,0l76200,31750l3162300,31750l3162300,44450l76200,44450l76200,76200l0,38100l76200,0x">
                  <v:stroke weight="0pt" endcap="flat" joinstyle="miter" miterlimit="10" on="false" color="#000000" opacity="0"/>
                  <v:fill on="true" color="#000000"/>
                </v:shape>
              </v:group>
            </w:pict>
          </mc:Fallback>
        </mc:AlternateContent>
      </w:r>
    </w:p>
    <w:p w:rsidR="00625728" w:rsidRDefault="00A36CE8">
      <w:pPr>
        <w:spacing w:after="5" w:line="249" w:lineRule="auto"/>
        <w:ind w:left="137" w:right="965" w:hanging="10"/>
        <w:jc w:val="both"/>
      </w:pPr>
      <w:r>
        <w:rPr>
          <w:rFonts w:ascii="Arial" w:eastAsia="Arial" w:hAnsi="Arial" w:cs="Arial"/>
        </w:rPr>
        <w:t xml:space="preserve">               Plano de Ordenación Detallada Aprobado por acuerdo plenario el 27/12/2023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noProof/>
        </w:rPr>
        <mc:AlternateContent>
          <mc:Choice Requires="wpg">
            <w:drawing>
              <wp:anchor distT="0" distB="0" distL="114300" distR="114300" simplePos="0" relativeHeight="2517411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6603" name="Group 18660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198" name="Rectangle 8198"/>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8199" name="Rectangle 8199"/>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200" name="Rectangle 8200"/>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52 de 137 </w:t>
                              </w:r>
                            </w:p>
                          </w:txbxContent>
                        </wps:txbx>
                        <wps:bodyPr horzOverflow="overflow" vert="horz" lIns="0" tIns="0" rIns="0" bIns="0" rtlCol="0">
                          <a:noAutofit/>
                        </wps:bodyPr>
                      </wps:wsp>
                    </wpg:wgp>
                  </a:graphicData>
                </a:graphic>
              </wp:anchor>
            </w:drawing>
          </mc:Choice>
          <mc:Fallback xmlns:a="http://schemas.openxmlformats.org/drawingml/2006/main">
            <w:pict>
              <v:group id="Group 186603" style="width:18.7031pt;height:260.874pt;position:absolute;mso-position-horizontal-relative:page;mso-position-horizontal:absolute;margin-left:662.928pt;mso-position-vertical-relative:page;margin-top:512.046pt;" coordsize="2375,33130">
                <v:rect id="Rectangle 8198"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819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20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52 de 137 </w:t>
                        </w:r>
                      </w:p>
                    </w:txbxContent>
                  </v:textbox>
                </v:rect>
                <w10:wrap type="square"/>
              </v:group>
            </w:pict>
          </mc:Fallback>
        </mc:AlternateContent>
      </w:r>
      <w:r>
        <w:rPr>
          <w:rFonts w:ascii="Arial" w:eastAsia="Arial" w:hAnsi="Arial" w:cs="Arial"/>
        </w:rPr>
        <w:t xml:space="preserve"> </w:t>
      </w:r>
    </w:p>
    <w:p w:rsidR="00625728" w:rsidRDefault="00A36CE8">
      <w:pPr>
        <w:pStyle w:val="Ttulo2"/>
        <w:shd w:val="clear" w:color="auto" w:fill="F2F2F2"/>
        <w:spacing w:after="0"/>
        <w:ind w:left="137"/>
      </w:pPr>
      <w:r>
        <w:rPr>
          <w:shd w:val="clear" w:color="auto" w:fill="auto"/>
        </w:rPr>
        <w:t>11. C</w:t>
      </w:r>
      <w:r>
        <w:t>OORDENADAS UTM</w:t>
      </w:r>
      <w:r>
        <w:rPr>
          <w:shd w:val="clear" w:color="auto" w:fill="auto"/>
        </w:rPr>
        <w:t xml:space="preserve">                                                                                      </w:t>
      </w:r>
      <w:r>
        <w:rPr>
          <w:shd w:val="clear" w:color="auto" w:fill="auto"/>
        </w:rPr>
        <w:t xml:space="preserve">                 </w:t>
      </w:r>
    </w:p>
    <w:p w:rsidR="00625728" w:rsidRDefault="00A36CE8">
      <w:pPr>
        <w:spacing w:after="0"/>
        <w:ind w:left="50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tbl>
      <w:tblPr>
        <w:tblStyle w:val="TableGrid"/>
        <w:tblW w:w="3529" w:type="dxa"/>
        <w:tblInd w:w="2182" w:type="dxa"/>
        <w:tblCellMar>
          <w:top w:w="35" w:type="dxa"/>
          <w:left w:w="67" w:type="dxa"/>
          <w:bottom w:w="0" w:type="dxa"/>
          <w:right w:w="8" w:type="dxa"/>
        </w:tblCellMar>
        <w:tblLook w:val="04A0" w:firstRow="1" w:lastRow="0" w:firstColumn="1" w:lastColumn="0" w:noHBand="0" w:noVBand="1"/>
      </w:tblPr>
      <w:tblGrid>
        <w:gridCol w:w="8"/>
        <w:gridCol w:w="705"/>
        <w:gridCol w:w="8"/>
        <w:gridCol w:w="1331"/>
        <w:gridCol w:w="8"/>
        <w:gridCol w:w="1468"/>
        <w:gridCol w:w="8"/>
      </w:tblGrid>
      <w:tr w:rsidR="00625728">
        <w:trPr>
          <w:gridBefore w:val="1"/>
          <w:wBefore w:w="8" w:type="dxa"/>
          <w:trHeight w:val="311"/>
        </w:trPr>
        <w:tc>
          <w:tcPr>
            <w:tcW w:w="3529" w:type="dxa"/>
            <w:gridSpan w:val="6"/>
            <w:tcBorders>
              <w:top w:val="single" w:sz="8" w:space="0" w:color="000000"/>
              <w:left w:val="single" w:sz="8" w:space="0" w:color="000000"/>
              <w:bottom w:val="single" w:sz="4" w:space="0" w:color="000000"/>
              <w:right w:val="single" w:sz="8" w:space="0" w:color="000000"/>
            </w:tcBorders>
            <w:shd w:val="clear" w:color="auto" w:fill="D9D9D9"/>
          </w:tcPr>
          <w:p w:rsidR="00625728" w:rsidRDefault="00A36CE8">
            <w:pPr>
              <w:spacing w:after="0"/>
              <w:ind w:right="59"/>
              <w:jc w:val="center"/>
            </w:pPr>
            <w:r>
              <w:rPr>
                <w:rFonts w:ascii="Arial" w:eastAsia="Arial" w:hAnsi="Arial" w:cs="Arial"/>
              </w:rPr>
              <w:t xml:space="preserve">Superficie Calle Al Alba </w:t>
            </w:r>
          </w:p>
        </w:tc>
      </w:tr>
      <w:tr w:rsidR="00625728">
        <w:trPr>
          <w:gridBefore w:val="1"/>
          <w:wBefore w:w="8" w:type="dxa"/>
          <w:trHeight w:val="332"/>
        </w:trPr>
        <w:tc>
          <w:tcPr>
            <w:tcW w:w="713" w:type="dxa"/>
            <w:gridSpan w:val="2"/>
            <w:tcBorders>
              <w:top w:val="single" w:sz="4" w:space="0" w:color="000000"/>
              <w:left w:val="single" w:sz="8" w:space="0" w:color="000000"/>
              <w:bottom w:val="single" w:sz="8" w:space="0" w:color="000000"/>
              <w:right w:val="single" w:sz="4" w:space="0" w:color="000000"/>
            </w:tcBorders>
          </w:tcPr>
          <w:p w:rsidR="00625728" w:rsidRDefault="00A36CE8">
            <w:pPr>
              <w:spacing w:after="0"/>
              <w:jc w:val="both"/>
            </w:pPr>
            <w:r>
              <w:rPr>
                <w:rFonts w:ascii="Arial" w:eastAsia="Arial" w:hAnsi="Arial" w:cs="Arial"/>
              </w:rPr>
              <w:t xml:space="preserve">Punto </w:t>
            </w:r>
          </w:p>
        </w:tc>
        <w:tc>
          <w:tcPr>
            <w:tcW w:w="2816" w:type="dxa"/>
            <w:gridSpan w:val="4"/>
            <w:tcBorders>
              <w:top w:val="single" w:sz="4" w:space="0" w:color="000000"/>
              <w:left w:val="single" w:sz="4" w:space="0" w:color="000000"/>
              <w:bottom w:val="single" w:sz="8" w:space="0" w:color="000000"/>
              <w:right w:val="single" w:sz="8" w:space="0" w:color="000000"/>
            </w:tcBorders>
          </w:tcPr>
          <w:p w:rsidR="00625728" w:rsidRDefault="00A36CE8">
            <w:pPr>
              <w:spacing w:after="0"/>
              <w:ind w:right="53"/>
              <w:jc w:val="center"/>
            </w:pPr>
            <w:r>
              <w:rPr>
                <w:rFonts w:ascii="Arial" w:eastAsia="Arial" w:hAnsi="Arial" w:cs="Arial"/>
              </w:rPr>
              <w:t xml:space="preserve">Coordenadas UTM </w:t>
            </w:r>
          </w:p>
        </w:tc>
      </w:tr>
      <w:tr w:rsidR="00625728">
        <w:trPr>
          <w:gridBefore w:val="1"/>
          <w:wBefore w:w="8" w:type="dxa"/>
          <w:trHeight w:val="314"/>
        </w:trPr>
        <w:tc>
          <w:tcPr>
            <w:tcW w:w="713" w:type="dxa"/>
            <w:gridSpan w:val="2"/>
            <w:tcBorders>
              <w:top w:val="single" w:sz="8" w:space="0" w:color="000000"/>
              <w:left w:val="single" w:sz="4" w:space="0" w:color="000000"/>
              <w:bottom w:val="single" w:sz="4" w:space="0" w:color="000000"/>
              <w:right w:val="single" w:sz="4" w:space="0" w:color="000000"/>
            </w:tcBorders>
          </w:tcPr>
          <w:p w:rsidR="00625728" w:rsidRDefault="00A36CE8">
            <w:pPr>
              <w:spacing w:after="0"/>
              <w:ind w:right="63"/>
              <w:jc w:val="center"/>
            </w:pPr>
            <w:r>
              <w:rPr>
                <w:rFonts w:ascii="Arial" w:eastAsia="Arial" w:hAnsi="Arial" w:cs="Arial"/>
              </w:rPr>
              <w:t xml:space="preserve">Nº </w:t>
            </w:r>
          </w:p>
        </w:tc>
        <w:tc>
          <w:tcPr>
            <w:tcW w:w="1339" w:type="dxa"/>
            <w:gridSpan w:val="2"/>
            <w:tcBorders>
              <w:top w:val="single" w:sz="8" w:space="0" w:color="000000"/>
              <w:left w:val="single" w:sz="4" w:space="0" w:color="000000"/>
              <w:bottom w:val="single" w:sz="4" w:space="0" w:color="000000"/>
              <w:right w:val="single" w:sz="4" w:space="0" w:color="000000"/>
            </w:tcBorders>
          </w:tcPr>
          <w:p w:rsidR="00625728" w:rsidRDefault="00A36CE8">
            <w:pPr>
              <w:spacing w:after="0"/>
              <w:ind w:right="60"/>
              <w:jc w:val="center"/>
            </w:pPr>
            <w:r>
              <w:rPr>
                <w:rFonts w:ascii="Arial" w:eastAsia="Arial" w:hAnsi="Arial" w:cs="Arial"/>
              </w:rPr>
              <w:t xml:space="preserve">X </w:t>
            </w:r>
          </w:p>
        </w:tc>
        <w:tc>
          <w:tcPr>
            <w:tcW w:w="1476" w:type="dxa"/>
            <w:gridSpan w:val="2"/>
            <w:tcBorders>
              <w:top w:val="single" w:sz="8" w:space="0" w:color="000000"/>
              <w:left w:val="single" w:sz="4" w:space="0" w:color="000000"/>
              <w:bottom w:val="single" w:sz="4" w:space="0" w:color="000000"/>
              <w:right w:val="single" w:sz="4" w:space="0" w:color="000000"/>
            </w:tcBorders>
          </w:tcPr>
          <w:p w:rsidR="00625728" w:rsidRDefault="00A36CE8">
            <w:pPr>
              <w:spacing w:after="0"/>
              <w:ind w:right="58"/>
              <w:jc w:val="center"/>
            </w:pPr>
            <w:r>
              <w:rPr>
                <w:rFonts w:ascii="Arial" w:eastAsia="Arial" w:hAnsi="Arial" w:cs="Arial"/>
              </w:rPr>
              <w:t xml:space="preserve">Y </w:t>
            </w:r>
          </w:p>
        </w:tc>
      </w:tr>
      <w:tr w:rsidR="00625728">
        <w:trPr>
          <w:gridBefore w:val="1"/>
          <w:wBefore w:w="8" w:type="dxa"/>
          <w:trHeight w:val="310"/>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1 </w:t>
            </w:r>
          </w:p>
        </w:tc>
        <w:tc>
          <w:tcPr>
            <w:tcW w:w="13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365612.530 </w:t>
            </w:r>
          </w:p>
        </w:tc>
        <w:tc>
          <w:tcPr>
            <w:tcW w:w="147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3137701.535 </w:t>
            </w:r>
          </w:p>
        </w:tc>
      </w:tr>
      <w:tr w:rsidR="00625728">
        <w:trPr>
          <w:gridBefore w:val="1"/>
          <w:wBefore w:w="8" w:type="dxa"/>
          <w:trHeight w:val="310"/>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2 </w:t>
            </w:r>
          </w:p>
        </w:tc>
        <w:tc>
          <w:tcPr>
            <w:tcW w:w="13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365612.904 </w:t>
            </w:r>
          </w:p>
        </w:tc>
        <w:tc>
          <w:tcPr>
            <w:tcW w:w="147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3137699.171 </w:t>
            </w:r>
          </w:p>
        </w:tc>
      </w:tr>
      <w:tr w:rsidR="00625728">
        <w:trPr>
          <w:gridBefore w:val="1"/>
          <w:wBefore w:w="8" w:type="dxa"/>
          <w:trHeight w:val="312"/>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3 </w:t>
            </w:r>
          </w:p>
        </w:tc>
        <w:tc>
          <w:tcPr>
            <w:tcW w:w="13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365628.703 </w:t>
            </w:r>
          </w:p>
        </w:tc>
        <w:tc>
          <w:tcPr>
            <w:tcW w:w="147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3137688.246 </w:t>
            </w:r>
          </w:p>
        </w:tc>
      </w:tr>
      <w:tr w:rsidR="00625728">
        <w:trPr>
          <w:gridAfter w:val="1"/>
          <w:wAfter w:w="8" w:type="dxa"/>
          <w:trHeight w:val="305"/>
        </w:trPr>
        <w:tc>
          <w:tcPr>
            <w:tcW w:w="713" w:type="dxa"/>
            <w:gridSpan w:val="2"/>
            <w:tcBorders>
              <w:top w:val="nil"/>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4 </w:t>
            </w:r>
          </w:p>
        </w:tc>
        <w:tc>
          <w:tcPr>
            <w:tcW w:w="1339" w:type="dxa"/>
            <w:gridSpan w:val="2"/>
            <w:tcBorders>
              <w:top w:val="nil"/>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rPr>
              <w:t xml:space="preserve">365657.369 </w:t>
            </w:r>
          </w:p>
        </w:tc>
        <w:tc>
          <w:tcPr>
            <w:tcW w:w="1476" w:type="dxa"/>
            <w:gridSpan w:val="2"/>
            <w:tcBorders>
              <w:top w:val="nil"/>
              <w:left w:val="single" w:sz="4" w:space="0" w:color="000000"/>
              <w:bottom w:val="single" w:sz="4" w:space="0" w:color="000000"/>
              <w:right w:val="single" w:sz="4" w:space="0" w:color="000000"/>
            </w:tcBorders>
          </w:tcPr>
          <w:p w:rsidR="00625728" w:rsidRDefault="00A36CE8">
            <w:pPr>
              <w:spacing w:after="0"/>
              <w:ind w:left="7"/>
              <w:jc w:val="both"/>
            </w:pPr>
            <w:r>
              <w:rPr>
                <w:rFonts w:ascii="Arial" w:eastAsia="Arial" w:hAnsi="Arial" w:cs="Arial"/>
              </w:rPr>
              <w:t xml:space="preserve">3137668.382 </w:t>
            </w:r>
          </w:p>
        </w:tc>
      </w:tr>
      <w:tr w:rsidR="00625728">
        <w:trPr>
          <w:gridAfter w:val="1"/>
          <w:wAfter w:w="8" w:type="dxa"/>
          <w:trHeight w:val="310"/>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5 </w:t>
            </w:r>
          </w:p>
        </w:tc>
        <w:tc>
          <w:tcPr>
            <w:tcW w:w="13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rPr>
              <w:t xml:space="preserve">365662.782 </w:t>
            </w:r>
          </w:p>
        </w:tc>
        <w:tc>
          <w:tcPr>
            <w:tcW w:w="147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7"/>
              <w:jc w:val="both"/>
            </w:pPr>
            <w:r>
              <w:rPr>
                <w:rFonts w:ascii="Arial" w:eastAsia="Arial" w:hAnsi="Arial" w:cs="Arial"/>
              </w:rPr>
              <w:t xml:space="preserve">3137664.440 </w:t>
            </w:r>
          </w:p>
        </w:tc>
      </w:tr>
      <w:tr w:rsidR="00625728">
        <w:trPr>
          <w:gridAfter w:val="1"/>
          <w:wAfter w:w="8" w:type="dxa"/>
          <w:trHeight w:val="312"/>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6 </w:t>
            </w:r>
          </w:p>
        </w:tc>
        <w:tc>
          <w:tcPr>
            <w:tcW w:w="13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rPr>
              <w:t xml:space="preserve">365670.547 </w:t>
            </w:r>
          </w:p>
        </w:tc>
        <w:tc>
          <w:tcPr>
            <w:tcW w:w="147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7"/>
              <w:jc w:val="both"/>
            </w:pPr>
            <w:r>
              <w:rPr>
                <w:rFonts w:ascii="Arial" w:eastAsia="Arial" w:hAnsi="Arial" w:cs="Arial"/>
              </w:rPr>
              <w:t>3137659.276</w:t>
            </w:r>
            <w:r>
              <w:rPr>
                <w:rFonts w:ascii="Arial" w:eastAsia="Arial" w:hAnsi="Arial" w:cs="Arial"/>
              </w:rPr>
              <w:t xml:space="preserve"> </w:t>
            </w:r>
          </w:p>
        </w:tc>
      </w:tr>
      <w:tr w:rsidR="00625728">
        <w:trPr>
          <w:gridAfter w:val="1"/>
          <w:wAfter w:w="8" w:type="dxa"/>
          <w:trHeight w:val="310"/>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7 </w:t>
            </w:r>
          </w:p>
        </w:tc>
        <w:tc>
          <w:tcPr>
            <w:tcW w:w="13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rPr>
              <w:t xml:space="preserve">365674.751 </w:t>
            </w:r>
          </w:p>
        </w:tc>
        <w:tc>
          <w:tcPr>
            <w:tcW w:w="147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7"/>
              <w:jc w:val="both"/>
            </w:pPr>
            <w:r>
              <w:rPr>
                <w:rFonts w:ascii="Arial" w:eastAsia="Arial" w:hAnsi="Arial" w:cs="Arial"/>
              </w:rPr>
              <w:t xml:space="preserve">3137656.256 </w:t>
            </w:r>
          </w:p>
        </w:tc>
      </w:tr>
      <w:tr w:rsidR="00625728">
        <w:trPr>
          <w:gridAfter w:val="1"/>
          <w:wAfter w:w="8" w:type="dxa"/>
          <w:trHeight w:val="310"/>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8 </w:t>
            </w:r>
          </w:p>
        </w:tc>
        <w:tc>
          <w:tcPr>
            <w:tcW w:w="13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rPr>
              <w:t xml:space="preserve">365680.024 </w:t>
            </w:r>
          </w:p>
        </w:tc>
        <w:tc>
          <w:tcPr>
            <w:tcW w:w="147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7"/>
              <w:jc w:val="both"/>
            </w:pPr>
            <w:r>
              <w:rPr>
                <w:rFonts w:ascii="Arial" w:eastAsia="Arial" w:hAnsi="Arial" w:cs="Arial"/>
              </w:rPr>
              <w:t xml:space="preserve">3137652.590 </w:t>
            </w:r>
          </w:p>
        </w:tc>
      </w:tr>
      <w:tr w:rsidR="00625728">
        <w:trPr>
          <w:gridAfter w:val="1"/>
          <w:wAfter w:w="8" w:type="dxa"/>
          <w:trHeight w:val="310"/>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9 </w:t>
            </w:r>
          </w:p>
        </w:tc>
        <w:tc>
          <w:tcPr>
            <w:tcW w:w="13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rPr>
              <w:t xml:space="preserve">365683.846 </w:t>
            </w:r>
          </w:p>
        </w:tc>
        <w:tc>
          <w:tcPr>
            <w:tcW w:w="147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7"/>
              <w:jc w:val="both"/>
            </w:pPr>
            <w:r>
              <w:rPr>
                <w:rFonts w:ascii="Arial" w:eastAsia="Arial" w:hAnsi="Arial" w:cs="Arial"/>
              </w:rPr>
              <w:t xml:space="preserve">3137649.912 </w:t>
            </w:r>
          </w:p>
        </w:tc>
      </w:tr>
      <w:tr w:rsidR="00625728">
        <w:trPr>
          <w:gridAfter w:val="1"/>
          <w:wAfter w:w="8" w:type="dxa"/>
          <w:trHeight w:val="310"/>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62"/>
              <w:jc w:val="center"/>
            </w:pPr>
            <w:r>
              <w:rPr>
                <w:rFonts w:ascii="Arial" w:eastAsia="Arial" w:hAnsi="Arial" w:cs="Arial"/>
              </w:rPr>
              <w:t xml:space="preserve">10 </w:t>
            </w:r>
          </w:p>
        </w:tc>
        <w:tc>
          <w:tcPr>
            <w:tcW w:w="13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rPr>
              <w:t xml:space="preserve">365685.402 </w:t>
            </w:r>
          </w:p>
        </w:tc>
        <w:tc>
          <w:tcPr>
            <w:tcW w:w="147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7"/>
              <w:jc w:val="both"/>
            </w:pPr>
            <w:r>
              <w:rPr>
                <w:rFonts w:ascii="Arial" w:eastAsia="Arial" w:hAnsi="Arial" w:cs="Arial"/>
              </w:rPr>
              <w:t xml:space="preserve">3137648.717 </w:t>
            </w:r>
          </w:p>
        </w:tc>
      </w:tr>
      <w:tr w:rsidR="00625728">
        <w:trPr>
          <w:gridAfter w:val="1"/>
          <w:wAfter w:w="8" w:type="dxa"/>
          <w:trHeight w:val="310"/>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62"/>
              <w:jc w:val="center"/>
            </w:pPr>
            <w:r>
              <w:rPr>
                <w:rFonts w:ascii="Arial" w:eastAsia="Arial" w:hAnsi="Arial" w:cs="Arial"/>
              </w:rPr>
              <w:t xml:space="preserve">11 </w:t>
            </w:r>
          </w:p>
        </w:tc>
        <w:tc>
          <w:tcPr>
            <w:tcW w:w="13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rPr>
              <w:t xml:space="preserve">365686.438 </w:t>
            </w:r>
          </w:p>
        </w:tc>
        <w:tc>
          <w:tcPr>
            <w:tcW w:w="147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7"/>
              <w:jc w:val="both"/>
            </w:pPr>
            <w:r>
              <w:rPr>
                <w:rFonts w:ascii="Arial" w:eastAsia="Arial" w:hAnsi="Arial" w:cs="Arial"/>
              </w:rPr>
              <w:t xml:space="preserve">3137647.740 </w:t>
            </w:r>
          </w:p>
        </w:tc>
      </w:tr>
      <w:tr w:rsidR="00625728">
        <w:trPr>
          <w:gridAfter w:val="1"/>
          <w:wAfter w:w="8" w:type="dxa"/>
          <w:trHeight w:val="313"/>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62"/>
              <w:jc w:val="center"/>
            </w:pPr>
            <w:r>
              <w:rPr>
                <w:rFonts w:ascii="Arial" w:eastAsia="Arial" w:hAnsi="Arial" w:cs="Arial"/>
              </w:rPr>
              <w:t xml:space="preserve">12 </w:t>
            </w:r>
          </w:p>
        </w:tc>
        <w:tc>
          <w:tcPr>
            <w:tcW w:w="13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rPr>
              <w:t xml:space="preserve">365671.594 </w:t>
            </w:r>
          </w:p>
        </w:tc>
        <w:tc>
          <w:tcPr>
            <w:tcW w:w="147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7"/>
              <w:jc w:val="both"/>
            </w:pPr>
            <w:r>
              <w:rPr>
                <w:rFonts w:ascii="Arial" w:eastAsia="Arial" w:hAnsi="Arial" w:cs="Arial"/>
              </w:rPr>
              <w:t xml:space="preserve">3137647.063 </w:t>
            </w:r>
          </w:p>
        </w:tc>
      </w:tr>
      <w:tr w:rsidR="00625728">
        <w:trPr>
          <w:gridAfter w:val="1"/>
          <w:wAfter w:w="8" w:type="dxa"/>
          <w:trHeight w:val="310"/>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62"/>
              <w:jc w:val="center"/>
            </w:pPr>
            <w:r>
              <w:rPr>
                <w:rFonts w:ascii="Arial" w:eastAsia="Arial" w:hAnsi="Arial" w:cs="Arial"/>
              </w:rPr>
              <w:t xml:space="preserve">13 </w:t>
            </w:r>
          </w:p>
        </w:tc>
        <w:tc>
          <w:tcPr>
            <w:tcW w:w="13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rPr>
              <w:t xml:space="preserve">365647.076 </w:t>
            </w:r>
          </w:p>
        </w:tc>
        <w:tc>
          <w:tcPr>
            <w:tcW w:w="147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7"/>
              <w:jc w:val="both"/>
            </w:pPr>
            <w:r>
              <w:rPr>
                <w:rFonts w:ascii="Arial" w:eastAsia="Arial" w:hAnsi="Arial" w:cs="Arial"/>
              </w:rPr>
              <w:t xml:space="preserve">3137664.142 </w:t>
            </w:r>
          </w:p>
        </w:tc>
      </w:tr>
      <w:tr w:rsidR="00625728">
        <w:trPr>
          <w:gridAfter w:val="1"/>
          <w:wAfter w:w="8" w:type="dxa"/>
          <w:trHeight w:val="310"/>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62"/>
              <w:jc w:val="center"/>
            </w:pPr>
            <w:r>
              <w:rPr>
                <w:rFonts w:ascii="Arial" w:eastAsia="Arial" w:hAnsi="Arial" w:cs="Arial"/>
              </w:rPr>
              <w:t xml:space="preserve">14 </w:t>
            </w:r>
          </w:p>
        </w:tc>
        <w:tc>
          <w:tcPr>
            <w:tcW w:w="13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rPr>
              <w:t xml:space="preserve">365635.290 </w:t>
            </w:r>
          </w:p>
        </w:tc>
        <w:tc>
          <w:tcPr>
            <w:tcW w:w="147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7"/>
              <w:jc w:val="both"/>
            </w:pPr>
            <w:r>
              <w:rPr>
                <w:rFonts w:ascii="Arial" w:eastAsia="Arial" w:hAnsi="Arial" w:cs="Arial"/>
              </w:rPr>
              <w:t xml:space="preserve">3137672.418 </w:t>
            </w:r>
          </w:p>
        </w:tc>
      </w:tr>
      <w:tr w:rsidR="00625728">
        <w:trPr>
          <w:gridAfter w:val="1"/>
          <w:wAfter w:w="8" w:type="dxa"/>
          <w:trHeight w:val="310"/>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62"/>
              <w:jc w:val="center"/>
            </w:pPr>
            <w:r>
              <w:rPr>
                <w:rFonts w:ascii="Arial" w:eastAsia="Arial" w:hAnsi="Arial" w:cs="Arial"/>
              </w:rPr>
              <w:t xml:space="preserve">15 </w:t>
            </w:r>
          </w:p>
        </w:tc>
        <w:tc>
          <w:tcPr>
            <w:tcW w:w="13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rPr>
              <w:t xml:space="preserve">365608.132 </w:t>
            </w:r>
          </w:p>
        </w:tc>
        <w:tc>
          <w:tcPr>
            <w:tcW w:w="147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7"/>
              <w:jc w:val="both"/>
            </w:pPr>
            <w:r>
              <w:rPr>
                <w:rFonts w:ascii="Arial" w:eastAsia="Arial" w:hAnsi="Arial" w:cs="Arial"/>
              </w:rPr>
              <w:t xml:space="preserve">3137691.248 </w:t>
            </w:r>
          </w:p>
        </w:tc>
      </w:tr>
      <w:tr w:rsidR="00625728">
        <w:trPr>
          <w:gridAfter w:val="1"/>
          <w:wAfter w:w="8" w:type="dxa"/>
          <w:trHeight w:val="310"/>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62"/>
              <w:jc w:val="center"/>
            </w:pPr>
            <w:r>
              <w:rPr>
                <w:rFonts w:ascii="Arial" w:eastAsia="Arial" w:hAnsi="Arial" w:cs="Arial"/>
              </w:rPr>
              <w:t xml:space="preserve">16 </w:t>
            </w:r>
          </w:p>
        </w:tc>
        <w:tc>
          <w:tcPr>
            <w:tcW w:w="13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rPr>
              <w:t xml:space="preserve">365605.409 </w:t>
            </w:r>
          </w:p>
        </w:tc>
        <w:tc>
          <w:tcPr>
            <w:tcW w:w="147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7"/>
              <w:jc w:val="both"/>
            </w:pPr>
            <w:r>
              <w:rPr>
                <w:rFonts w:ascii="Arial" w:eastAsia="Arial" w:hAnsi="Arial" w:cs="Arial"/>
              </w:rPr>
              <w:t xml:space="preserve">3137690.669 </w:t>
            </w:r>
          </w:p>
        </w:tc>
      </w:tr>
      <w:tr w:rsidR="00625728">
        <w:trPr>
          <w:gridAfter w:val="1"/>
          <w:wAfter w:w="8" w:type="dxa"/>
          <w:trHeight w:val="312"/>
        </w:trPr>
        <w:tc>
          <w:tcPr>
            <w:tcW w:w="71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1 </w:t>
            </w:r>
          </w:p>
        </w:tc>
        <w:tc>
          <w:tcPr>
            <w:tcW w:w="13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both"/>
            </w:pPr>
            <w:r>
              <w:rPr>
                <w:rFonts w:ascii="Arial" w:eastAsia="Arial" w:hAnsi="Arial" w:cs="Arial"/>
              </w:rPr>
              <w:t xml:space="preserve">365612.530 </w:t>
            </w:r>
          </w:p>
        </w:tc>
        <w:tc>
          <w:tcPr>
            <w:tcW w:w="1476"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7"/>
              <w:jc w:val="both"/>
            </w:pPr>
            <w:r>
              <w:rPr>
                <w:rFonts w:ascii="Arial" w:eastAsia="Arial" w:hAnsi="Arial" w:cs="Arial"/>
              </w:rPr>
              <w:t xml:space="preserve">3137701.535 </w:t>
            </w:r>
          </w:p>
        </w:tc>
      </w:tr>
    </w:tbl>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pStyle w:val="Ttulo2"/>
        <w:shd w:val="clear" w:color="auto" w:fill="E7E6E6"/>
        <w:spacing w:after="0"/>
        <w:ind w:left="512"/>
      </w:pPr>
      <w:r>
        <w:rPr>
          <w:b/>
          <w:shd w:val="clear" w:color="auto" w:fill="auto"/>
        </w:rPr>
        <w:t xml:space="preserve">12. </w:t>
      </w:r>
      <w:r>
        <w:t>FOTOGRAFÍAS</w:t>
      </w:r>
      <w:r>
        <w:rPr>
          <w:shd w:val="clear" w:color="auto" w:fill="auto"/>
        </w:rPr>
        <w:t xml:space="preserve"> </w:t>
      </w:r>
    </w:p>
    <w:p w:rsidR="00625728" w:rsidRDefault="00A36CE8">
      <w:pPr>
        <w:spacing w:after="2516"/>
        <w:ind w:left="142"/>
      </w:pPr>
      <w:r>
        <w:rPr>
          <w:rFonts w:ascii="Arial" w:eastAsia="Arial" w:hAnsi="Arial" w:cs="Arial"/>
        </w:rPr>
        <w:t xml:space="preserve"> </w:t>
      </w:r>
    </w:p>
    <w:p w:rsidR="00625728" w:rsidRDefault="00A36CE8">
      <w:pPr>
        <w:spacing w:after="990"/>
        <w:ind w:left="-2411" w:right="1931"/>
      </w:pPr>
      <w:r>
        <w:rPr>
          <w:noProof/>
        </w:rPr>
        <mc:AlternateContent>
          <mc:Choice Requires="wpg">
            <w:drawing>
              <wp:anchor distT="0" distB="0" distL="114300" distR="114300" simplePos="0" relativeHeight="2517422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9702" name="Group 18970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508" name="Rectangle 8508"/>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8509" name="Rectangle 8509"/>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510" name="Rectangle 8510"/>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53 de 137 </w:t>
                              </w:r>
                            </w:p>
                          </w:txbxContent>
                        </wps:txbx>
                        <wps:bodyPr horzOverflow="overflow" vert="horz" lIns="0" tIns="0" rIns="0" bIns="0" rtlCol="0">
                          <a:noAutofit/>
                        </wps:bodyPr>
                      </wps:wsp>
                    </wpg:wgp>
                  </a:graphicData>
                </a:graphic>
              </wp:anchor>
            </w:drawing>
          </mc:Choice>
          <mc:Fallback xmlns:a="http://schemas.openxmlformats.org/drawingml/2006/main">
            <w:pict>
              <v:group id="Group 189702" style="width:18.7031pt;height:260.874pt;position:absolute;mso-position-horizontal-relative:page;mso-position-horizontal:absolute;margin-left:662.928pt;mso-position-vertical-relative:page;margin-top:512.046pt;" coordsize="2375,33130">
                <v:rect id="Rectangle 8508"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850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51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53 de 137 </w:t>
                        </w:r>
                      </w:p>
                    </w:txbxContent>
                  </v:textbox>
                </v:rect>
                <w10:wrap type="square"/>
              </v:group>
            </w:pict>
          </mc:Fallback>
        </mc:AlternateContent>
      </w:r>
      <w:r>
        <w:rPr>
          <w:noProof/>
        </w:rPr>
        <mc:AlternateContent>
          <mc:Choice Requires="wpg">
            <w:drawing>
              <wp:anchor distT="0" distB="0" distL="114300" distR="114300" simplePos="0" relativeHeight="251743232" behindDoc="0" locked="0" layoutInCell="1" allowOverlap="1">
                <wp:simplePos x="0" y="0"/>
                <wp:positionH relativeFrom="column">
                  <wp:posOffset>-23164</wp:posOffset>
                </wp:positionH>
                <wp:positionV relativeFrom="paragraph">
                  <wp:posOffset>-1768093</wp:posOffset>
                </wp:positionV>
                <wp:extent cx="5579364" cy="2749058"/>
                <wp:effectExtent l="0" t="0" r="0" b="0"/>
                <wp:wrapSquare wrapText="bothSides"/>
                <wp:docPr id="189701" name="Group 189701"/>
                <wp:cNvGraphicFramePr/>
                <a:graphic xmlns:a="http://schemas.openxmlformats.org/drawingml/2006/main">
                  <a:graphicData uri="http://schemas.microsoft.com/office/word/2010/wordprocessingGroup">
                    <wpg:wgp>
                      <wpg:cNvGrpSpPr/>
                      <wpg:grpSpPr>
                        <a:xfrm>
                          <a:off x="0" y="0"/>
                          <a:ext cx="5579364" cy="2749058"/>
                          <a:chOff x="0" y="0"/>
                          <a:chExt cx="5579364" cy="2749058"/>
                        </a:xfrm>
                      </wpg:grpSpPr>
                      <wps:wsp>
                        <wps:cNvPr id="8469" name="Rectangle 8469"/>
                        <wps:cNvSpPr/>
                        <wps:spPr>
                          <a:xfrm>
                            <a:off x="570230" y="0"/>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8505" name="Picture 8505"/>
                          <pic:cNvPicPr/>
                        </pic:nvPicPr>
                        <pic:blipFill>
                          <a:blip r:embed="rId26"/>
                          <a:stretch>
                            <a:fillRect/>
                          </a:stretch>
                        </pic:blipFill>
                        <pic:spPr>
                          <a:xfrm>
                            <a:off x="0" y="74437"/>
                            <a:ext cx="5579364" cy="2674620"/>
                          </a:xfrm>
                          <a:prstGeom prst="rect">
                            <a:avLst/>
                          </a:prstGeom>
                        </pic:spPr>
                      </pic:pic>
                    </wpg:wgp>
                  </a:graphicData>
                </a:graphic>
              </wp:anchor>
            </w:drawing>
          </mc:Choice>
          <mc:Fallback xmlns:a="http://schemas.openxmlformats.org/drawingml/2006/main">
            <w:pict>
              <v:group id="Group 189701" style="width:439.32pt;height:216.461pt;position:absolute;mso-position-horizontal-relative:text;mso-position-horizontal:absolute;margin-left:-1.82401pt;mso-position-vertical-relative:text;margin-top:-139.22pt;" coordsize="55793,27490">
                <v:rect id="Rectangle 8469" style="position:absolute;width:518;height:2079;left:5702;top:0;" filled="f" stroked="f">
                  <v:textbox inset="0,0,0,0">
                    <w:txbxContent>
                      <w:p>
                        <w:pPr>
                          <w:spacing w:before="0" w:after="160" w:line="259" w:lineRule="auto"/>
                        </w:pPr>
                        <w:r>
                          <w:rPr>
                            <w:rFonts w:cs="Arial" w:hAnsi="Arial" w:eastAsia="Arial" w:ascii="Arial"/>
                            <w:sz w:val="22"/>
                          </w:rPr>
                          <w:t xml:space="preserve"> </w:t>
                        </w:r>
                      </w:p>
                    </w:txbxContent>
                  </v:textbox>
                </v:rect>
                <v:shape id="Picture 8505" style="position:absolute;width:55793;height:26746;left:0;top:744;" filled="f">
                  <v:imagedata r:id="rId27"/>
                </v:shape>
                <w10:wrap type="square"/>
              </v:group>
            </w:pict>
          </mc:Fallback>
        </mc:AlternateConten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pStyle w:val="Ttulo2"/>
        <w:shd w:val="clear" w:color="auto" w:fill="E7E6E6"/>
        <w:spacing w:after="0"/>
        <w:ind w:left="137"/>
      </w:pPr>
      <w:r>
        <w:rPr>
          <w:b/>
          <w:shd w:val="clear" w:color="auto" w:fill="auto"/>
        </w:rPr>
        <w:t xml:space="preserve">13. </w:t>
      </w:r>
      <w:r>
        <w:t>PLANO</w:t>
      </w:r>
      <w:r>
        <w:rPr>
          <w:shd w:val="clear" w:color="auto" w:fill="auto"/>
        </w:rPr>
        <w:t xml:space="preserve"> </w:t>
      </w:r>
    </w:p>
    <w:p w:rsidR="00625728" w:rsidRDefault="00A36CE8">
      <w:pPr>
        <w:spacing w:after="0"/>
        <w:ind w:left="142"/>
      </w:pPr>
      <w:r>
        <w:rPr>
          <w:rFonts w:ascii="Arial" w:eastAsia="Arial" w:hAnsi="Arial" w:cs="Arial"/>
        </w:rPr>
        <w:t xml:space="preserve"> </w:t>
      </w:r>
    </w:p>
    <w:p w:rsidR="00625728" w:rsidRDefault="00A36CE8">
      <w:pPr>
        <w:spacing w:after="113" w:line="249" w:lineRule="auto"/>
        <w:ind w:left="137" w:right="965" w:hanging="10"/>
        <w:jc w:val="both"/>
      </w:pPr>
      <w:r>
        <w:rPr>
          <w:rFonts w:ascii="Arial" w:eastAsia="Arial" w:hAnsi="Arial" w:cs="Arial"/>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rFonts w:ascii="Arial" w:eastAsia="Arial" w:hAnsi="Arial" w:cs="Arial"/>
        </w:rPr>
        <w:t xml:space="preserve"> a la diferencia del margen de error que tiene el vuelo de la cartografía del PGO con respecto a la mayor exactitud que ofrece el GPS terrestre utilizado para realizar el levantamiento topográfico. </w:t>
      </w:r>
    </w:p>
    <w:p w:rsidR="00625728" w:rsidRDefault="00A36CE8">
      <w:pPr>
        <w:spacing w:after="0"/>
        <w:ind w:left="142"/>
      </w:pPr>
      <w:r>
        <w:rPr>
          <w:rFonts w:ascii="Arial" w:eastAsia="Arial" w:hAnsi="Arial" w:cs="Arial"/>
        </w:rPr>
        <w:t xml:space="preserve"> </w:t>
      </w:r>
    </w:p>
    <w:p w:rsidR="00625728" w:rsidRDefault="00A36CE8">
      <w:pPr>
        <w:spacing w:after="3775"/>
        <w:ind w:left="-2411" w:right="1814"/>
      </w:pPr>
      <w:r>
        <w:rPr>
          <w:noProof/>
        </w:rPr>
        <mc:AlternateContent>
          <mc:Choice Requires="wpg">
            <w:drawing>
              <wp:anchor distT="0" distB="0" distL="114300" distR="114300" simplePos="0" relativeHeight="2517442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7155" name="Group 18715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582" name="Rectangle 8582"/>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8583" name="Rectangle 8583"/>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584" name="Rectangle 8584"/>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54 de 137 </w:t>
                              </w:r>
                            </w:p>
                          </w:txbxContent>
                        </wps:txbx>
                        <wps:bodyPr horzOverflow="overflow" vert="horz" lIns="0" tIns="0" rIns="0" bIns="0" rtlCol="0">
                          <a:noAutofit/>
                        </wps:bodyPr>
                      </wps:wsp>
                    </wpg:wgp>
                  </a:graphicData>
                </a:graphic>
              </wp:anchor>
            </w:drawing>
          </mc:Choice>
          <mc:Fallback xmlns:a="http://schemas.openxmlformats.org/drawingml/2006/main">
            <w:pict>
              <v:group id="Group 187155" style="width:18.7031pt;height:260.874pt;position:absolute;mso-position-horizontal-relative:page;mso-position-horizontal:absolute;margin-left:662.928pt;mso-position-vertical-relative:page;margin-top:512.046pt;" coordsize="2375,33130">
                <v:rect id="Rectangle 8582"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858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58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54 de 137 </w:t>
                        </w:r>
                      </w:p>
                    </w:txbxContent>
                  </v:textbox>
                </v:rect>
                <w10:wrap type="square"/>
              </v:group>
            </w:pict>
          </mc:Fallback>
        </mc:AlternateContent>
      </w:r>
      <w:r>
        <w:rPr>
          <w:noProof/>
        </w:rPr>
        <w:drawing>
          <wp:anchor distT="0" distB="0" distL="114300" distR="114300" simplePos="0" relativeHeight="251745280" behindDoc="0" locked="0" layoutInCell="1" allowOverlap="0">
            <wp:simplePos x="0" y="0"/>
            <wp:positionH relativeFrom="column">
              <wp:posOffset>621487</wp:posOffset>
            </wp:positionH>
            <wp:positionV relativeFrom="paragraph">
              <wp:posOffset>-4191237</wp:posOffset>
            </wp:positionV>
            <wp:extent cx="5009388" cy="6964681"/>
            <wp:effectExtent l="0" t="0" r="0" b="0"/>
            <wp:wrapSquare wrapText="bothSides"/>
            <wp:docPr id="8579" name="Picture 8579"/>
            <wp:cNvGraphicFramePr/>
            <a:graphic xmlns:a="http://schemas.openxmlformats.org/drawingml/2006/main">
              <a:graphicData uri="http://schemas.openxmlformats.org/drawingml/2006/picture">
                <pic:pic xmlns:pic="http://schemas.openxmlformats.org/drawingml/2006/picture">
                  <pic:nvPicPr>
                    <pic:cNvPr id="8579" name="Picture 8579"/>
                    <pic:cNvPicPr/>
                  </pic:nvPicPr>
                  <pic:blipFill>
                    <a:blip r:embed="rId28"/>
                    <a:stretch>
                      <a:fillRect/>
                    </a:stretch>
                  </pic:blipFill>
                  <pic:spPr>
                    <a:xfrm>
                      <a:off x="0" y="0"/>
                      <a:ext cx="5009388" cy="6964681"/>
                    </a:xfrm>
                    <a:prstGeom prst="rect">
                      <a:avLst/>
                    </a:prstGeom>
                  </pic:spPr>
                </pic:pic>
              </a:graphicData>
            </a:graphic>
          </wp:anchor>
        </w:drawing>
      </w:r>
    </w:p>
    <w:p w:rsidR="00625728" w:rsidRDefault="00A36CE8">
      <w:pPr>
        <w:spacing w:after="0"/>
        <w:ind w:left="142" w:right="1814"/>
      </w:pPr>
      <w:r>
        <w:rPr>
          <w:rFonts w:ascii="Arial" w:eastAsia="Arial" w:hAnsi="Arial" w:cs="Arial"/>
        </w:rPr>
        <w:t xml:space="preserve"> </w:t>
      </w:r>
    </w:p>
    <w:p w:rsidR="00625728" w:rsidRDefault="00A36CE8">
      <w:pPr>
        <w:spacing w:after="17"/>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Y para que conste a los efectos oportunos, salvo error u omisión, se firma el presente informe.”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b/>
        </w:rPr>
        <w:t xml:space="preserve"> </w:t>
      </w:r>
      <w:r>
        <w:rPr>
          <w:rFonts w:ascii="Arial" w:eastAsia="Arial" w:hAnsi="Arial" w:cs="Arial"/>
          <w:b/>
        </w:rPr>
        <w:t xml:space="preserve">     </w:t>
      </w:r>
      <w:r>
        <w:rPr>
          <w:rFonts w:ascii="Arial" w:eastAsia="Arial" w:hAnsi="Arial" w:cs="Arial"/>
        </w:rPr>
        <w:t xml:space="preserve"> </w:t>
      </w:r>
    </w:p>
    <w:p w:rsidR="00625728" w:rsidRDefault="00A36CE8">
      <w:pPr>
        <w:spacing w:after="5" w:line="249" w:lineRule="auto"/>
        <w:ind w:left="1532" w:right="965" w:hanging="10"/>
        <w:jc w:val="both"/>
      </w:pPr>
      <w:r>
        <w:rPr>
          <w:rFonts w:ascii="Arial" w:eastAsia="Arial" w:hAnsi="Arial" w:cs="Arial"/>
        </w:rPr>
        <w:t xml:space="preserve">No obstante, la Junta de Gobierno Local acordará lo más procedente. </w:t>
      </w:r>
    </w:p>
    <w:p w:rsidR="00625728" w:rsidRDefault="00A36CE8">
      <w:pPr>
        <w:spacing w:after="113" w:line="249" w:lineRule="auto"/>
        <w:ind w:left="137" w:right="962" w:hanging="10"/>
        <w:jc w:val="both"/>
      </w:pPr>
      <w:r>
        <w:rPr>
          <w:rFonts w:ascii="Arial" w:eastAsia="Arial" w:hAnsi="Arial" w:cs="Arial"/>
          <w:b/>
        </w:rPr>
        <w:t xml:space="preserve">     Consta en el expediente Informe Jurídico emitido por Doña Mª del Pilar Chico Delgado, que desempeña el puesto de Técnico de Administración General, de 13 de noviembre de 2024,</w:t>
      </w:r>
      <w:r>
        <w:rPr>
          <w:rFonts w:ascii="Arial" w:eastAsia="Arial" w:hAnsi="Arial" w:cs="Arial"/>
          <w:b/>
        </w:rPr>
        <w:t xml:space="preserve"> conformado por D. Octavio Manuel Fernández Hernández, Secretario General, de 14 de noviembre de 2024, del siguiente tenor literal: </w:t>
      </w:r>
    </w:p>
    <w:p w:rsidR="00625728" w:rsidRDefault="00A36CE8">
      <w:pPr>
        <w:spacing w:after="136"/>
        <w:ind w:left="142"/>
      </w:pPr>
      <w:r>
        <w:rPr>
          <w:rFonts w:ascii="Arial" w:eastAsia="Arial" w:hAnsi="Arial" w:cs="Arial"/>
          <w:b/>
        </w:rPr>
        <w:t xml:space="preserve"> </w:t>
      </w:r>
    </w:p>
    <w:p w:rsidR="00625728" w:rsidRDefault="00A36CE8">
      <w:pPr>
        <w:pStyle w:val="Ttulo1"/>
        <w:spacing w:after="100"/>
        <w:ind w:left="10" w:right="835"/>
      </w:pPr>
      <w:r>
        <w:t xml:space="preserve">“INFORME JURÍDICO </w:t>
      </w:r>
    </w:p>
    <w:p w:rsidR="00625728" w:rsidRDefault="00A36CE8">
      <w:pPr>
        <w:spacing w:after="111" w:line="249" w:lineRule="auto"/>
        <w:ind w:left="137" w:right="962" w:hanging="10"/>
        <w:jc w:val="both"/>
      </w:pPr>
      <w:r>
        <w:rPr>
          <w:rFonts w:ascii="Arial" w:eastAsia="Arial" w:hAnsi="Arial" w:cs="Arial"/>
          <w:b/>
        </w:rPr>
        <w:t xml:space="preserve">La Técnico de Administración General, Mª del Pilar Chico Delgado, en relación con el expediente arriba indicado, emite el siguiente informe con la conformidad del Secretario General, Octavio Manuel Fernández Hernández. </w:t>
      </w:r>
    </w:p>
    <w:p w:rsidR="00625728" w:rsidRDefault="00A36CE8">
      <w:pPr>
        <w:spacing w:after="98"/>
        <w:ind w:left="142"/>
      </w:pPr>
      <w:r>
        <w:rPr>
          <w:rFonts w:ascii="Arial" w:eastAsia="Arial" w:hAnsi="Arial" w:cs="Arial"/>
          <w:b/>
        </w:rPr>
        <w:t xml:space="preserve"> </w:t>
      </w:r>
    </w:p>
    <w:p w:rsidR="00625728" w:rsidRDefault="00A36CE8">
      <w:pPr>
        <w:pStyle w:val="Ttulo1"/>
        <w:ind w:left="10" w:right="835"/>
      </w:pPr>
      <w:r>
        <w:t xml:space="preserve">ANTECEDENTES </w:t>
      </w:r>
    </w:p>
    <w:p w:rsidR="00625728" w:rsidRDefault="00A36CE8">
      <w:pPr>
        <w:spacing w:after="0"/>
        <w:ind w:right="774"/>
        <w:jc w:val="center"/>
      </w:pPr>
      <w:r>
        <w:rPr>
          <w:rFonts w:ascii="Arial" w:eastAsia="Arial" w:hAnsi="Arial" w:cs="Arial"/>
          <w:b/>
        </w:rPr>
        <w:t xml:space="preserve"> </w:t>
      </w:r>
    </w:p>
    <w:p w:rsidR="00625728" w:rsidRDefault="00A36CE8">
      <w:pPr>
        <w:spacing w:after="5" w:line="249" w:lineRule="auto"/>
        <w:ind w:left="137" w:right="965" w:hanging="10"/>
        <w:jc w:val="both"/>
      </w:pPr>
      <w:r>
        <w:rPr>
          <w:rFonts w:ascii="Arial" w:eastAsia="Arial" w:hAnsi="Arial" w:cs="Arial"/>
        </w:rPr>
        <w:t>Visto el expedient</w:t>
      </w:r>
      <w:r>
        <w:rPr>
          <w:rFonts w:ascii="Arial" w:eastAsia="Arial" w:hAnsi="Arial" w:cs="Arial"/>
        </w:rPr>
        <w:t xml:space="preserve">e iniciado para llevar a cabo la actualización del Inventario de bienes del Ayuntamiento de Candelaria y la incorporación en el mismo de la calle Al Alba.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Visto que las entidades locales están obligadas a formar inventario valorado de todos los bienes y</w:t>
      </w:r>
      <w:r>
        <w:rPr>
          <w:rFonts w:ascii="Arial" w:eastAsia="Arial" w:hAnsi="Arial" w:cs="Arial"/>
        </w:rPr>
        <w:t xml:space="preserve"> derechos que les pertenecen y que será objeto de actualización continua de conformidad con lo dispuesto en los artículos 32 y ss. del Real Decreto 1372/1986, de 13 de junio, por el que se aprueba el Reglamento de Bienes de las Entidades Locales y el artíc</w:t>
      </w:r>
      <w:r>
        <w:rPr>
          <w:rFonts w:ascii="Arial" w:eastAsia="Arial" w:hAnsi="Arial" w:cs="Arial"/>
        </w:rPr>
        <w:t xml:space="preserve">ulo 86 del Texto Refundido de las Disposiciones Legales Vigentes en Materia de Régimen Local aprobado por Real Decreto Legislativo 781/1986, de 18 de abril. </w:t>
      </w:r>
    </w:p>
    <w:p w:rsidR="00625728" w:rsidRDefault="00A36CE8">
      <w:pPr>
        <w:spacing w:after="0"/>
        <w:ind w:left="142"/>
      </w:pPr>
      <w:r>
        <w:rPr>
          <w:noProof/>
        </w:rPr>
        <mc:AlternateContent>
          <mc:Choice Requires="wpg">
            <w:drawing>
              <wp:anchor distT="0" distB="0" distL="114300" distR="114300" simplePos="0" relativeHeight="2517463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8096" name="Group 18809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689" name="Rectangle 8689"/>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8690" name="Rectangle 8690"/>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Verificación: https://candelaria.sedelectronica.e</w:t>
                              </w:r>
                              <w:r>
                                <w:rPr>
                                  <w:rFonts w:ascii="Arial" w:eastAsia="Arial" w:hAnsi="Arial" w:cs="Arial"/>
                                  <w:sz w:val="12"/>
                                </w:rPr>
                                <w:t xml:space="preserve">s/ </w:t>
                              </w:r>
                            </w:p>
                          </w:txbxContent>
                        </wps:txbx>
                        <wps:bodyPr horzOverflow="overflow" vert="horz" lIns="0" tIns="0" rIns="0" bIns="0" rtlCol="0">
                          <a:noAutofit/>
                        </wps:bodyPr>
                      </wps:wsp>
                      <wps:wsp>
                        <wps:cNvPr id="8691" name="Rectangle 8691"/>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55 de 137 </w:t>
                              </w:r>
                            </w:p>
                          </w:txbxContent>
                        </wps:txbx>
                        <wps:bodyPr horzOverflow="overflow" vert="horz" lIns="0" tIns="0" rIns="0" bIns="0" rtlCol="0">
                          <a:noAutofit/>
                        </wps:bodyPr>
                      </wps:wsp>
                    </wpg:wgp>
                  </a:graphicData>
                </a:graphic>
              </wp:anchor>
            </w:drawing>
          </mc:Choice>
          <mc:Fallback xmlns:a="http://schemas.openxmlformats.org/drawingml/2006/main">
            <w:pict>
              <v:group id="Group 188096" style="width:18.7031pt;height:260.874pt;position:absolute;mso-position-horizontal-relative:page;mso-position-horizontal:absolute;margin-left:662.928pt;mso-position-vertical-relative:page;margin-top:512.046pt;" coordsize="2375,33130">
                <v:rect id="Rectangle 8689"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869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69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55 de 137 </w:t>
                        </w:r>
                      </w:p>
                    </w:txbxContent>
                  </v:textbox>
                </v:rect>
                <w10:wrap type="square"/>
              </v:group>
            </w:pict>
          </mc:Fallback>
        </mc:AlternateContent>
      </w: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Se han realizado los trabajos y trámites necesarios para aprobar la ficha de la calle Alba e incluirlo en el Inventario de Bienes del Ayuntamiento de Cand</w:t>
      </w:r>
      <w:r>
        <w:rPr>
          <w:rFonts w:ascii="Arial" w:eastAsia="Arial" w:hAnsi="Arial" w:cs="Arial"/>
        </w:rPr>
        <w:t xml:space="preserve">elaria.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Consta en el expediente el informe emitido por la Oficina técnica de fecha 13/11/2024, cuyo tenor literal es el siguiente: </w:t>
      </w:r>
    </w:p>
    <w:p w:rsidR="00625728" w:rsidRDefault="00A36CE8">
      <w:pPr>
        <w:spacing w:after="100"/>
        <w:ind w:right="774"/>
        <w:jc w:val="center"/>
      </w:pPr>
      <w:r>
        <w:rPr>
          <w:rFonts w:ascii="Arial" w:eastAsia="Arial" w:hAnsi="Arial" w:cs="Arial"/>
        </w:rPr>
        <w:t xml:space="preserve"> </w:t>
      </w:r>
    </w:p>
    <w:p w:rsidR="00625728" w:rsidRDefault="00A36CE8">
      <w:pPr>
        <w:spacing w:after="110" w:line="249" w:lineRule="auto"/>
        <w:ind w:left="137" w:right="965" w:hanging="10"/>
        <w:jc w:val="both"/>
      </w:pPr>
      <w:r>
        <w:rPr>
          <w:rFonts w:ascii="Arial" w:eastAsia="Arial" w:hAnsi="Arial" w:cs="Arial"/>
        </w:rPr>
        <w:t>“…Visto el expediente antedicho, en relación a la incorporación en el Inventario Municipal de Bienes y Derechos e inscripción registral de la calle Al Alba, en cumplimiento con el artículo 20 del RD 1372/1986, de 13 de junio, Alicia Torres Díaz, geógrafa d</w:t>
      </w:r>
      <w:r>
        <w:rPr>
          <w:rFonts w:ascii="Arial" w:eastAsia="Arial" w:hAnsi="Arial" w:cs="Arial"/>
        </w:rPr>
        <w:t xml:space="preserve">e la Oficina Técnica Municipal, emite el siguiente informe: </w:t>
      </w:r>
    </w:p>
    <w:p w:rsidR="00625728" w:rsidRDefault="00A36CE8">
      <w:pPr>
        <w:spacing w:after="261"/>
        <w:ind w:left="142"/>
      </w:pPr>
      <w:r>
        <w:rPr>
          <w:rFonts w:ascii="Arial" w:eastAsia="Arial" w:hAnsi="Arial" w:cs="Arial"/>
        </w:rPr>
        <w:t xml:space="preserve"> </w:t>
      </w:r>
    </w:p>
    <w:p w:rsidR="00625728" w:rsidRDefault="00A36CE8">
      <w:pPr>
        <w:shd w:val="clear" w:color="auto" w:fill="E0E0E0"/>
        <w:spacing w:after="213" w:line="265" w:lineRule="auto"/>
        <w:ind w:left="137" w:hanging="10"/>
      </w:pPr>
      <w:r>
        <w:rPr>
          <w:rFonts w:ascii="Arial" w:eastAsia="Arial" w:hAnsi="Arial" w:cs="Arial"/>
        </w:rPr>
        <w:t xml:space="preserve">1. </w:t>
      </w:r>
      <w:r>
        <w:rPr>
          <w:rFonts w:ascii="Arial" w:eastAsia="Arial" w:hAnsi="Arial" w:cs="Arial"/>
          <w:shd w:val="clear" w:color="auto" w:fill="E6E6E6"/>
        </w:rPr>
        <w:t>DENOMINACIÓN</w:t>
      </w:r>
      <w:r>
        <w:rPr>
          <w:rFonts w:ascii="Arial" w:eastAsia="Arial" w:hAnsi="Arial" w:cs="Arial"/>
        </w:rPr>
        <w:t xml:space="preserve"> </w:t>
      </w:r>
    </w:p>
    <w:p w:rsidR="00625728" w:rsidRDefault="00A36CE8">
      <w:pPr>
        <w:spacing w:after="269" w:line="249" w:lineRule="auto"/>
        <w:ind w:left="137" w:right="965" w:hanging="10"/>
        <w:jc w:val="both"/>
      </w:pPr>
      <w:r>
        <w:rPr>
          <w:rFonts w:ascii="Arial" w:eastAsia="Arial" w:hAnsi="Arial" w:cs="Arial"/>
        </w:rPr>
        <w:t xml:space="preserve">Calle Al Alba. </w:t>
      </w:r>
    </w:p>
    <w:p w:rsidR="00625728" w:rsidRDefault="00A36CE8">
      <w:pPr>
        <w:pStyle w:val="Ttulo2"/>
        <w:ind w:left="137"/>
      </w:pPr>
      <w:r>
        <w:rPr>
          <w:shd w:val="clear" w:color="auto" w:fill="auto"/>
        </w:rPr>
        <w:t xml:space="preserve">2. </w:t>
      </w:r>
      <w:r>
        <w:t>NATURALEZA DEL BIEN</w:t>
      </w:r>
      <w:r>
        <w:rPr>
          <w:shd w:val="clear" w:color="auto" w:fill="auto"/>
        </w:rPr>
        <w:t xml:space="preserve"> </w:t>
      </w:r>
    </w:p>
    <w:p w:rsidR="00625728" w:rsidRDefault="00A36CE8">
      <w:pPr>
        <w:spacing w:after="5" w:line="249" w:lineRule="auto"/>
        <w:ind w:left="137" w:right="965" w:hanging="10"/>
        <w:jc w:val="both"/>
      </w:pPr>
      <w:r>
        <w:rPr>
          <w:rFonts w:ascii="Arial" w:eastAsia="Arial" w:hAnsi="Arial" w:cs="Arial"/>
          <w:u w:val="single" w:color="000000"/>
        </w:rPr>
        <w:t>Localización:</w:t>
      </w:r>
      <w:r>
        <w:rPr>
          <w:rFonts w:ascii="Arial" w:eastAsia="Arial" w:hAnsi="Arial" w:cs="Arial"/>
        </w:rPr>
        <w:t xml:space="preserve"> la calle Al Alba está ubicada en el núcleo poblacional de Candelaria, siendo una transversal a las calles Los Sabandeños, </w:t>
      </w:r>
      <w:r>
        <w:rPr>
          <w:rFonts w:ascii="Arial" w:eastAsia="Arial" w:hAnsi="Arial" w:cs="Arial"/>
        </w:rPr>
        <w:t xml:space="preserve">Amanecer y Atardecer.  </w:t>
      </w:r>
    </w:p>
    <w:p w:rsidR="00625728" w:rsidRDefault="00A36CE8">
      <w:pPr>
        <w:spacing w:after="0"/>
        <w:ind w:left="142"/>
      </w:pPr>
      <w:r>
        <w:rPr>
          <w:rFonts w:ascii="Arial" w:eastAsia="Arial" w:hAnsi="Arial" w:cs="Arial"/>
        </w:rPr>
        <w:t xml:space="preserve"> </w:t>
      </w:r>
    </w:p>
    <w:p w:rsidR="00625728" w:rsidRDefault="00A36CE8">
      <w:pPr>
        <w:spacing w:after="99"/>
        <w:ind w:left="137" w:hanging="10"/>
      </w:pPr>
      <w:r>
        <w:rPr>
          <w:rFonts w:ascii="Arial" w:eastAsia="Arial" w:hAnsi="Arial" w:cs="Arial"/>
          <w:u w:val="single" w:color="000000"/>
        </w:rPr>
        <w:t>Referencia catastral:</w:t>
      </w:r>
      <w:r>
        <w:rPr>
          <w:rFonts w:ascii="Arial" w:eastAsia="Arial" w:hAnsi="Arial" w:cs="Arial"/>
        </w:rPr>
        <w:t xml:space="preserve"> No tiene. </w:t>
      </w:r>
    </w:p>
    <w:p w:rsidR="00625728" w:rsidRDefault="00A36CE8">
      <w:pPr>
        <w:spacing w:after="0"/>
        <w:ind w:left="137" w:right="1710" w:hanging="10"/>
      </w:pPr>
      <w:r>
        <w:rPr>
          <w:rFonts w:ascii="Arial" w:eastAsia="Arial" w:hAnsi="Arial" w:cs="Arial"/>
          <w:shd w:val="clear" w:color="auto" w:fill="E6E6E6"/>
        </w:rPr>
        <w:t>3. LINDEROS</w:t>
      </w:r>
      <w:r>
        <w:rPr>
          <w:rFonts w:ascii="Arial" w:eastAsia="Arial" w:hAnsi="Arial" w:cs="Arial"/>
        </w:rPr>
        <w:t xml:space="preserve">                                                                                                                          </w:t>
      </w:r>
    </w:p>
    <w:p w:rsidR="00625728" w:rsidRDefault="00A36CE8">
      <w:pPr>
        <w:spacing w:after="0"/>
        <w:ind w:left="502"/>
      </w:pPr>
      <w:r>
        <w:rPr>
          <w:rFonts w:ascii="Arial" w:eastAsia="Arial" w:hAnsi="Arial" w:cs="Arial"/>
        </w:rPr>
        <w:t xml:space="preserve"> </w:t>
      </w:r>
    </w:p>
    <w:tbl>
      <w:tblPr>
        <w:tblStyle w:val="TableGrid"/>
        <w:tblW w:w="8820" w:type="dxa"/>
        <w:tblInd w:w="256" w:type="dxa"/>
        <w:tblCellMar>
          <w:top w:w="9" w:type="dxa"/>
          <w:left w:w="110" w:type="dxa"/>
          <w:bottom w:w="0" w:type="dxa"/>
          <w:right w:w="51" w:type="dxa"/>
        </w:tblCellMar>
        <w:tblLook w:val="04A0" w:firstRow="1" w:lastRow="0" w:firstColumn="1" w:lastColumn="0" w:noHBand="0" w:noVBand="1"/>
      </w:tblPr>
      <w:tblGrid>
        <w:gridCol w:w="1273"/>
        <w:gridCol w:w="7547"/>
      </w:tblGrid>
      <w:tr w:rsidR="00625728">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3"/>
              <w:jc w:val="center"/>
            </w:pPr>
            <w:r>
              <w:rPr>
                <w:rFonts w:ascii="Arial" w:eastAsia="Arial" w:hAnsi="Arial" w:cs="Arial"/>
              </w:rPr>
              <w:t xml:space="preserve"> </w:t>
            </w:r>
          </w:p>
          <w:p w:rsidR="00625728" w:rsidRDefault="00A36CE8">
            <w:pPr>
              <w:spacing w:after="0"/>
              <w:ind w:right="56"/>
              <w:jc w:val="center"/>
            </w:pPr>
            <w:r>
              <w:rPr>
                <w:rFonts w:ascii="Arial" w:eastAsia="Arial" w:hAnsi="Arial" w:cs="Arial"/>
              </w:rPr>
              <w:t xml:space="preserve">Norte </w:t>
            </w:r>
          </w:p>
          <w:p w:rsidR="00625728" w:rsidRDefault="00A36CE8">
            <w:pPr>
              <w:spacing w:after="0"/>
              <w:ind w:left="3"/>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Parcela con referencia catastral 5677863CS6357N </w:t>
            </w:r>
          </w:p>
        </w:tc>
      </w:tr>
      <w:tr w:rsidR="00625728">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3"/>
              <w:jc w:val="center"/>
            </w:pPr>
            <w:r>
              <w:rPr>
                <w:rFonts w:ascii="Arial" w:eastAsia="Arial" w:hAnsi="Arial" w:cs="Arial"/>
              </w:rPr>
              <w:t xml:space="preserve"> </w:t>
            </w:r>
          </w:p>
          <w:p w:rsidR="00625728" w:rsidRDefault="00A36CE8">
            <w:pPr>
              <w:spacing w:after="0"/>
              <w:ind w:right="61"/>
              <w:jc w:val="center"/>
            </w:pPr>
            <w:r>
              <w:rPr>
                <w:rFonts w:ascii="Arial" w:eastAsia="Arial" w:hAnsi="Arial" w:cs="Arial"/>
              </w:rPr>
              <w:t xml:space="preserve">Sur </w:t>
            </w:r>
          </w:p>
          <w:p w:rsidR="00625728" w:rsidRDefault="00A36CE8">
            <w:pPr>
              <w:spacing w:after="0"/>
              <w:ind w:left="3"/>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3"/>
              <w:jc w:val="both"/>
            </w:pPr>
            <w:r>
              <w:rPr>
                <w:rFonts w:ascii="Arial" w:eastAsia="Arial" w:hAnsi="Arial" w:cs="Arial"/>
              </w:rPr>
              <w:t xml:space="preserve">Parque 1º de mayo (parcela con referencia catastral 5677872CS6357N0001UW), calle Amanecer, calle Atardecer y parcela con referencia catastral 5677870CS6357N0001SW. </w:t>
            </w:r>
          </w:p>
        </w:tc>
      </w:tr>
      <w:tr w:rsidR="00625728">
        <w:trPr>
          <w:trHeight w:val="771"/>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3"/>
              <w:jc w:val="center"/>
            </w:pPr>
            <w:r>
              <w:rPr>
                <w:rFonts w:ascii="Arial" w:eastAsia="Arial" w:hAnsi="Arial" w:cs="Arial"/>
              </w:rPr>
              <w:t xml:space="preserve"> </w:t>
            </w:r>
          </w:p>
          <w:p w:rsidR="00625728" w:rsidRDefault="00A36CE8">
            <w:pPr>
              <w:spacing w:after="0"/>
              <w:ind w:right="58"/>
              <w:jc w:val="center"/>
            </w:pPr>
            <w:r>
              <w:rPr>
                <w:rFonts w:ascii="Arial" w:eastAsia="Arial" w:hAnsi="Arial" w:cs="Arial"/>
              </w:rPr>
              <w:t xml:space="preserve">Este </w:t>
            </w:r>
          </w:p>
          <w:p w:rsidR="00625728" w:rsidRDefault="00A36CE8">
            <w:pPr>
              <w:spacing w:after="0"/>
              <w:ind w:left="3"/>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Parcela con referencia catastral 5677861CS6357N0001RW. </w:t>
            </w:r>
          </w:p>
        </w:tc>
      </w:tr>
      <w:tr w:rsidR="00625728">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3"/>
              <w:jc w:val="center"/>
            </w:pPr>
            <w:r>
              <w:rPr>
                <w:rFonts w:ascii="Arial" w:eastAsia="Arial" w:hAnsi="Arial" w:cs="Arial"/>
              </w:rPr>
              <w:t xml:space="preserve"> </w:t>
            </w:r>
          </w:p>
          <w:p w:rsidR="00625728" w:rsidRDefault="00A36CE8">
            <w:pPr>
              <w:spacing w:after="0"/>
              <w:ind w:right="59"/>
              <w:jc w:val="center"/>
            </w:pPr>
            <w:r>
              <w:rPr>
                <w:rFonts w:ascii="Arial" w:eastAsia="Arial" w:hAnsi="Arial" w:cs="Arial"/>
              </w:rPr>
              <w:t xml:space="preserve">Oeste </w:t>
            </w:r>
          </w:p>
          <w:p w:rsidR="00625728" w:rsidRDefault="00A36CE8">
            <w:pPr>
              <w:spacing w:after="0"/>
              <w:ind w:left="3"/>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Calle Los Sabandeños. </w:t>
            </w:r>
          </w:p>
          <w:p w:rsidR="00625728" w:rsidRDefault="00A36CE8">
            <w:pPr>
              <w:spacing w:after="0"/>
            </w:pPr>
            <w:r>
              <w:rPr>
                <w:rFonts w:ascii="Arial" w:eastAsia="Arial" w:hAnsi="Arial" w:cs="Arial"/>
              </w:rPr>
              <w:t xml:space="preserve"> </w:t>
            </w:r>
          </w:p>
        </w:tc>
      </w:tr>
    </w:tbl>
    <w:p w:rsidR="00625728" w:rsidRDefault="00A36CE8">
      <w:pPr>
        <w:spacing w:after="261"/>
        <w:ind w:left="142"/>
      </w:pPr>
      <w:r>
        <w:rPr>
          <w:rFonts w:ascii="Arial" w:eastAsia="Arial" w:hAnsi="Arial" w:cs="Arial"/>
        </w:rPr>
        <w:t xml:space="preserve"> </w:t>
      </w:r>
    </w:p>
    <w:p w:rsidR="00625728" w:rsidRDefault="00A36CE8">
      <w:pPr>
        <w:pStyle w:val="Ttulo2"/>
        <w:spacing w:after="0"/>
        <w:ind w:left="137"/>
      </w:pPr>
      <w:r>
        <w:rPr>
          <w:noProof/>
        </w:rPr>
        <mc:AlternateContent>
          <mc:Choice Requires="wpg">
            <w:drawing>
              <wp:anchor distT="0" distB="0" distL="114300" distR="114300" simplePos="0" relativeHeight="2517473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9262" name="Group 18926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962" name="Rectangle 8962"/>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8963" name="Rectangle 8963"/>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964" name="Rectangle 8964"/>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56 de 137 </w:t>
                              </w:r>
                            </w:p>
                          </w:txbxContent>
                        </wps:txbx>
                        <wps:bodyPr horzOverflow="overflow" vert="horz" lIns="0" tIns="0" rIns="0" bIns="0" rtlCol="0">
                          <a:noAutofit/>
                        </wps:bodyPr>
                      </wps:wsp>
                    </wpg:wgp>
                  </a:graphicData>
                </a:graphic>
              </wp:anchor>
            </w:drawing>
          </mc:Choice>
          <mc:Fallback xmlns:a="http://schemas.openxmlformats.org/drawingml/2006/main">
            <w:pict>
              <v:group id="Group 189262" style="width:18.7031pt;height:260.874pt;position:absolute;mso-position-horizontal-relative:page;mso-position-horizontal:absolute;margin-left:662.928pt;mso-position-vertical-relative:page;margin-top:512.046pt;" coordsize="2375,33130">
                <v:rect id="Rectangle 8962"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896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96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56 de 137 </w:t>
                        </w:r>
                      </w:p>
                    </w:txbxContent>
                  </v:textbox>
                </v:rect>
                <w10:wrap type="square"/>
              </v:group>
            </w:pict>
          </mc:Fallback>
        </mc:AlternateContent>
      </w:r>
      <w:r>
        <w:t>4. SUPERFICIE</w:t>
      </w:r>
      <w:r>
        <w:rPr>
          <w:shd w:val="clear" w:color="auto" w:fill="auto"/>
        </w:rPr>
        <w:t xml:space="preserve"> </w:t>
      </w:r>
    </w:p>
    <w:tbl>
      <w:tblPr>
        <w:tblStyle w:val="TableGrid"/>
        <w:tblW w:w="8790" w:type="dxa"/>
        <w:tblInd w:w="254" w:type="dxa"/>
        <w:tblCellMar>
          <w:top w:w="9" w:type="dxa"/>
          <w:left w:w="108" w:type="dxa"/>
          <w:bottom w:w="0" w:type="dxa"/>
          <w:right w:w="115" w:type="dxa"/>
        </w:tblCellMar>
        <w:tblLook w:val="04A0" w:firstRow="1" w:lastRow="0" w:firstColumn="1" w:lastColumn="0" w:noHBand="0" w:noVBand="1"/>
      </w:tblPr>
      <w:tblGrid>
        <w:gridCol w:w="3795"/>
        <w:gridCol w:w="4995"/>
      </w:tblGrid>
      <w:tr w:rsidR="00625728">
        <w:trPr>
          <w:trHeight w:val="262"/>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Superficie total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797,81m</w:t>
            </w:r>
            <w:r>
              <w:rPr>
                <w:rFonts w:ascii="Arial" w:eastAsia="Arial" w:hAnsi="Arial" w:cs="Arial"/>
                <w:vertAlign w:val="superscript"/>
              </w:rPr>
              <w:t>2</w:t>
            </w:r>
            <w:r>
              <w:rPr>
                <w:rFonts w:ascii="Arial" w:eastAsia="Arial" w:hAnsi="Arial" w:cs="Arial"/>
              </w:rPr>
              <w:t xml:space="preserve">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Superficie de calzada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471,15m</w:t>
            </w:r>
            <w:r>
              <w:rPr>
                <w:rFonts w:ascii="Arial" w:eastAsia="Arial" w:hAnsi="Arial" w:cs="Arial"/>
                <w:vertAlign w:val="superscript"/>
              </w:rPr>
              <w:t>2</w:t>
            </w:r>
            <w:r>
              <w:rPr>
                <w:rFonts w:ascii="Arial" w:eastAsia="Arial" w:hAnsi="Arial" w:cs="Arial"/>
              </w:rPr>
              <w:t xml:space="preserve"> </w:t>
            </w:r>
          </w:p>
        </w:tc>
      </w:tr>
      <w:tr w:rsidR="00625728">
        <w:trPr>
          <w:trHeight w:val="262"/>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Longitud de la calzada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83,42m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Ancho de la calzada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Variable: entre 3,5m y 7,17m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Superficie de acera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316,08m</w:t>
            </w:r>
            <w:r>
              <w:rPr>
                <w:rFonts w:ascii="Arial" w:eastAsia="Arial" w:hAnsi="Arial" w:cs="Arial"/>
                <w:vertAlign w:val="superscript"/>
              </w:rPr>
              <w:t>2</w:t>
            </w:r>
            <w:r>
              <w:rPr>
                <w:rFonts w:ascii="Arial" w:eastAsia="Arial" w:hAnsi="Arial" w:cs="Arial"/>
              </w:rPr>
              <w:t xml:space="preserve"> </w:t>
            </w:r>
          </w:p>
        </w:tc>
      </w:tr>
      <w:tr w:rsidR="00625728">
        <w:trPr>
          <w:trHeight w:val="516"/>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Longitud de acera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37,23m, 33,29m y 88,66m </w:t>
            </w:r>
          </w:p>
          <w:p w:rsidR="00625728" w:rsidRDefault="00A36CE8">
            <w:pPr>
              <w:spacing w:after="0"/>
            </w:pPr>
            <w:r>
              <w:rPr>
                <w:rFonts w:ascii="Arial" w:eastAsia="Arial" w:hAnsi="Arial" w:cs="Arial"/>
              </w:rPr>
              <w:t xml:space="preserve">Longitud acumulada de toda acera 159,18m </w:t>
            </w:r>
          </w:p>
        </w:tc>
      </w:tr>
      <w:tr w:rsidR="00625728">
        <w:trPr>
          <w:trHeight w:val="262"/>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Ancho de acera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Variable: entre 1,3m y 3,9m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Superficie ajardinada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10,58 m</w:t>
            </w:r>
            <w:r>
              <w:rPr>
                <w:rFonts w:ascii="Arial" w:eastAsia="Arial" w:hAnsi="Arial" w:cs="Arial"/>
                <w:vertAlign w:val="superscript"/>
              </w:rPr>
              <w:t>2</w:t>
            </w:r>
            <w:r>
              <w:rPr>
                <w:rFonts w:ascii="Arial" w:eastAsia="Arial" w:hAnsi="Arial" w:cs="Arial"/>
              </w:rPr>
              <w:t xml:space="preserve"> </w:t>
            </w:r>
          </w:p>
        </w:tc>
      </w:tr>
    </w:tbl>
    <w:p w:rsidR="00625728" w:rsidRDefault="00A36CE8">
      <w:pPr>
        <w:spacing w:after="158"/>
        <w:ind w:left="142"/>
      </w:pPr>
      <w:r>
        <w:rPr>
          <w:rFonts w:ascii="Arial" w:eastAsia="Arial" w:hAnsi="Arial" w:cs="Arial"/>
          <w:sz w:val="14"/>
        </w:rPr>
        <w:t xml:space="preserve"> </w:t>
      </w:r>
    </w:p>
    <w:p w:rsidR="00625728" w:rsidRDefault="00A36CE8">
      <w:pPr>
        <w:spacing w:after="261"/>
        <w:ind w:left="142"/>
      </w:pPr>
      <w:r>
        <w:rPr>
          <w:rFonts w:ascii="Arial" w:eastAsia="Arial" w:hAnsi="Arial" w:cs="Arial"/>
        </w:rPr>
        <w:t xml:space="preserve"> </w:t>
      </w:r>
    </w:p>
    <w:p w:rsidR="00625728" w:rsidRDefault="00A36CE8">
      <w:pPr>
        <w:numPr>
          <w:ilvl w:val="0"/>
          <w:numId w:val="5"/>
        </w:numPr>
        <w:shd w:val="clear" w:color="auto" w:fill="E0E0E0"/>
        <w:spacing w:after="218"/>
        <w:ind w:left="360" w:right="6679" w:hanging="360"/>
      </w:pPr>
      <w:r>
        <w:rPr>
          <w:rFonts w:ascii="Arial" w:eastAsia="Arial" w:hAnsi="Arial" w:cs="Arial"/>
          <w:shd w:val="clear" w:color="auto" w:fill="E6E6E6"/>
        </w:rPr>
        <w:t>DESCRIPCIÓN GENERAL</w:t>
      </w: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La calle Al Alba es una vía de circulación rodada y peatonal que transcurre entre la calle Los Sabandeños y la calle Atardecer. Su trazado es recto y tiene acera a ambos lados de la calle.   </w:t>
      </w:r>
    </w:p>
    <w:p w:rsidR="00625728" w:rsidRDefault="00A36CE8">
      <w:pPr>
        <w:spacing w:after="259"/>
        <w:ind w:left="142"/>
      </w:pPr>
      <w:r>
        <w:rPr>
          <w:rFonts w:ascii="Arial" w:eastAsia="Arial" w:hAnsi="Arial" w:cs="Arial"/>
        </w:rPr>
        <w:t xml:space="preserve"> </w:t>
      </w:r>
    </w:p>
    <w:p w:rsidR="00625728" w:rsidRDefault="00A36CE8">
      <w:pPr>
        <w:numPr>
          <w:ilvl w:val="0"/>
          <w:numId w:val="5"/>
        </w:numPr>
        <w:shd w:val="clear" w:color="auto" w:fill="E0E0E0"/>
        <w:spacing w:after="213" w:line="265" w:lineRule="auto"/>
        <w:ind w:left="487" w:hanging="360"/>
      </w:pPr>
      <w:r>
        <w:rPr>
          <w:rFonts w:ascii="Arial" w:eastAsia="Arial" w:hAnsi="Arial" w:cs="Arial"/>
          <w:shd w:val="clear" w:color="auto" w:fill="E6E6E6"/>
        </w:rPr>
        <w:t>NATURALEZA DEL DERECHO</w:t>
      </w: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Bien inmueble patrimonial. </w:t>
      </w:r>
    </w:p>
    <w:p w:rsidR="00625728" w:rsidRDefault="00A36CE8">
      <w:pPr>
        <w:spacing w:after="261"/>
        <w:ind w:left="142"/>
      </w:pPr>
      <w:r>
        <w:rPr>
          <w:rFonts w:ascii="Arial" w:eastAsia="Arial" w:hAnsi="Arial" w:cs="Arial"/>
        </w:rPr>
        <w:t xml:space="preserve"> </w:t>
      </w:r>
    </w:p>
    <w:p w:rsidR="00625728" w:rsidRDefault="00A36CE8">
      <w:pPr>
        <w:pStyle w:val="Ttulo2"/>
        <w:ind w:left="137"/>
      </w:pPr>
      <w:r>
        <w:rPr>
          <w:shd w:val="clear" w:color="auto" w:fill="auto"/>
        </w:rPr>
        <w:t xml:space="preserve">7. </w:t>
      </w:r>
      <w:r>
        <w:t>TÍTULO</w:t>
      </w:r>
      <w:r>
        <w:rPr>
          <w:shd w:val="clear" w:color="auto" w:fill="auto"/>
        </w:rPr>
        <w:t xml:space="preserve"> </w:t>
      </w:r>
    </w:p>
    <w:p w:rsidR="00625728" w:rsidRDefault="00A36CE8">
      <w:pPr>
        <w:spacing w:after="5" w:line="249" w:lineRule="auto"/>
        <w:ind w:left="137" w:right="965" w:hanging="10"/>
        <w:jc w:val="both"/>
      </w:pPr>
      <w:r>
        <w:rPr>
          <w:rFonts w:ascii="Arial" w:eastAsia="Arial" w:hAnsi="Arial" w:cs="Arial"/>
        </w:rPr>
        <w:t>Acuerdo del Ayuntamiento Pleno de fecha 25 de julio de 2024 por el que se acuerda la aprobación definitiva de la aceptación de la cesión de bienes por la entidad Amador Díaz Ramos, S.L a favor del Ayuntamiento de Candelaria y el convenio anexo rela</w:t>
      </w:r>
      <w:r>
        <w:rPr>
          <w:rFonts w:ascii="Arial" w:eastAsia="Arial" w:hAnsi="Arial" w:cs="Arial"/>
        </w:rPr>
        <w:t xml:space="preserve">tiva a los bienes vinculados al sector ASU28 “Huertas de Don Pablo”. </w:t>
      </w:r>
    </w:p>
    <w:p w:rsidR="00625728" w:rsidRDefault="00A36CE8">
      <w:pPr>
        <w:spacing w:after="0"/>
        <w:ind w:left="142"/>
      </w:pPr>
      <w:r>
        <w:rPr>
          <w:rFonts w:ascii="Arial" w:eastAsia="Arial" w:hAnsi="Arial" w:cs="Arial"/>
        </w:rPr>
        <w:t xml:space="preserve"> </w:t>
      </w:r>
    </w:p>
    <w:p w:rsidR="00625728" w:rsidRDefault="00A36CE8">
      <w:pPr>
        <w:spacing w:after="0"/>
        <w:ind w:left="137" w:right="1710" w:hanging="10"/>
      </w:pPr>
      <w:r>
        <w:rPr>
          <w:rFonts w:ascii="Arial" w:eastAsia="Arial" w:hAnsi="Arial" w:cs="Arial"/>
        </w:rPr>
        <w:t xml:space="preserve">8. </w:t>
      </w:r>
      <w:r>
        <w:rPr>
          <w:rFonts w:ascii="Arial" w:eastAsia="Arial" w:hAnsi="Arial" w:cs="Arial"/>
          <w:shd w:val="clear" w:color="auto" w:fill="E6E6E6"/>
        </w:rPr>
        <w:t>DESTINO Y ACUERDO QUE LO HUBIERE DISPUESTO</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Destino: viario. </w:t>
      </w:r>
    </w:p>
    <w:p w:rsidR="00625728" w:rsidRDefault="00A36CE8">
      <w:pPr>
        <w:spacing w:after="0"/>
        <w:ind w:left="142"/>
      </w:pPr>
      <w:r>
        <w:rPr>
          <w:rFonts w:ascii="Arial" w:eastAsia="Arial" w:hAnsi="Arial" w:cs="Arial"/>
        </w:rPr>
        <w:t xml:space="preserve"> </w:t>
      </w:r>
    </w:p>
    <w:p w:rsidR="00625728" w:rsidRDefault="00A36CE8">
      <w:pPr>
        <w:spacing w:after="271" w:line="249" w:lineRule="auto"/>
        <w:ind w:left="137" w:right="965" w:hanging="10"/>
        <w:jc w:val="both"/>
      </w:pPr>
      <w:r>
        <w:rPr>
          <w:rFonts w:ascii="Arial" w:eastAsia="Arial" w:hAnsi="Arial" w:cs="Arial"/>
        </w:rPr>
        <w:t xml:space="preserve">Por acuerdo plenario de 27 de diciembre </w:t>
      </w:r>
      <w:r>
        <w:rPr>
          <w:rFonts w:ascii="Arial" w:eastAsia="Arial" w:hAnsi="Arial" w:cs="Arial"/>
        </w:rPr>
        <w:t xml:space="preserve">de 2023 de aprobación de la modificación sustancial del PGO en el ámbito de Las Huertas de Don Pablo. </w:t>
      </w:r>
    </w:p>
    <w:p w:rsidR="00625728" w:rsidRDefault="00A36CE8">
      <w:pPr>
        <w:pStyle w:val="Ttulo2"/>
        <w:ind w:left="137"/>
      </w:pPr>
      <w:r>
        <w:rPr>
          <w:shd w:val="clear" w:color="auto" w:fill="auto"/>
        </w:rPr>
        <w:t xml:space="preserve">9. </w:t>
      </w:r>
      <w:r>
        <w:t>RÉGIMEN URBANÍSTICO DE APLICACIÓN</w:t>
      </w:r>
      <w:r>
        <w:rPr>
          <w:shd w:val="clear" w:color="auto" w:fill="auto"/>
        </w:rPr>
        <w:t xml:space="preserve"> </w:t>
      </w:r>
    </w:p>
    <w:p w:rsidR="00625728" w:rsidRDefault="00A36CE8">
      <w:pPr>
        <w:spacing w:after="273" w:line="249" w:lineRule="auto"/>
        <w:ind w:left="137" w:right="965" w:hanging="10"/>
        <w:jc w:val="both"/>
      </w:pPr>
      <w:r>
        <w:rPr>
          <w:noProof/>
        </w:rPr>
        <mc:AlternateContent>
          <mc:Choice Requires="wpg">
            <w:drawing>
              <wp:anchor distT="0" distB="0" distL="114300" distR="114300" simplePos="0" relativeHeight="25174835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0575" name="Group 19057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127" name="Rectangle 9127"/>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9128" name="Rectangle 9128"/>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129" name="Rectangle 9129"/>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57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0575" style="width:18.7031pt;height:260.874pt;position:absolute;mso-position-horizontal-relative:page;mso-position-horizontal:absolute;margin-left:662.928pt;mso-position-vertical-relative:page;margin-top:512.046pt;" coordsize="2375,33130">
                <v:rect id="Rectangle 9127"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912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12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57 de 137 </w:t>
                        </w:r>
                      </w:p>
                    </w:txbxContent>
                  </v:textbox>
                </v:rect>
                <w10:wrap type="topAndBottom"/>
              </v:group>
            </w:pict>
          </mc:Fallback>
        </mc:AlternateContent>
      </w:r>
      <w:r>
        <w:rPr>
          <w:rFonts w:ascii="Arial" w:eastAsia="Arial" w:hAnsi="Arial" w:cs="Arial"/>
        </w:rPr>
        <w:t xml:space="preserve">INSTRUMENTO DE PLANEAMIENTO: El presente informe se emite respecto al documento de PLAN GENERAL DE ORDENACION DE CANDELARIA, planeamiento municipal en vigor, con </w:t>
      </w:r>
      <w:r>
        <w:rPr>
          <w:rFonts w:ascii="Arial" w:eastAsia="Arial" w:hAnsi="Arial" w:cs="Arial"/>
        </w:rPr>
        <w:t>publicaciones en B.O.C. de fecha 10 de mayo de 2007 y B.O.P. de fecha 17 de mayo de 2007  y Modificaciones Puntuales, aprobadas definitivamente por acuerdo del Ayuntamiento Pleno, en sesiones ordinarias de fecha 26 de marzo de 2009, 29 de diciembre de 2011</w:t>
      </w:r>
      <w:r>
        <w:rPr>
          <w:rFonts w:ascii="Arial" w:eastAsia="Arial" w:hAnsi="Arial" w:cs="Arial"/>
        </w:rPr>
        <w:t xml:space="preserve"> y 27 de diciembre de 2023, publicada en el BOP de Santa Cruz de Tenerife de fecha 17 de junio de 2009, el 3 de febrero de 2012 y 15 de enero de 2024, respectivamente. </w:t>
      </w:r>
    </w:p>
    <w:p w:rsidR="00625728" w:rsidRDefault="00A36CE8">
      <w:pPr>
        <w:pStyle w:val="Ttulo2"/>
        <w:spacing w:after="0"/>
        <w:ind w:left="137"/>
      </w:pPr>
      <w:r>
        <w:rPr>
          <w:shd w:val="clear" w:color="auto" w:fill="auto"/>
        </w:rPr>
        <w:t xml:space="preserve">10. </w:t>
      </w:r>
      <w:r>
        <w:t>CLASIFICACIÓN, CATEGORIZACIÓN Y CALIFICACIÓN DEL SUELO</w:t>
      </w:r>
      <w:r>
        <w:rPr>
          <w:shd w:val="clear" w:color="auto" w:fill="auto"/>
        </w:rPr>
        <w:t xml:space="preserve"> </w:t>
      </w:r>
    </w:p>
    <w:tbl>
      <w:tblPr>
        <w:tblStyle w:val="TableGrid"/>
        <w:tblW w:w="8819" w:type="dxa"/>
        <w:tblInd w:w="254" w:type="dxa"/>
        <w:tblCellMar>
          <w:top w:w="8" w:type="dxa"/>
          <w:left w:w="106" w:type="dxa"/>
          <w:bottom w:w="0" w:type="dxa"/>
          <w:right w:w="122" w:type="dxa"/>
        </w:tblCellMar>
        <w:tblLook w:val="04A0" w:firstRow="1" w:lastRow="0" w:firstColumn="1" w:lastColumn="0" w:noHBand="0" w:noVBand="1"/>
      </w:tblPr>
      <w:tblGrid>
        <w:gridCol w:w="3542"/>
        <w:gridCol w:w="5277"/>
      </w:tblGrid>
      <w:tr w:rsidR="00625728">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pPr>
            <w:r>
              <w:rPr>
                <w:rFonts w:ascii="Arial" w:eastAsia="Arial" w:hAnsi="Arial" w:cs="Arial"/>
              </w:rP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Su</w:t>
            </w:r>
            <w:r>
              <w:rPr>
                <w:rFonts w:ascii="Arial" w:eastAsia="Arial" w:hAnsi="Arial" w:cs="Arial"/>
              </w:rPr>
              <w:t xml:space="preserve">elo Urbano </w:t>
            </w:r>
          </w:p>
        </w:tc>
      </w:tr>
      <w:tr w:rsidR="00625728">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jc w:val="both"/>
            </w:pPr>
            <w:r>
              <w:rPr>
                <w:rFonts w:ascii="Arial" w:eastAsia="Arial" w:hAnsi="Arial" w:cs="Arial"/>
              </w:rP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Suelo Urbano Consolidado  </w:t>
            </w:r>
          </w:p>
        </w:tc>
      </w:tr>
      <w:tr w:rsidR="00625728">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pPr>
            <w:r>
              <w:rPr>
                <w:rFonts w:ascii="Arial" w:eastAsia="Arial" w:hAnsi="Arial" w:cs="Arial"/>
              </w:rP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Viario </w:t>
            </w:r>
          </w:p>
        </w:tc>
      </w:tr>
    </w:tbl>
    <w:p w:rsidR="00625728" w:rsidRDefault="00A36CE8">
      <w:pPr>
        <w:spacing w:after="0"/>
        <w:ind w:left="254" w:right="1400"/>
        <w:jc w:val="right"/>
      </w:pPr>
      <w:r>
        <w:rPr>
          <w:rFonts w:ascii="Arial" w:eastAsia="Arial" w:hAnsi="Arial" w:cs="Arial"/>
        </w:rPr>
        <w:t xml:space="preserve"> </w:t>
      </w:r>
    </w:p>
    <w:p w:rsidR="00625728" w:rsidRDefault="00A36CE8">
      <w:pPr>
        <w:spacing w:after="0"/>
        <w:ind w:left="142"/>
      </w:pPr>
      <w:r>
        <w:rPr>
          <w:noProof/>
        </w:rPr>
        <mc:AlternateContent>
          <mc:Choice Requires="wpg">
            <w:drawing>
              <wp:inline distT="0" distB="0" distL="0" distR="0">
                <wp:extent cx="5336743" cy="3657108"/>
                <wp:effectExtent l="0" t="0" r="0" b="0"/>
                <wp:docPr id="190574" name="Group 190574"/>
                <wp:cNvGraphicFramePr/>
                <a:graphic xmlns:a="http://schemas.openxmlformats.org/drawingml/2006/main">
                  <a:graphicData uri="http://schemas.microsoft.com/office/word/2010/wordprocessingGroup">
                    <wpg:wgp>
                      <wpg:cNvGrpSpPr/>
                      <wpg:grpSpPr>
                        <a:xfrm>
                          <a:off x="0" y="0"/>
                          <a:ext cx="5336743" cy="3657108"/>
                          <a:chOff x="0" y="0"/>
                          <a:chExt cx="5336743" cy="3657108"/>
                        </a:xfrm>
                      </wpg:grpSpPr>
                      <wps:wsp>
                        <wps:cNvPr id="9049" name="Rectangle 9049"/>
                        <wps:cNvSpPr/>
                        <wps:spPr>
                          <a:xfrm>
                            <a:off x="0" y="0"/>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9050" name="Rectangle 9050"/>
                        <wps:cNvSpPr/>
                        <wps:spPr>
                          <a:xfrm>
                            <a:off x="0" y="160020"/>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9051" name="Rectangle 9051"/>
                        <wps:cNvSpPr/>
                        <wps:spPr>
                          <a:xfrm>
                            <a:off x="0" y="320040"/>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9052" name="Rectangle 9052"/>
                        <wps:cNvSpPr/>
                        <wps:spPr>
                          <a:xfrm>
                            <a:off x="0" y="481584"/>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9053" name="Rectangle 9053"/>
                        <wps:cNvSpPr/>
                        <wps:spPr>
                          <a:xfrm>
                            <a:off x="0" y="641604"/>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9054" name="Rectangle 9054"/>
                        <wps:cNvSpPr/>
                        <wps:spPr>
                          <a:xfrm>
                            <a:off x="0" y="803148"/>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9055" name="Rectangle 9055"/>
                        <wps:cNvSpPr/>
                        <wps:spPr>
                          <a:xfrm>
                            <a:off x="0" y="963168"/>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9056" name="Rectangle 9056"/>
                        <wps:cNvSpPr/>
                        <wps:spPr>
                          <a:xfrm>
                            <a:off x="0" y="1123188"/>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9057" name="Rectangle 9057"/>
                        <wps:cNvSpPr/>
                        <wps:spPr>
                          <a:xfrm>
                            <a:off x="0" y="1284732"/>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9058" name="Rectangle 9058"/>
                        <wps:cNvSpPr/>
                        <wps:spPr>
                          <a:xfrm>
                            <a:off x="0" y="1444752"/>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9059" name="Rectangle 9059"/>
                        <wps:cNvSpPr/>
                        <wps:spPr>
                          <a:xfrm>
                            <a:off x="0" y="1606297"/>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9060" name="Rectangle 9060"/>
                        <wps:cNvSpPr/>
                        <wps:spPr>
                          <a:xfrm>
                            <a:off x="0" y="1766316"/>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9061" name="Rectangle 9061"/>
                        <wps:cNvSpPr/>
                        <wps:spPr>
                          <a:xfrm>
                            <a:off x="0" y="1926337"/>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9062" name="Rectangle 9062"/>
                        <wps:cNvSpPr/>
                        <wps:spPr>
                          <a:xfrm>
                            <a:off x="0" y="2087880"/>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9063" name="Rectangle 9063"/>
                        <wps:cNvSpPr/>
                        <wps:spPr>
                          <a:xfrm>
                            <a:off x="0" y="2248281"/>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9064" name="Rectangle 9064"/>
                        <wps:cNvSpPr/>
                        <wps:spPr>
                          <a:xfrm>
                            <a:off x="0" y="2409825"/>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9065" name="Rectangle 9065"/>
                        <wps:cNvSpPr/>
                        <wps:spPr>
                          <a:xfrm>
                            <a:off x="0" y="2569846"/>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9066" name="Rectangle 9066"/>
                        <wps:cNvSpPr/>
                        <wps:spPr>
                          <a:xfrm>
                            <a:off x="0" y="2729865"/>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9123" name="Picture 9123"/>
                          <pic:cNvPicPr/>
                        </pic:nvPicPr>
                        <pic:blipFill>
                          <a:blip r:embed="rId9"/>
                          <a:stretch>
                            <a:fillRect/>
                          </a:stretch>
                        </pic:blipFill>
                        <pic:spPr>
                          <a:xfrm>
                            <a:off x="760171" y="69612"/>
                            <a:ext cx="2910840" cy="3587496"/>
                          </a:xfrm>
                          <a:prstGeom prst="rect">
                            <a:avLst/>
                          </a:prstGeom>
                        </pic:spPr>
                      </pic:pic>
                      <wps:wsp>
                        <wps:cNvPr id="9124" name="Shape 9124"/>
                        <wps:cNvSpPr/>
                        <wps:spPr>
                          <a:xfrm>
                            <a:off x="2174443" y="3079511"/>
                            <a:ext cx="3162300" cy="76200"/>
                          </a:xfrm>
                          <a:custGeom>
                            <a:avLst/>
                            <a:gdLst/>
                            <a:ahLst/>
                            <a:cxnLst/>
                            <a:rect l="0" t="0" r="0" b="0"/>
                            <a:pathLst>
                              <a:path w="3162300" h="76200">
                                <a:moveTo>
                                  <a:pt x="76200" y="0"/>
                                </a:moveTo>
                                <a:lnTo>
                                  <a:pt x="76200" y="31750"/>
                                </a:lnTo>
                                <a:lnTo>
                                  <a:pt x="3162300" y="31750"/>
                                </a:lnTo>
                                <a:lnTo>
                                  <a:pt x="3162300"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574" style="width:420.216pt;height:287.961pt;mso-position-horizontal-relative:char;mso-position-vertical-relative:line" coordsize="53367,36571">
                <v:rect id="Rectangle 9049" style="position:absolute;width:518;height:2079;left:0;top:0;" filled="f" stroked="f">
                  <v:textbox inset="0,0,0,0">
                    <w:txbxContent>
                      <w:p>
                        <w:pPr>
                          <w:spacing w:before="0" w:after="160" w:line="259" w:lineRule="auto"/>
                        </w:pPr>
                        <w:r>
                          <w:rPr>
                            <w:rFonts w:cs="Arial" w:hAnsi="Arial" w:eastAsia="Arial" w:ascii="Arial"/>
                            <w:sz w:val="22"/>
                          </w:rPr>
                          <w:t xml:space="preserve"> </w:t>
                        </w:r>
                      </w:p>
                    </w:txbxContent>
                  </v:textbox>
                </v:rect>
                <v:rect id="Rectangle 9050" style="position:absolute;width:518;height:2079;left:0;top:1600;" filled="f" stroked="f">
                  <v:textbox inset="0,0,0,0">
                    <w:txbxContent>
                      <w:p>
                        <w:pPr>
                          <w:spacing w:before="0" w:after="160" w:line="259" w:lineRule="auto"/>
                        </w:pPr>
                        <w:r>
                          <w:rPr>
                            <w:rFonts w:cs="Arial" w:hAnsi="Arial" w:eastAsia="Arial" w:ascii="Arial"/>
                            <w:sz w:val="22"/>
                          </w:rPr>
                          <w:t xml:space="preserve"> </w:t>
                        </w:r>
                      </w:p>
                    </w:txbxContent>
                  </v:textbox>
                </v:rect>
                <v:rect id="Rectangle 9051" style="position:absolute;width:518;height:2079;left:0;top:3200;" filled="f" stroked="f">
                  <v:textbox inset="0,0,0,0">
                    <w:txbxContent>
                      <w:p>
                        <w:pPr>
                          <w:spacing w:before="0" w:after="160" w:line="259" w:lineRule="auto"/>
                        </w:pPr>
                        <w:r>
                          <w:rPr>
                            <w:rFonts w:cs="Arial" w:hAnsi="Arial" w:eastAsia="Arial" w:ascii="Arial"/>
                            <w:sz w:val="22"/>
                          </w:rPr>
                          <w:t xml:space="preserve"> </w:t>
                        </w:r>
                      </w:p>
                    </w:txbxContent>
                  </v:textbox>
                </v:rect>
                <v:rect id="Rectangle 9052" style="position:absolute;width:518;height:2079;left:0;top:4815;" filled="f" stroked="f">
                  <v:textbox inset="0,0,0,0">
                    <w:txbxContent>
                      <w:p>
                        <w:pPr>
                          <w:spacing w:before="0" w:after="160" w:line="259" w:lineRule="auto"/>
                        </w:pPr>
                        <w:r>
                          <w:rPr>
                            <w:rFonts w:cs="Arial" w:hAnsi="Arial" w:eastAsia="Arial" w:ascii="Arial"/>
                            <w:sz w:val="22"/>
                          </w:rPr>
                          <w:t xml:space="preserve"> </w:t>
                        </w:r>
                      </w:p>
                    </w:txbxContent>
                  </v:textbox>
                </v:rect>
                <v:rect id="Rectangle 9053" style="position:absolute;width:518;height:2079;left:0;top:6416;" filled="f" stroked="f">
                  <v:textbox inset="0,0,0,0">
                    <w:txbxContent>
                      <w:p>
                        <w:pPr>
                          <w:spacing w:before="0" w:after="160" w:line="259" w:lineRule="auto"/>
                        </w:pPr>
                        <w:r>
                          <w:rPr>
                            <w:rFonts w:cs="Arial" w:hAnsi="Arial" w:eastAsia="Arial" w:ascii="Arial"/>
                            <w:sz w:val="22"/>
                          </w:rPr>
                          <w:t xml:space="preserve"> </w:t>
                        </w:r>
                      </w:p>
                    </w:txbxContent>
                  </v:textbox>
                </v:rect>
                <v:rect id="Rectangle 9054" style="position:absolute;width:518;height:2079;left:0;top:8031;" filled="f" stroked="f">
                  <v:textbox inset="0,0,0,0">
                    <w:txbxContent>
                      <w:p>
                        <w:pPr>
                          <w:spacing w:before="0" w:after="160" w:line="259" w:lineRule="auto"/>
                        </w:pPr>
                        <w:r>
                          <w:rPr>
                            <w:rFonts w:cs="Arial" w:hAnsi="Arial" w:eastAsia="Arial" w:ascii="Arial"/>
                            <w:sz w:val="22"/>
                          </w:rPr>
                          <w:t xml:space="preserve"> </w:t>
                        </w:r>
                      </w:p>
                    </w:txbxContent>
                  </v:textbox>
                </v:rect>
                <v:rect id="Rectangle 9055" style="position:absolute;width:518;height:2079;left:0;top:9631;" filled="f" stroked="f">
                  <v:textbox inset="0,0,0,0">
                    <w:txbxContent>
                      <w:p>
                        <w:pPr>
                          <w:spacing w:before="0" w:after="160" w:line="259" w:lineRule="auto"/>
                        </w:pPr>
                        <w:r>
                          <w:rPr>
                            <w:rFonts w:cs="Arial" w:hAnsi="Arial" w:eastAsia="Arial" w:ascii="Arial"/>
                            <w:sz w:val="22"/>
                          </w:rPr>
                          <w:t xml:space="preserve"> </w:t>
                        </w:r>
                      </w:p>
                    </w:txbxContent>
                  </v:textbox>
                </v:rect>
                <v:rect id="Rectangle 9056" style="position:absolute;width:518;height:2079;left:0;top:11231;" filled="f" stroked="f">
                  <v:textbox inset="0,0,0,0">
                    <w:txbxContent>
                      <w:p>
                        <w:pPr>
                          <w:spacing w:before="0" w:after="160" w:line="259" w:lineRule="auto"/>
                        </w:pPr>
                        <w:r>
                          <w:rPr>
                            <w:rFonts w:cs="Arial" w:hAnsi="Arial" w:eastAsia="Arial" w:ascii="Arial"/>
                            <w:sz w:val="22"/>
                          </w:rPr>
                          <w:t xml:space="preserve"> </w:t>
                        </w:r>
                      </w:p>
                    </w:txbxContent>
                  </v:textbox>
                </v:rect>
                <v:rect id="Rectangle 9057" style="position:absolute;width:518;height:2079;left:0;top:12847;" filled="f" stroked="f">
                  <v:textbox inset="0,0,0,0">
                    <w:txbxContent>
                      <w:p>
                        <w:pPr>
                          <w:spacing w:before="0" w:after="160" w:line="259" w:lineRule="auto"/>
                        </w:pPr>
                        <w:r>
                          <w:rPr>
                            <w:rFonts w:cs="Arial" w:hAnsi="Arial" w:eastAsia="Arial" w:ascii="Arial"/>
                            <w:sz w:val="22"/>
                          </w:rPr>
                          <w:t xml:space="preserve"> </w:t>
                        </w:r>
                      </w:p>
                    </w:txbxContent>
                  </v:textbox>
                </v:rect>
                <v:rect id="Rectangle 9058" style="position:absolute;width:518;height:2079;left:0;top:14447;" filled="f" stroked="f">
                  <v:textbox inset="0,0,0,0">
                    <w:txbxContent>
                      <w:p>
                        <w:pPr>
                          <w:spacing w:before="0" w:after="160" w:line="259" w:lineRule="auto"/>
                        </w:pPr>
                        <w:r>
                          <w:rPr>
                            <w:rFonts w:cs="Arial" w:hAnsi="Arial" w:eastAsia="Arial" w:ascii="Arial"/>
                            <w:sz w:val="22"/>
                          </w:rPr>
                          <w:t xml:space="preserve"> </w:t>
                        </w:r>
                      </w:p>
                    </w:txbxContent>
                  </v:textbox>
                </v:rect>
                <v:rect id="Rectangle 9059" style="position:absolute;width:518;height:2079;left:0;top:16062;" filled="f" stroked="f">
                  <v:textbox inset="0,0,0,0">
                    <w:txbxContent>
                      <w:p>
                        <w:pPr>
                          <w:spacing w:before="0" w:after="160" w:line="259" w:lineRule="auto"/>
                        </w:pPr>
                        <w:r>
                          <w:rPr>
                            <w:rFonts w:cs="Arial" w:hAnsi="Arial" w:eastAsia="Arial" w:ascii="Arial"/>
                            <w:sz w:val="22"/>
                          </w:rPr>
                          <w:t xml:space="preserve"> </w:t>
                        </w:r>
                      </w:p>
                    </w:txbxContent>
                  </v:textbox>
                </v:rect>
                <v:rect id="Rectangle 9060" style="position:absolute;width:518;height:2079;left:0;top:17663;" filled="f" stroked="f">
                  <v:textbox inset="0,0,0,0">
                    <w:txbxContent>
                      <w:p>
                        <w:pPr>
                          <w:spacing w:before="0" w:after="160" w:line="259" w:lineRule="auto"/>
                        </w:pPr>
                        <w:r>
                          <w:rPr>
                            <w:rFonts w:cs="Arial" w:hAnsi="Arial" w:eastAsia="Arial" w:ascii="Arial"/>
                            <w:sz w:val="22"/>
                          </w:rPr>
                          <w:t xml:space="preserve"> </w:t>
                        </w:r>
                      </w:p>
                    </w:txbxContent>
                  </v:textbox>
                </v:rect>
                <v:rect id="Rectangle 9061" style="position:absolute;width:518;height:2079;left:0;top:19263;" filled="f" stroked="f">
                  <v:textbox inset="0,0,0,0">
                    <w:txbxContent>
                      <w:p>
                        <w:pPr>
                          <w:spacing w:before="0" w:after="160" w:line="259" w:lineRule="auto"/>
                        </w:pPr>
                        <w:r>
                          <w:rPr>
                            <w:rFonts w:cs="Arial" w:hAnsi="Arial" w:eastAsia="Arial" w:ascii="Arial"/>
                            <w:sz w:val="22"/>
                          </w:rPr>
                          <w:t xml:space="preserve"> </w:t>
                        </w:r>
                      </w:p>
                    </w:txbxContent>
                  </v:textbox>
                </v:rect>
                <v:rect id="Rectangle 9062" style="position:absolute;width:518;height:2079;left:0;top:20878;" filled="f" stroked="f">
                  <v:textbox inset="0,0,0,0">
                    <w:txbxContent>
                      <w:p>
                        <w:pPr>
                          <w:spacing w:before="0" w:after="160" w:line="259" w:lineRule="auto"/>
                        </w:pPr>
                        <w:r>
                          <w:rPr>
                            <w:rFonts w:cs="Arial" w:hAnsi="Arial" w:eastAsia="Arial" w:ascii="Arial"/>
                            <w:sz w:val="22"/>
                          </w:rPr>
                          <w:t xml:space="preserve"> </w:t>
                        </w:r>
                      </w:p>
                    </w:txbxContent>
                  </v:textbox>
                </v:rect>
                <v:rect id="Rectangle 9063" style="position:absolute;width:518;height:2079;left:0;top:22482;" filled="f" stroked="f">
                  <v:textbox inset="0,0,0,0">
                    <w:txbxContent>
                      <w:p>
                        <w:pPr>
                          <w:spacing w:before="0" w:after="160" w:line="259" w:lineRule="auto"/>
                        </w:pPr>
                        <w:r>
                          <w:rPr>
                            <w:rFonts w:cs="Arial" w:hAnsi="Arial" w:eastAsia="Arial" w:ascii="Arial"/>
                            <w:sz w:val="22"/>
                          </w:rPr>
                          <w:t xml:space="preserve"> </w:t>
                        </w:r>
                      </w:p>
                    </w:txbxContent>
                  </v:textbox>
                </v:rect>
                <v:rect id="Rectangle 9064" style="position:absolute;width:518;height:2079;left:0;top:24098;" filled="f" stroked="f">
                  <v:textbox inset="0,0,0,0">
                    <w:txbxContent>
                      <w:p>
                        <w:pPr>
                          <w:spacing w:before="0" w:after="160" w:line="259" w:lineRule="auto"/>
                        </w:pPr>
                        <w:r>
                          <w:rPr>
                            <w:rFonts w:cs="Arial" w:hAnsi="Arial" w:eastAsia="Arial" w:ascii="Arial"/>
                            <w:sz w:val="22"/>
                          </w:rPr>
                          <w:t xml:space="preserve"> </w:t>
                        </w:r>
                      </w:p>
                    </w:txbxContent>
                  </v:textbox>
                </v:rect>
                <v:rect id="Rectangle 9065" style="position:absolute;width:518;height:2079;left:0;top:25698;" filled="f" stroked="f">
                  <v:textbox inset="0,0,0,0">
                    <w:txbxContent>
                      <w:p>
                        <w:pPr>
                          <w:spacing w:before="0" w:after="160" w:line="259" w:lineRule="auto"/>
                        </w:pPr>
                        <w:r>
                          <w:rPr>
                            <w:rFonts w:cs="Arial" w:hAnsi="Arial" w:eastAsia="Arial" w:ascii="Arial"/>
                            <w:sz w:val="22"/>
                          </w:rPr>
                          <w:t xml:space="preserve"> </w:t>
                        </w:r>
                      </w:p>
                    </w:txbxContent>
                  </v:textbox>
                </v:rect>
                <v:rect id="Rectangle 9066" style="position:absolute;width:518;height:2079;left:0;top:27298;" filled="f" stroked="f">
                  <v:textbox inset="0,0,0,0">
                    <w:txbxContent>
                      <w:p>
                        <w:pPr>
                          <w:spacing w:before="0" w:after="160" w:line="259" w:lineRule="auto"/>
                        </w:pPr>
                        <w:r>
                          <w:rPr>
                            <w:rFonts w:cs="Arial" w:hAnsi="Arial" w:eastAsia="Arial" w:ascii="Arial"/>
                            <w:sz w:val="22"/>
                          </w:rPr>
                          <w:t xml:space="preserve"> </w:t>
                        </w:r>
                      </w:p>
                    </w:txbxContent>
                  </v:textbox>
                </v:rect>
                <v:shape id="Picture 9123" style="position:absolute;width:29108;height:35874;left:7601;top:696;" filled="f">
                  <v:imagedata r:id="rId10"/>
                </v:shape>
                <v:shape id="Shape 9124" style="position:absolute;width:31623;height:762;left:21744;top:30795;" coordsize="3162300,76200" path="m76200,0l76200,31750l3162300,31750l3162300,44450l76200,44450l76200,76200l0,38100l76200,0x">
                  <v:stroke weight="0pt" endcap="square" joinstyle="miter" miterlimit="10" on="false" color="#000000" opacity="0"/>
                  <v:fill on="true" color="#000000"/>
                </v:shape>
              </v:group>
            </w:pict>
          </mc:Fallback>
        </mc:AlternateContent>
      </w:r>
    </w:p>
    <w:p w:rsidR="00625728" w:rsidRDefault="00A36CE8">
      <w:pPr>
        <w:spacing w:after="50"/>
        <w:ind w:left="10" w:right="1350" w:hanging="10"/>
        <w:jc w:val="right"/>
      </w:pPr>
      <w:r>
        <w:rPr>
          <w:rFonts w:ascii="Arial" w:eastAsia="Arial" w:hAnsi="Arial" w:cs="Arial"/>
        </w:rPr>
        <w:t xml:space="preserve">               </w:t>
      </w:r>
      <w:r>
        <w:rPr>
          <w:rFonts w:ascii="Arial" w:eastAsia="Arial" w:hAnsi="Arial" w:cs="Arial"/>
        </w:rPr>
        <w:t xml:space="preserve">Plano de Ordenación Detallada Aprobado por acuerdo plenario el 27/12/2023 </w:t>
      </w:r>
    </w:p>
    <w:p w:rsidR="00625728" w:rsidRDefault="00A36CE8">
      <w:pPr>
        <w:spacing w:after="0"/>
        <w:ind w:left="142"/>
      </w:pPr>
      <w:r>
        <w:rPr>
          <w:rFonts w:ascii="Arial" w:eastAsia="Arial" w:hAnsi="Arial" w:cs="Arial"/>
        </w:rPr>
        <w:t xml:space="preserve"> </w:t>
      </w:r>
      <w:r>
        <w:rPr>
          <w:rFonts w:ascii="Arial" w:eastAsia="Arial" w:hAnsi="Arial" w:cs="Arial"/>
        </w:rPr>
        <w:tab/>
      </w:r>
      <w:r>
        <w:rPr>
          <w:rFonts w:ascii="Times New Roman" w:eastAsia="Times New Roman" w:hAnsi="Times New Roman" w:cs="Times New Roman"/>
          <w:b/>
          <w:vertAlign w:val="subscript"/>
        </w:rPr>
        <w:t xml:space="preserve"> </w:t>
      </w:r>
    </w:p>
    <w:p w:rsidR="00625728" w:rsidRDefault="00A36CE8">
      <w:pPr>
        <w:spacing w:after="0"/>
        <w:ind w:left="137" w:right="1710" w:hanging="10"/>
      </w:pPr>
      <w:r>
        <w:rPr>
          <w:noProof/>
        </w:rPr>
        <mc:AlternateContent>
          <mc:Choice Requires="wpg">
            <w:drawing>
              <wp:anchor distT="0" distB="0" distL="114300" distR="114300" simplePos="0" relativeHeight="251749376" behindDoc="1" locked="0" layoutInCell="1" allowOverlap="1">
                <wp:simplePos x="0" y="0"/>
                <wp:positionH relativeFrom="column">
                  <wp:posOffset>71628</wp:posOffset>
                </wp:positionH>
                <wp:positionV relativeFrom="paragraph">
                  <wp:posOffset>-135493</wp:posOffset>
                </wp:positionV>
                <wp:extent cx="6110605" cy="292862"/>
                <wp:effectExtent l="0" t="0" r="0" b="0"/>
                <wp:wrapNone/>
                <wp:docPr id="194838" name="Group 194838"/>
                <wp:cNvGraphicFramePr/>
                <a:graphic xmlns:a="http://schemas.openxmlformats.org/drawingml/2006/main">
                  <a:graphicData uri="http://schemas.microsoft.com/office/word/2010/wordprocessingGroup">
                    <wpg:wgp>
                      <wpg:cNvGrpSpPr/>
                      <wpg:grpSpPr>
                        <a:xfrm>
                          <a:off x="0" y="0"/>
                          <a:ext cx="6110605" cy="292862"/>
                          <a:chOff x="0" y="0"/>
                          <a:chExt cx="6110605" cy="292862"/>
                        </a:xfrm>
                      </wpg:grpSpPr>
                      <wps:wsp>
                        <wps:cNvPr id="223592" name="Shape 223592"/>
                        <wps:cNvSpPr/>
                        <wps:spPr>
                          <a:xfrm>
                            <a:off x="0" y="132842"/>
                            <a:ext cx="6110605" cy="160020"/>
                          </a:xfrm>
                          <a:custGeom>
                            <a:avLst/>
                            <a:gdLst/>
                            <a:ahLst/>
                            <a:cxnLst/>
                            <a:rect l="0" t="0" r="0" b="0"/>
                            <a:pathLst>
                              <a:path w="6110605" h="160020">
                                <a:moveTo>
                                  <a:pt x="0" y="0"/>
                                </a:moveTo>
                                <a:lnTo>
                                  <a:pt x="6110605" y="0"/>
                                </a:lnTo>
                                <a:lnTo>
                                  <a:pt x="6110605" y="160020"/>
                                </a:lnTo>
                                <a:lnTo>
                                  <a:pt x="0" y="160020"/>
                                </a:lnTo>
                                <a:lnTo>
                                  <a:pt x="0" y="0"/>
                                </a:lnTo>
                              </a:path>
                            </a:pathLst>
                          </a:custGeom>
                          <a:ln w="0" cap="sq">
                            <a:miter lim="127000"/>
                          </a:ln>
                        </wps:spPr>
                        <wps:style>
                          <a:lnRef idx="0">
                            <a:srgbClr val="000000">
                              <a:alpha val="0"/>
                            </a:srgbClr>
                          </a:lnRef>
                          <a:fillRef idx="1">
                            <a:srgbClr val="F2F2F2"/>
                          </a:fillRef>
                          <a:effectRef idx="0">
                            <a:scrgbClr r="0" g="0" b="0"/>
                          </a:effectRef>
                          <a:fontRef idx="none"/>
                        </wps:style>
                        <wps:bodyPr/>
                      </wps:wsp>
                      <wps:wsp>
                        <wps:cNvPr id="223593" name="Shape 223593"/>
                        <wps:cNvSpPr/>
                        <wps:spPr>
                          <a:xfrm>
                            <a:off x="4405579" y="0"/>
                            <a:ext cx="1005840" cy="204216"/>
                          </a:xfrm>
                          <a:custGeom>
                            <a:avLst/>
                            <a:gdLst/>
                            <a:ahLst/>
                            <a:cxnLst/>
                            <a:rect l="0" t="0" r="0" b="0"/>
                            <a:pathLst>
                              <a:path w="1005840" h="204216">
                                <a:moveTo>
                                  <a:pt x="0" y="0"/>
                                </a:moveTo>
                                <a:lnTo>
                                  <a:pt x="1005840" y="0"/>
                                </a:lnTo>
                                <a:lnTo>
                                  <a:pt x="1005840" y="204216"/>
                                </a:lnTo>
                                <a:lnTo>
                                  <a:pt x="0" y="20421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9531" name="Shape 9531"/>
                        <wps:cNvSpPr/>
                        <wps:spPr>
                          <a:xfrm>
                            <a:off x="4405579" y="0"/>
                            <a:ext cx="1005840" cy="204216"/>
                          </a:xfrm>
                          <a:custGeom>
                            <a:avLst/>
                            <a:gdLst/>
                            <a:ahLst/>
                            <a:cxnLst/>
                            <a:rect l="0" t="0" r="0" b="0"/>
                            <a:pathLst>
                              <a:path w="1005840" h="204216">
                                <a:moveTo>
                                  <a:pt x="0" y="204216"/>
                                </a:moveTo>
                                <a:lnTo>
                                  <a:pt x="1005840" y="204216"/>
                                </a:lnTo>
                                <a:lnTo>
                                  <a:pt x="1005840" y="0"/>
                                </a:lnTo>
                                <a:lnTo>
                                  <a:pt x="0" y="0"/>
                                </a:lnTo>
                                <a:close/>
                              </a:path>
                            </a:pathLst>
                          </a:custGeom>
                          <a:ln w="9144"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4838" style="width:481.15pt;height:23.06pt;position:absolute;z-index:-2147483253;mso-position-horizontal-relative:text;mso-position-horizontal:absolute;margin-left:5.64pt;mso-position-vertical-relative:text;margin-top:-10.6688pt;" coordsize="61106,2928">
                <v:shape id="Shape 223594" style="position:absolute;width:61106;height:1600;left:0;top:1328;" coordsize="6110605,160020" path="m0,0l6110605,0l6110605,160020l0,160020l0,0">
                  <v:stroke weight="0pt" endcap="square" joinstyle="miter" miterlimit="10" on="false" color="#000000" opacity="0"/>
                  <v:fill on="true" color="#f2f2f2"/>
                </v:shape>
                <v:shape id="Shape 223595" style="position:absolute;width:10058;height:2042;left:44055;top:0;" coordsize="1005840,204216" path="m0,0l1005840,0l1005840,204216l0,204216l0,0">
                  <v:stroke weight="0pt" endcap="square" joinstyle="miter" miterlimit="10" on="false" color="#000000" opacity="0"/>
                  <v:fill on="true" color="#ffffff"/>
                </v:shape>
                <v:shape id="Shape 9531" style="position:absolute;width:10058;height:2042;left:44055;top:0;" coordsize="1005840,204216" path="m0,204216l1005840,204216l1005840,0l0,0x">
                  <v:stroke weight="0.72pt" endcap="flat" joinstyle="miter" miterlimit="10" on="true" color="#ffffff"/>
                  <v:fill on="false" color="#000000" opacity="0"/>
                </v:shape>
              </v:group>
            </w:pict>
          </mc:Fallback>
        </mc:AlternateContent>
      </w:r>
      <w:r>
        <w:rPr>
          <w:rFonts w:ascii="Arial" w:eastAsia="Arial" w:hAnsi="Arial" w:cs="Arial"/>
        </w:rPr>
        <w:t>11. C</w:t>
      </w:r>
      <w:r>
        <w:rPr>
          <w:rFonts w:ascii="Arial" w:eastAsia="Arial" w:hAnsi="Arial" w:cs="Arial"/>
          <w:shd w:val="clear" w:color="auto" w:fill="E6E6E6"/>
        </w:rPr>
        <w:t>OORDENADAS UTM</w:t>
      </w:r>
      <w:r>
        <w:rPr>
          <w:rFonts w:ascii="Arial" w:eastAsia="Arial" w:hAnsi="Arial" w:cs="Arial"/>
        </w:rPr>
        <w:t xml:space="preserve">                                                                                                       </w:t>
      </w:r>
    </w:p>
    <w:p w:rsidR="00625728" w:rsidRDefault="00A36CE8">
      <w:pPr>
        <w:spacing w:after="0"/>
        <w:ind w:left="142"/>
      </w:pPr>
      <w:r>
        <w:rPr>
          <w:noProof/>
        </w:rPr>
        <mc:AlternateContent>
          <mc:Choice Requires="wpg">
            <w:drawing>
              <wp:anchor distT="0" distB="0" distL="114300" distR="114300" simplePos="0" relativeHeight="2517504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4840" name="Group 19484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537" name="Rectangle 9537"/>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9538" name="Rectangle 9538"/>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Veri</w:t>
                              </w:r>
                              <w:r>
                                <w:rPr>
                                  <w:rFonts w:ascii="Arial" w:eastAsia="Arial" w:hAnsi="Arial" w:cs="Arial"/>
                                  <w:sz w:val="12"/>
                                </w:rPr>
                                <w:t xml:space="preserve">ficación: https://candelaria.sedelectronica.es/ </w:t>
                              </w:r>
                            </w:p>
                          </w:txbxContent>
                        </wps:txbx>
                        <wps:bodyPr horzOverflow="overflow" vert="horz" lIns="0" tIns="0" rIns="0" bIns="0" rtlCol="0">
                          <a:noAutofit/>
                        </wps:bodyPr>
                      </wps:wsp>
                      <wps:wsp>
                        <wps:cNvPr id="9539" name="Rectangle 9539"/>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58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4840" style="width:18.7031pt;height:260.874pt;position:absolute;mso-position-horizontal-relative:page;mso-position-horizontal:absolute;margin-left:662.928pt;mso-position-vertical-relative:page;margin-top:512.046pt;" coordsize="2375,33130">
                <v:rect id="Rectangle 9537"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953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53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58 de 137 </w:t>
                        </w:r>
                      </w:p>
                    </w:txbxContent>
                  </v:textbox>
                </v:rect>
                <w10:wrap type="square"/>
              </v:group>
            </w:pict>
          </mc:Fallback>
        </mc:AlternateContent>
      </w:r>
      <w:r>
        <w:rPr>
          <w:rFonts w:ascii="Arial" w:eastAsia="Arial" w:hAnsi="Arial" w:cs="Arial"/>
        </w:rPr>
        <w:t xml:space="preserve"> </w:t>
      </w:r>
    </w:p>
    <w:tbl>
      <w:tblPr>
        <w:tblStyle w:val="TableGrid"/>
        <w:tblW w:w="3529" w:type="dxa"/>
        <w:tblInd w:w="2182" w:type="dxa"/>
        <w:tblCellMar>
          <w:top w:w="35" w:type="dxa"/>
          <w:left w:w="67" w:type="dxa"/>
          <w:bottom w:w="0" w:type="dxa"/>
          <w:right w:w="8" w:type="dxa"/>
        </w:tblCellMar>
        <w:tblLook w:val="04A0" w:firstRow="1" w:lastRow="0" w:firstColumn="1" w:lastColumn="0" w:noHBand="0" w:noVBand="1"/>
      </w:tblPr>
      <w:tblGrid>
        <w:gridCol w:w="713"/>
        <w:gridCol w:w="1339"/>
        <w:gridCol w:w="1476"/>
      </w:tblGrid>
      <w:tr w:rsidR="00625728">
        <w:trPr>
          <w:trHeight w:val="311"/>
        </w:trPr>
        <w:tc>
          <w:tcPr>
            <w:tcW w:w="3529" w:type="dxa"/>
            <w:gridSpan w:val="3"/>
            <w:tcBorders>
              <w:top w:val="single" w:sz="8" w:space="0" w:color="000000"/>
              <w:left w:val="single" w:sz="8" w:space="0" w:color="000000"/>
              <w:bottom w:val="single" w:sz="4" w:space="0" w:color="000000"/>
              <w:right w:val="single" w:sz="8" w:space="0" w:color="000000"/>
            </w:tcBorders>
            <w:shd w:val="clear" w:color="auto" w:fill="D9D9D9"/>
          </w:tcPr>
          <w:p w:rsidR="00625728" w:rsidRDefault="00A36CE8">
            <w:pPr>
              <w:spacing w:after="0"/>
              <w:ind w:right="59"/>
              <w:jc w:val="center"/>
            </w:pPr>
            <w:r>
              <w:rPr>
                <w:rFonts w:ascii="Arial" w:eastAsia="Arial" w:hAnsi="Arial" w:cs="Arial"/>
              </w:rPr>
              <w:t xml:space="preserve">Superficie Calle Al Alba </w:t>
            </w:r>
          </w:p>
        </w:tc>
      </w:tr>
      <w:tr w:rsidR="00625728">
        <w:trPr>
          <w:trHeight w:val="332"/>
        </w:trPr>
        <w:tc>
          <w:tcPr>
            <w:tcW w:w="713" w:type="dxa"/>
            <w:tcBorders>
              <w:top w:val="single" w:sz="4" w:space="0" w:color="000000"/>
              <w:left w:val="single" w:sz="8" w:space="0" w:color="000000"/>
              <w:bottom w:val="single" w:sz="8" w:space="0" w:color="000000"/>
              <w:right w:val="single" w:sz="4" w:space="0" w:color="000000"/>
            </w:tcBorders>
          </w:tcPr>
          <w:p w:rsidR="00625728" w:rsidRDefault="00A36CE8">
            <w:pPr>
              <w:spacing w:after="0"/>
              <w:jc w:val="both"/>
            </w:pPr>
            <w:r>
              <w:rPr>
                <w:rFonts w:ascii="Arial" w:eastAsia="Arial" w:hAnsi="Arial" w:cs="Arial"/>
              </w:rPr>
              <w:t xml:space="preserve">Punto </w:t>
            </w:r>
          </w:p>
        </w:tc>
        <w:tc>
          <w:tcPr>
            <w:tcW w:w="2816" w:type="dxa"/>
            <w:gridSpan w:val="2"/>
            <w:tcBorders>
              <w:top w:val="single" w:sz="4" w:space="0" w:color="000000"/>
              <w:left w:val="single" w:sz="4" w:space="0" w:color="000000"/>
              <w:bottom w:val="single" w:sz="8" w:space="0" w:color="000000"/>
              <w:right w:val="single" w:sz="8" w:space="0" w:color="000000"/>
            </w:tcBorders>
          </w:tcPr>
          <w:p w:rsidR="00625728" w:rsidRDefault="00A36CE8">
            <w:pPr>
              <w:spacing w:after="0"/>
              <w:ind w:right="53"/>
              <w:jc w:val="center"/>
            </w:pPr>
            <w:r>
              <w:rPr>
                <w:rFonts w:ascii="Arial" w:eastAsia="Arial" w:hAnsi="Arial" w:cs="Arial"/>
              </w:rPr>
              <w:t xml:space="preserve">Coordenadas UTM </w:t>
            </w:r>
          </w:p>
        </w:tc>
      </w:tr>
      <w:tr w:rsidR="00625728">
        <w:trPr>
          <w:trHeight w:val="314"/>
        </w:trPr>
        <w:tc>
          <w:tcPr>
            <w:tcW w:w="713" w:type="dxa"/>
            <w:tcBorders>
              <w:top w:val="single" w:sz="8" w:space="0" w:color="000000"/>
              <w:left w:val="single" w:sz="4" w:space="0" w:color="000000"/>
              <w:bottom w:val="single" w:sz="4" w:space="0" w:color="000000"/>
              <w:right w:val="single" w:sz="4" w:space="0" w:color="000000"/>
            </w:tcBorders>
          </w:tcPr>
          <w:p w:rsidR="00625728" w:rsidRDefault="00A36CE8">
            <w:pPr>
              <w:spacing w:after="0"/>
              <w:ind w:right="63"/>
              <w:jc w:val="center"/>
            </w:pPr>
            <w:r>
              <w:rPr>
                <w:rFonts w:ascii="Arial" w:eastAsia="Arial" w:hAnsi="Arial" w:cs="Arial"/>
              </w:rPr>
              <w:t xml:space="preserve">Nº </w:t>
            </w:r>
          </w:p>
        </w:tc>
        <w:tc>
          <w:tcPr>
            <w:tcW w:w="1339" w:type="dxa"/>
            <w:tcBorders>
              <w:top w:val="single" w:sz="8" w:space="0" w:color="000000"/>
              <w:left w:val="single" w:sz="4" w:space="0" w:color="000000"/>
              <w:bottom w:val="single" w:sz="4" w:space="0" w:color="000000"/>
              <w:right w:val="single" w:sz="4" w:space="0" w:color="000000"/>
            </w:tcBorders>
          </w:tcPr>
          <w:p w:rsidR="00625728" w:rsidRDefault="00A36CE8">
            <w:pPr>
              <w:spacing w:after="0"/>
              <w:ind w:right="60"/>
              <w:jc w:val="center"/>
            </w:pPr>
            <w:r>
              <w:rPr>
                <w:rFonts w:ascii="Arial" w:eastAsia="Arial" w:hAnsi="Arial" w:cs="Arial"/>
              </w:rPr>
              <w:t xml:space="preserve">X </w:t>
            </w:r>
          </w:p>
        </w:tc>
        <w:tc>
          <w:tcPr>
            <w:tcW w:w="1476" w:type="dxa"/>
            <w:tcBorders>
              <w:top w:val="single" w:sz="8" w:space="0" w:color="000000"/>
              <w:left w:val="single" w:sz="4" w:space="0" w:color="000000"/>
              <w:bottom w:val="single" w:sz="4" w:space="0" w:color="000000"/>
              <w:right w:val="single" w:sz="4" w:space="0" w:color="000000"/>
            </w:tcBorders>
          </w:tcPr>
          <w:p w:rsidR="00625728" w:rsidRDefault="00A36CE8">
            <w:pPr>
              <w:spacing w:after="0"/>
              <w:ind w:right="58"/>
              <w:jc w:val="center"/>
            </w:pPr>
            <w:r>
              <w:rPr>
                <w:rFonts w:ascii="Arial" w:eastAsia="Arial" w:hAnsi="Arial" w:cs="Arial"/>
              </w:rPr>
              <w:t xml:space="preserve">Y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1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365612.530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3137701.535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2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365612.904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3137699.171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3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365628.703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3137688.246 </w:t>
            </w:r>
          </w:p>
        </w:tc>
      </w:tr>
      <w:tr w:rsidR="00625728">
        <w:trPr>
          <w:trHeight w:val="312"/>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4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365657.369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3137668.382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5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365662.782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3137664.440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6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365670.547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3137659.276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7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365674.751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3137656.256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8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365680.024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3137652.590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9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365683.846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3137649.912 </w:t>
            </w:r>
          </w:p>
        </w:tc>
      </w:tr>
      <w:tr w:rsidR="00625728">
        <w:trPr>
          <w:trHeight w:val="312"/>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2"/>
              <w:jc w:val="center"/>
            </w:pPr>
            <w:r>
              <w:rPr>
                <w:rFonts w:ascii="Arial" w:eastAsia="Arial" w:hAnsi="Arial" w:cs="Arial"/>
              </w:rPr>
              <w:t xml:space="preserve">10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365685.402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3137648.717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2"/>
              <w:jc w:val="center"/>
            </w:pPr>
            <w:r>
              <w:rPr>
                <w:rFonts w:ascii="Arial" w:eastAsia="Arial" w:hAnsi="Arial" w:cs="Arial"/>
              </w:rPr>
              <w:t xml:space="preserve">11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365686.438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3137647.740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2"/>
              <w:jc w:val="center"/>
            </w:pPr>
            <w:r>
              <w:rPr>
                <w:rFonts w:ascii="Arial" w:eastAsia="Arial" w:hAnsi="Arial" w:cs="Arial"/>
              </w:rPr>
              <w:t xml:space="preserve">12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365671.594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3137647.063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2"/>
              <w:jc w:val="center"/>
            </w:pPr>
            <w:r>
              <w:rPr>
                <w:rFonts w:ascii="Arial" w:eastAsia="Arial" w:hAnsi="Arial" w:cs="Arial"/>
              </w:rPr>
              <w:t xml:space="preserve">13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365647.076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3137664.142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2"/>
              <w:jc w:val="center"/>
            </w:pPr>
            <w:r>
              <w:rPr>
                <w:rFonts w:ascii="Arial" w:eastAsia="Arial" w:hAnsi="Arial" w:cs="Arial"/>
              </w:rPr>
              <w:t xml:space="preserve">14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365635.290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3137672.418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2"/>
              <w:jc w:val="center"/>
            </w:pPr>
            <w:r>
              <w:rPr>
                <w:rFonts w:ascii="Arial" w:eastAsia="Arial" w:hAnsi="Arial" w:cs="Arial"/>
              </w:rPr>
              <w:t xml:space="preserve">15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365608.132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3137691.248 </w:t>
            </w:r>
          </w:p>
        </w:tc>
      </w:tr>
      <w:tr w:rsidR="00625728">
        <w:trPr>
          <w:trHeight w:val="312"/>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2"/>
              <w:jc w:val="center"/>
            </w:pPr>
            <w:r>
              <w:rPr>
                <w:rFonts w:ascii="Arial" w:eastAsia="Arial" w:hAnsi="Arial" w:cs="Arial"/>
              </w:rPr>
              <w:t xml:space="preserve">16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365605.409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3137690.669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1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365612.530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3137701.535 </w:t>
            </w:r>
          </w:p>
        </w:tc>
      </w:tr>
    </w:tbl>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pStyle w:val="Ttulo2"/>
        <w:shd w:val="clear" w:color="auto" w:fill="E7E6E6"/>
        <w:spacing w:after="0"/>
        <w:ind w:left="512"/>
      </w:pPr>
      <w:r>
        <w:rPr>
          <w:b/>
          <w:shd w:val="clear" w:color="auto" w:fill="auto"/>
        </w:rPr>
        <w:t xml:space="preserve">12. </w:t>
      </w:r>
      <w:r>
        <w:t>FOTOGRAFÍAS</w:t>
      </w:r>
      <w:r>
        <w:rPr>
          <w:shd w:val="clear" w:color="auto" w:fill="auto"/>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862"/>
      </w:pPr>
      <w:r>
        <w:rPr>
          <w:rFonts w:ascii="Arial" w:eastAsia="Arial" w:hAnsi="Arial" w:cs="Arial"/>
        </w:rPr>
        <w:t xml:space="preserve"> </w:t>
      </w:r>
    </w:p>
    <w:p w:rsidR="00625728" w:rsidRDefault="00A36CE8">
      <w:pPr>
        <w:spacing w:after="0"/>
        <w:ind w:left="739"/>
      </w:pPr>
      <w:r>
        <w:rPr>
          <w:noProof/>
        </w:rPr>
        <w:drawing>
          <wp:inline distT="0" distB="0" distL="0" distR="0">
            <wp:extent cx="4861560" cy="2330196"/>
            <wp:effectExtent l="0" t="0" r="0" b="0"/>
            <wp:docPr id="9534" name="Picture 9534"/>
            <wp:cNvGraphicFramePr/>
            <a:graphic xmlns:a="http://schemas.openxmlformats.org/drawingml/2006/main">
              <a:graphicData uri="http://schemas.openxmlformats.org/drawingml/2006/picture">
                <pic:pic xmlns:pic="http://schemas.openxmlformats.org/drawingml/2006/picture">
                  <pic:nvPicPr>
                    <pic:cNvPr id="9534" name="Picture 9534"/>
                    <pic:cNvPicPr/>
                  </pic:nvPicPr>
                  <pic:blipFill>
                    <a:blip r:embed="rId27"/>
                    <a:stretch>
                      <a:fillRect/>
                    </a:stretch>
                  </pic:blipFill>
                  <pic:spPr>
                    <a:xfrm>
                      <a:off x="0" y="0"/>
                      <a:ext cx="4861560" cy="2330196"/>
                    </a:xfrm>
                    <a:prstGeom prst="rect">
                      <a:avLst/>
                    </a:prstGeom>
                  </pic:spPr>
                </pic:pic>
              </a:graphicData>
            </a:graphic>
          </wp:inline>
        </w:drawing>
      </w:r>
    </w:p>
    <w:p w:rsidR="00625728" w:rsidRDefault="00A36CE8">
      <w:pPr>
        <w:spacing w:after="0"/>
        <w:ind w:left="142"/>
      </w:pPr>
      <w:r>
        <w:rPr>
          <w:rFonts w:ascii="Arial" w:eastAsia="Arial" w:hAnsi="Arial" w:cs="Arial"/>
        </w:rPr>
        <w:t xml:space="preserve"> </w:t>
      </w:r>
    </w:p>
    <w:p w:rsidR="00625728" w:rsidRDefault="00A36CE8">
      <w:pPr>
        <w:pStyle w:val="Ttulo2"/>
        <w:shd w:val="clear" w:color="auto" w:fill="E7E6E6"/>
        <w:spacing w:after="0"/>
        <w:ind w:left="137"/>
      </w:pPr>
      <w:r>
        <w:rPr>
          <w:b/>
          <w:shd w:val="clear" w:color="auto" w:fill="auto"/>
        </w:rPr>
        <w:t xml:space="preserve">13. </w:t>
      </w:r>
      <w:r>
        <w:t>PLANO</w:t>
      </w:r>
      <w:r>
        <w:rPr>
          <w:shd w:val="clear" w:color="auto" w:fill="auto"/>
        </w:rPr>
        <w:t xml:space="preserve"> </w:t>
      </w:r>
    </w:p>
    <w:p w:rsidR="00625728" w:rsidRDefault="00A36CE8">
      <w:pPr>
        <w:spacing w:after="0"/>
        <w:ind w:left="142"/>
      </w:pPr>
      <w:r>
        <w:rPr>
          <w:rFonts w:ascii="Arial" w:eastAsia="Arial" w:hAnsi="Arial" w:cs="Arial"/>
        </w:rPr>
        <w:t xml:space="preserve"> </w:t>
      </w:r>
    </w:p>
    <w:p w:rsidR="00625728" w:rsidRDefault="00A36CE8">
      <w:pPr>
        <w:spacing w:after="3249" w:line="249" w:lineRule="auto"/>
        <w:ind w:left="137" w:right="965" w:hanging="10"/>
        <w:jc w:val="both"/>
      </w:pPr>
      <w:r>
        <w:rPr>
          <w:rFonts w:ascii="Arial" w:eastAsia="Arial" w:hAnsi="Arial" w:cs="Arial"/>
        </w:rPr>
        <w:t xml:space="preserve">El plano </w:t>
      </w:r>
      <w:r>
        <w:rPr>
          <w:rFonts w:ascii="Arial" w:eastAsia="Arial" w:hAnsi="Arial" w:cs="Arial"/>
        </w:rPr>
        <w:t>se ha elaborado tomando de base el levantamiento topográfico realizado por la Oficina Técnica de Candelaria. En este sentido, al superponerlo sobre la base cartográfica del PGO de Candelaria del 2011, puede existir algún desfase o desajuste debido a la dif</w:t>
      </w:r>
      <w:r>
        <w:rPr>
          <w:rFonts w:ascii="Arial" w:eastAsia="Arial" w:hAnsi="Arial" w:cs="Arial"/>
        </w:rPr>
        <w:t xml:space="preserve">erencia del margen de error que tiene el vuelo de la cartografía del PGO con respecto a la mayor exactitud que ofrece el GPS terrestre utilizado para realizar el levantamiento topográfico. </w:t>
      </w:r>
    </w:p>
    <w:p w:rsidR="00625728" w:rsidRDefault="00A36CE8">
      <w:pPr>
        <w:spacing w:after="0"/>
        <w:ind w:left="-2411" w:right="2327"/>
      </w:pPr>
      <w:r>
        <w:rPr>
          <w:noProof/>
        </w:rPr>
        <mc:AlternateContent>
          <mc:Choice Requires="wpg">
            <w:drawing>
              <wp:anchor distT="0" distB="0" distL="114300" distR="114300" simplePos="0" relativeHeight="25175142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0521" name="Group 19052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617" name="Rectangle 9617"/>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9618" name="Rectangle 9618"/>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Verificación: htt</w:t>
                              </w:r>
                              <w:r>
                                <w:rPr>
                                  <w:rFonts w:ascii="Arial" w:eastAsia="Arial" w:hAnsi="Arial" w:cs="Arial"/>
                                  <w:sz w:val="12"/>
                                </w:rPr>
                                <w:t xml:space="preserve">ps://candelaria.sedelectronica.es/ </w:t>
                              </w:r>
                            </w:p>
                          </w:txbxContent>
                        </wps:txbx>
                        <wps:bodyPr horzOverflow="overflow" vert="horz" lIns="0" tIns="0" rIns="0" bIns="0" rtlCol="0">
                          <a:noAutofit/>
                        </wps:bodyPr>
                      </wps:wsp>
                      <wps:wsp>
                        <wps:cNvPr id="9619" name="Rectangle 9619"/>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59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0521" style="width:18.7031pt;height:260.874pt;position:absolute;mso-position-horizontal-relative:page;mso-position-horizontal:absolute;margin-left:662.928pt;mso-position-vertical-relative:page;margin-top:512.046pt;" coordsize="2375,33130">
                <v:rect id="Rectangle 9617"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961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61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59 de 137 </w:t>
                        </w:r>
                      </w:p>
                    </w:txbxContent>
                  </v:textbox>
                </v:rect>
                <w10:wrap type="topAndBottom"/>
              </v:group>
            </w:pict>
          </mc:Fallback>
        </mc:AlternateContent>
      </w:r>
      <w:r>
        <w:rPr>
          <w:noProof/>
        </w:rPr>
        <w:drawing>
          <wp:anchor distT="0" distB="0" distL="114300" distR="114300" simplePos="0" relativeHeight="251752448" behindDoc="0" locked="0" layoutInCell="1" allowOverlap="0">
            <wp:simplePos x="0" y="0"/>
            <wp:positionH relativeFrom="column">
              <wp:posOffset>583387</wp:posOffset>
            </wp:positionH>
            <wp:positionV relativeFrom="paragraph">
              <wp:posOffset>-2100310</wp:posOffset>
            </wp:positionV>
            <wp:extent cx="4721352" cy="6563869"/>
            <wp:effectExtent l="0" t="0" r="0" b="0"/>
            <wp:wrapSquare wrapText="bothSides"/>
            <wp:docPr id="9614" name="Picture 9614"/>
            <wp:cNvGraphicFramePr/>
            <a:graphic xmlns:a="http://schemas.openxmlformats.org/drawingml/2006/main">
              <a:graphicData uri="http://schemas.openxmlformats.org/drawingml/2006/picture">
                <pic:pic xmlns:pic="http://schemas.openxmlformats.org/drawingml/2006/picture">
                  <pic:nvPicPr>
                    <pic:cNvPr id="9614" name="Picture 9614"/>
                    <pic:cNvPicPr/>
                  </pic:nvPicPr>
                  <pic:blipFill>
                    <a:blip r:embed="rId29"/>
                    <a:stretch>
                      <a:fillRect/>
                    </a:stretch>
                  </pic:blipFill>
                  <pic:spPr>
                    <a:xfrm>
                      <a:off x="0" y="0"/>
                      <a:ext cx="4721352" cy="6563869"/>
                    </a:xfrm>
                    <a:prstGeom prst="rect">
                      <a:avLst/>
                    </a:prstGeom>
                  </pic:spPr>
                </pic:pic>
              </a:graphicData>
            </a:graphic>
          </wp:anchor>
        </w:drawing>
      </w:r>
    </w:p>
    <w:p w:rsidR="00625728" w:rsidRDefault="00A36CE8">
      <w:pPr>
        <w:spacing w:after="5" w:line="249" w:lineRule="auto"/>
        <w:ind w:left="137" w:right="965" w:hanging="10"/>
        <w:jc w:val="both"/>
      </w:pPr>
      <w:r>
        <w:rPr>
          <w:rFonts w:ascii="Arial" w:eastAsia="Arial" w:hAnsi="Arial" w:cs="Arial"/>
        </w:rPr>
        <w:t xml:space="preserve">Y para que conste a los efectos oportunos, salvo error u omisión, se firma el presente informe...”. </w:t>
      </w:r>
    </w:p>
    <w:p w:rsidR="00625728" w:rsidRDefault="00A36CE8">
      <w:pPr>
        <w:spacing w:after="16"/>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96" w:line="265" w:lineRule="auto"/>
        <w:ind w:left="10" w:right="135" w:hanging="10"/>
        <w:jc w:val="center"/>
      </w:pPr>
      <w:r>
        <w:rPr>
          <w:rFonts w:ascii="Arial" w:eastAsia="Arial" w:hAnsi="Arial" w:cs="Arial"/>
        </w:rPr>
        <w:t xml:space="preserve">FUNDAMENTOS JURIDICOS </w:t>
      </w:r>
    </w:p>
    <w:p w:rsidR="00625728" w:rsidRDefault="00A36CE8">
      <w:pPr>
        <w:spacing w:after="107"/>
        <w:ind w:right="78"/>
        <w:jc w:val="center"/>
      </w:pPr>
      <w:r>
        <w:rPr>
          <w:rFonts w:ascii="Arial" w:eastAsia="Arial" w:hAnsi="Arial" w:cs="Arial"/>
        </w:rPr>
        <w:t xml:space="preserve"> </w:t>
      </w:r>
    </w:p>
    <w:p w:rsidR="00625728" w:rsidRDefault="00A36CE8">
      <w:pPr>
        <w:spacing w:after="116" w:line="249" w:lineRule="auto"/>
        <w:ind w:left="137" w:right="965" w:hanging="10"/>
        <w:jc w:val="both"/>
      </w:pPr>
      <w:r>
        <w:rPr>
          <w:rFonts w:ascii="Arial" w:eastAsia="Arial" w:hAnsi="Arial" w:cs="Arial"/>
        </w:rPr>
        <w:t xml:space="preserve"> La Legislación aplicable viene determinada por: </w:t>
      </w:r>
    </w:p>
    <w:p w:rsidR="00625728" w:rsidRDefault="00A36CE8">
      <w:pPr>
        <w:spacing w:after="5" w:line="359" w:lineRule="auto"/>
        <w:ind w:left="127" w:right="965" w:firstLine="696"/>
        <w:jc w:val="both"/>
      </w:pPr>
      <w:r>
        <w:rPr>
          <w:rFonts w:ascii="Arial" w:eastAsia="Arial" w:hAnsi="Arial" w:cs="Arial"/>
        </w:rPr>
        <w:t xml:space="preserve">— Los artículos 17 a 36 del Reglamento de Bienes de las Entidades Locales aprobado por Real Decreto 1372/1986, de 13 de junio. </w:t>
      </w:r>
    </w:p>
    <w:p w:rsidR="00625728" w:rsidRDefault="00A36CE8">
      <w:pPr>
        <w:spacing w:after="5" w:line="359" w:lineRule="auto"/>
        <w:ind w:left="127" w:right="965" w:firstLine="696"/>
        <w:jc w:val="both"/>
      </w:pPr>
      <w:r>
        <w:rPr>
          <w:rFonts w:ascii="Arial" w:eastAsia="Arial" w:hAnsi="Arial" w:cs="Arial"/>
        </w:rPr>
        <w:t>— El artículo 86 del Texto Refundido de las Disposici</w:t>
      </w:r>
      <w:r>
        <w:rPr>
          <w:rFonts w:ascii="Arial" w:eastAsia="Arial" w:hAnsi="Arial" w:cs="Arial"/>
        </w:rPr>
        <w:t>ones Legales Vigentes en Materia de Régimen Local aprobado por Real Decreto Legislativo 781/1986, de 18 de abril y la disposición transitoria del Reglamento de Bienes de las Entidades Locales (RB), aprobado por Real Decreto 1372/1986, de 13 de junio (BOE d</w:t>
      </w:r>
      <w:r>
        <w:rPr>
          <w:rFonts w:ascii="Arial" w:eastAsia="Arial" w:hAnsi="Arial" w:cs="Arial"/>
        </w:rPr>
        <w:t xml:space="preserve">e 7 de julio), que establece la obligación de inventariar todos los bienes, cualquiera que sea su naturaleza, y, entre ellos, todos los de dominio público, incluidas las vías públicas. </w:t>
      </w:r>
    </w:p>
    <w:p w:rsidR="00625728" w:rsidRDefault="00A36CE8">
      <w:pPr>
        <w:spacing w:after="105"/>
        <w:ind w:left="838"/>
      </w:pPr>
      <w:r>
        <w:rPr>
          <w:rFonts w:ascii="Arial" w:eastAsia="Arial" w:hAnsi="Arial" w:cs="Arial"/>
        </w:rPr>
        <w:t xml:space="preserve"> </w:t>
      </w:r>
    </w:p>
    <w:p w:rsidR="00625728" w:rsidRDefault="00A36CE8">
      <w:pPr>
        <w:spacing w:after="5" w:line="359" w:lineRule="auto"/>
        <w:ind w:left="127" w:right="965" w:firstLine="708"/>
        <w:jc w:val="both"/>
      </w:pPr>
      <w:r>
        <w:rPr>
          <w:noProof/>
        </w:rPr>
        <mc:AlternateContent>
          <mc:Choice Requires="wpg">
            <w:drawing>
              <wp:anchor distT="0" distB="0" distL="114300" distR="114300" simplePos="0" relativeHeight="2517534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1181" name="Group 19118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695" name="Rectangle 9695"/>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9696" name="Rectangle 9696"/>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697" name="Rectangle 9697"/>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60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1181" style="width:18.7031pt;height:260.874pt;position:absolute;mso-position-horizontal-relative:page;mso-position-horizontal:absolute;margin-left:662.928pt;mso-position-vertical-relative:page;margin-top:512.046pt;" coordsize="2375,33130">
                <v:rect id="Rectangle 9695"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969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69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60 de 137 </w:t>
                        </w:r>
                      </w:p>
                    </w:txbxContent>
                  </v:textbox>
                </v:rect>
                <w10:wrap type="square"/>
              </v:group>
            </w:pict>
          </mc:Fallback>
        </mc:AlternateContent>
      </w:r>
      <w:r>
        <w:rPr>
          <w:rFonts w:ascii="Arial" w:eastAsia="Arial" w:hAnsi="Arial" w:cs="Arial"/>
        </w:rPr>
        <w:t xml:space="preserve"> El Pleno de la corporación Local será el órgano competente para acordar la aprobación del inventario ya fo</w:t>
      </w:r>
      <w:r>
        <w:rPr>
          <w:rFonts w:ascii="Arial" w:eastAsia="Arial" w:hAnsi="Arial" w:cs="Arial"/>
        </w:rPr>
        <w:t>rmado, su rectificación y comprobación. En este supuesto, se encuentran delegadas las competencias para aprobación, modificación y rectificación del Inventario de Bienes y Derechos de la Corporación en la Junta de Gobierno Local, por acuerdo del pleno cele</w:t>
      </w:r>
      <w:r>
        <w:rPr>
          <w:rFonts w:ascii="Arial" w:eastAsia="Arial" w:hAnsi="Arial" w:cs="Arial"/>
        </w:rPr>
        <w:t xml:space="preserve">brado el día 27 de junio de 2023. </w:t>
      </w:r>
    </w:p>
    <w:p w:rsidR="00625728" w:rsidRDefault="00A36CE8">
      <w:pPr>
        <w:spacing w:after="393" w:line="249" w:lineRule="auto"/>
        <w:ind w:left="137" w:right="965" w:hanging="10"/>
        <w:jc w:val="both"/>
      </w:pPr>
      <w:r>
        <w:rPr>
          <w:rFonts w:ascii="Arial" w:eastAsia="Arial" w:hAnsi="Arial" w:cs="Arial"/>
        </w:rPr>
        <w:t xml:space="preserve">Visto cuanto antecede, la que suscribe eleva la siguiente propuesta de resolución: </w:t>
      </w:r>
    </w:p>
    <w:p w:rsidR="00625728" w:rsidRDefault="00A36CE8">
      <w:pPr>
        <w:spacing w:after="261"/>
        <w:ind w:right="774"/>
        <w:jc w:val="center"/>
      </w:pPr>
      <w:r>
        <w:rPr>
          <w:rFonts w:ascii="Arial" w:eastAsia="Arial" w:hAnsi="Arial" w:cs="Arial"/>
        </w:rPr>
        <w:t xml:space="preserve"> </w:t>
      </w:r>
    </w:p>
    <w:p w:rsidR="00625728" w:rsidRDefault="00A36CE8">
      <w:pPr>
        <w:spacing w:after="253" w:line="265" w:lineRule="auto"/>
        <w:ind w:left="10" w:right="833" w:hanging="10"/>
        <w:jc w:val="center"/>
      </w:pPr>
      <w:r>
        <w:rPr>
          <w:rFonts w:ascii="Arial" w:eastAsia="Arial" w:hAnsi="Arial" w:cs="Arial"/>
        </w:rPr>
        <w:t xml:space="preserve">PROPUESTA DE RESOLUCIÓN </w:t>
      </w:r>
    </w:p>
    <w:p w:rsidR="00625728" w:rsidRDefault="00A36CE8">
      <w:pPr>
        <w:spacing w:after="98"/>
        <w:ind w:right="774"/>
        <w:jc w:val="center"/>
      </w:pPr>
      <w:r>
        <w:rPr>
          <w:rFonts w:ascii="Arial" w:eastAsia="Arial" w:hAnsi="Arial" w:cs="Arial"/>
        </w:rPr>
        <w:t xml:space="preserve"> </w:t>
      </w:r>
    </w:p>
    <w:p w:rsidR="00625728" w:rsidRDefault="00A36CE8">
      <w:pPr>
        <w:spacing w:after="5" w:line="359" w:lineRule="auto"/>
        <w:ind w:left="137" w:right="965" w:hanging="10"/>
        <w:jc w:val="both"/>
      </w:pPr>
      <w:r>
        <w:rPr>
          <w:rFonts w:ascii="Arial" w:eastAsia="Arial" w:hAnsi="Arial" w:cs="Arial"/>
        </w:rPr>
        <w:t>PRIMERO: Actualizar el Inventario de bienes de la Corporación, incorporando las actualizaciones oportunas se</w:t>
      </w:r>
      <w:r>
        <w:rPr>
          <w:rFonts w:ascii="Arial" w:eastAsia="Arial" w:hAnsi="Arial" w:cs="Arial"/>
        </w:rPr>
        <w:t xml:space="preserve">gún la ficha que se adjunta correspondiente a la calle Al Alba, siendo la descripción de la misma la siguiente: </w:t>
      </w:r>
    </w:p>
    <w:p w:rsidR="00625728" w:rsidRDefault="00A36CE8">
      <w:pPr>
        <w:spacing w:after="107"/>
        <w:ind w:left="142"/>
      </w:pPr>
      <w:r>
        <w:rPr>
          <w:rFonts w:ascii="Arial" w:eastAsia="Arial" w:hAnsi="Arial" w:cs="Arial"/>
        </w:rPr>
        <w:t xml:space="preserve"> </w:t>
      </w:r>
    </w:p>
    <w:p w:rsidR="00625728" w:rsidRDefault="00A36CE8">
      <w:pPr>
        <w:spacing w:after="5" w:line="358" w:lineRule="auto"/>
        <w:ind w:left="137" w:right="965" w:hanging="10"/>
        <w:jc w:val="both"/>
      </w:pPr>
      <w:r>
        <w:rPr>
          <w:rFonts w:ascii="Arial" w:eastAsia="Arial" w:hAnsi="Arial" w:cs="Arial"/>
        </w:rPr>
        <w:t xml:space="preserve">La calle Al Alba es una vía de circulación rodada y peatonal que transcurre entre la calle Los Sabandeños y la calle Atardecer. Su trazado es recto y tiene acera a ambos lados de la calle. </w:t>
      </w:r>
    </w:p>
    <w:p w:rsidR="00625728" w:rsidRDefault="00A36CE8">
      <w:pPr>
        <w:spacing w:after="5" w:line="358" w:lineRule="auto"/>
        <w:ind w:left="137" w:right="965" w:hanging="10"/>
        <w:jc w:val="both"/>
      </w:pPr>
      <w:r>
        <w:rPr>
          <w:rFonts w:ascii="Arial" w:eastAsia="Arial" w:hAnsi="Arial" w:cs="Arial"/>
        </w:rPr>
        <w:t>SEGUNDO: Aprobar la ficha de inventario número 1/107 asociada al b</w:t>
      </w:r>
      <w:r>
        <w:rPr>
          <w:rFonts w:ascii="Arial" w:eastAsia="Arial" w:hAnsi="Arial" w:cs="Arial"/>
        </w:rPr>
        <w:t xml:space="preserve">ien nº14/50 relativa a la calle Al Alba que se transcribe:  </w:t>
      </w:r>
    </w:p>
    <w:p w:rsidR="00625728" w:rsidRDefault="00A36CE8">
      <w:pPr>
        <w:spacing w:after="3791"/>
        <w:ind w:left="142"/>
      </w:pPr>
      <w:r>
        <w:rPr>
          <w:rFonts w:ascii="Arial" w:eastAsia="Arial" w:hAnsi="Arial" w:cs="Arial"/>
        </w:rPr>
        <w:t xml:space="preserve"> </w:t>
      </w:r>
    </w:p>
    <w:p w:rsidR="00625728" w:rsidRDefault="00A36CE8">
      <w:pPr>
        <w:spacing w:after="0"/>
        <w:ind w:left="-2411" w:right="2594"/>
      </w:pPr>
      <w:r>
        <w:rPr>
          <w:noProof/>
        </w:rPr>
        <mc:AlternateContent>
          <mc:Choice Requires="wpg">
            <w:drawing>
              <wp:anchor distT="0" distB="0" distL="114300" distR="114300" simplePos="0" relativeHeight="25175449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2862" name="Group 19286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763" name="Rectangle 9763"/>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9764" name="Rectangle 9764"/>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765" name="Rectangle 9765"/>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61 de </w:t>
                              </w:r>
                              <w:r>
                                <w:rPr>
                                  <w:rFonts w:ascii="Arial" w:eastAsia="Arial" w:hAnsi="Arial" w:cs="Arial"/>
                                  <w:sz w:val="12"/>
                                </w:rPr>
                                <w:t xml:space="preserve">137 </w:t>
                              </w:r>
                            </w:p>
                          </w:txbxContent>
                        </wps:txbx>
                        <wps:bodyPr horzOverflow="overflow" vert="horz" lIns="0" tIns="0" rIns="0" bIns="0" rtlCol="0">
                          <a:noAutofit/>
                        </wps:bodyPr>
                      </wps:wsp>
                    </wpg:wgp>
                  </a:graphicData>
                </a:graphic>
              </wp:anchor>
            </w:drawing>
          </mc:Choice>
          <mc:Fallback xmlns:a="http://schemas.openxmlformats.org/drawingml/2006/main">
            <w:pict>
              <v:group id="Group 192862" style="width:18.7031pt;height:260.874pt;position:absolute;mso-position-horizontal-relative:page;mso-position-horizontal:absolute;margin-left:662.928pt;mso-position-vertical-relative:page;margin-top:512.046pt;" coordsize="2375,33130">
                <v:rect id="Rectangle 9763"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976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76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61 de 137 </w:t>
                        </w:r>
                      </w:p>
                    </w:txbxContent>
                  </v:textbox>
                </v:rect>
                <w10:wrap type="topAndBottom"/>
              </v:group>
            </w:pict>
          </mc:Fallback>
        </mc:AlternateContent>
      </w:r>
      <w:r>
        <w:rPr>
          <w:noProof/>
        </w:rPr>
        <mc:AlternateContent>
          <mc:Choice Requires="wpg">
            <w:drawing>
              <wp:anchor distT="0" distB="0" distL="114300" distR="114300" simplePos="0" relativeHeight="251755520" behindDoc="0" locked="0" layoutInCell="1" allowOverlap="1">
                <wp:simplePos x="0" y="0"/>
                <wp:positionH relativeFrom="column">
                  <wp:posOffset>751027</wp:posOffset>
                </wp:positionH>
                <wp:positionV relativeFrom="paragraph">
                  <wp:posOffset>-2495025</wp:posOffset>
                </wp:positionV>
                <wp:extent cx="4384548" cy="7110984"/>
                <wp:effectExtent l="0" t="0" r="0" b="0"/>
                <wp:wrapSquare wrapText="bothSides"/>
                <wp:docPr id="192860" name="Group 192860"/>
                <wp:cNvGraphicFramePr/>
                <a:graphic xmlns:a="http://schemas.openxmlformats.org/drawingml/2006/main">
                  <a:graphicData uri="http://schemas.microsoft.com/office/word/2010/wordprocessingGroup">
                    <wpg:wgp>
                      <wpg:cNvGrpSpPr/>
                      <wpg:grpSpPr>
                        <a:xfrm>
                          <a:off x="0" y="0"/>
                          <a:ext cx="4384548" cy="7110984"/>
                          <a:chOff x="0" y="0"/>
                          <a:chExt cx="4384548" cy="7110984"/>
                        </a:xfrm>
                      </wpg:grpSpPr>
                      <pic:pic xmlns:pic="http://schemas.openxmlformats.org/drawingml/2006/picture">
                        <pic:nvPicPr>
                          <pic:cNvPr id="9758" name="Picture 9758"/>
                          <pic:cNvPicPr/>
                        </pic:nvPicPr>
                        <pic:blipFill>
                          <a:blip r:embed="rId30"/>
                          <a:stretch>
                            <a:fillRect/>
                          </a:stretch>
                        </pic:blipFill>
                        <pic:spPr>
                          <a:xfrm>
                            <a:off x="0" y="0"/>
                            <a:ext cx="4335780" cy="4287012"/>
                          </a:xfrm>
                          <a:prstGeom prst="rect">
                            <a:avLst/>
                          </a:prstGeom>
                        </pic:spPr>
                      </pic:pic>
                      <pic:pic xmlns:pic="http://schemas.openxmlformats.org/drawingml/2006/picture">
                        <pic:nvPicPr>
                          <pic:cNvPr id="9760" name="Picture 9760"/>
                          <pic:cNvPicPr/>
                        </pic:nvPicPr>
                        <pic:blipFill>
                          <a:blip r:embed="rId31"/>
                          <a:stretch>
                            <a:fillRect/>
                          </a:stretch>
                        </pic:blipFill>
                        <pic:spPr>
                          <a:xfrm>
                            <a:off x="51816" y="4267200"/>
                            <a:ext cx="4332732" cy="2843784"/>
                          </a:xfrm>
                          <a:prstGeom prst="rect">
                            <a:avLst/>
                          </a:prstGeom>
                        </pic:spPr>
                      </pic:pic>
                    </wpg:wgp>
                  </a:graphicData>
                </a:graphic>
              </wp:anchor>
            </w:drawing>
          </mc:Choice>
          <mc:Fallback xmlns:a="http://schemas.openxmlformats.org/drawingml/2006/main">
            <w:pict>
              <v:group id="Group 192860" style="width:345.24pt;height:559.92pt;position:absolute;mso-position-horizontal-relative:text;mso-position-horizontal:absolute;margin-left:59.136pt;mso-position-vertical-relative:text;margin-top:-196.459pt;" coordsize="43845,71109">
                <v:shape id="Picture 9758" style="position:absolute;width:43357;height:42870;left:0;top:0;" filled="f">
                  <v:imagedata r:id="rId32"/>
                </v:shape>
                <v:shape id="Picture 9760" style="position:absolute;width:43327;height:28437;left:518;top:42672;" filled="f">
                  <v:imagedata r:id="rId33"/>
                </v:shape>
                <w10:wrap type="square"/>
              </v:group>
            </w:pict>
          </mc:Fallback>
        </mc:AlternateContent>
      </w:r>
      <w:r>
        <w:br w:type="page"/>
      </w:r>
    </w:p>
    <w:p w:rsidR="00625728" w:rsidRDefault="00A36CE8">
      <w:pPr>
        <w:spacing w:after="39"/>
        <w:ind w:left="1082"/>
      </w:pPr>
      <w:r>
        <w:rPr>
          <w:noProof/>
        </w:rPr>
        <w:drawing>
          <wp:inline distT="0" distB="0" distL="0" distR="0">
            <wp:extent cx="4770120" cy="2610612"/>
            <wp:effectExtent l="0" t="0" r="0" b="0"/>
            <wp:docPr id="9842" name="Picture 9842"/>
            <wp:cNvGraphicFramePr/>
            <a:graphic xmlns:a="http://schemas.openxmlformats.org/drawingml/2006/main">
              <a:graphicData uri="http://schemas.openxmlformats.org/drawingml/2006/picture">
                <pic:pic xmlns:pic="http://schemas.openxmlformats.org/drawingml/2006/picture">
                  <pic:nvPicPr>
                    <pic:cNvPr id="9842" name="Picture 9842"/>
                    <pic:cNvPicPr/>
                  </pic:nvPicPr>
                  <pic:blipFill>
                    <a:blip r:embed="rId34"/>
                    <a:stretch>
                      <a:fillRect/>
                    </a:stretch>
                  </pic:blipFill>
                  <pic:spPr>
                    <a:xfrm>
                      <a:off x="0" y="0"/>
                      <a:ext cx="4770120" cy="2610612"/>
                    </a:xfrm>
                    <a:prstGeom prst="rect">
                      <a:avLst/>
                    </a:prstGeom>
                  </pic:spPr>
                </pic:pic>
              </a:graphicData>
            </a:graphic>
          </wp:inline>
        </w:drawing>
      </w:r>
    </w:p>
    <w:p w:rsidR="00625728" w:rsidRDefault="00A36CE8">
      <w:pPr>
        <w:spacing w:after="225"/>
        <w:ind w:left="142"/>
      </w:pPr>
      <w:r>
        <w:rPr>
          <w:rFonts w:ascii="Arial" w:eastAsia="Arial" w:hAnsi="Arial" w:cs="Arial"/>
        </w:rPr>
        <w:t xml:space="preserve"> </w:t>
      </w:r>
    </w:p>
    <w:p w:rsidR="00625728" w:rsidRDefault="00A36CE8">
      <w:pPr>
        <w:spacing w:after="125" w:line="356" w:lineRule="auto"/>
        <w:ind w:left="137" w:right="965" w:hanging="10"/>
        <w:jc w:val="both"/>
      </w:pPr>
      <w:r>
        <w:rPr>
          <w:rFonts w:ascii="Arial" w:eastAsia="Arial" w:hAnsi="Arial" w:cs="Arial"/>
        </w:rPr>
        <w:t xml:space="preserve">TERCERO: Tramitar la inscripción de la calle Al Alba en el Registro de la propiedad de acuerdo con el Art. 206 de la Ley Hipotecaria. </w:t>
      </w:r>
    </w:p>
    <w:p w:rsidR="00625728" w:rsidRDefault="00A36CE8">
      <w:pPr>
        <w:spacing w:after="123" w:line="358" w:lineRule="auto"/>
        <w:ind w:left="137" w:right="965" w:hanging="10"/>
        <w:jc w:val="both"/>
      </w:pPr>
      <w:r>
        <w:rPr>
          <w:rFonts w:ascii="Arial" w:eastAsia="Arial" w:hAnsi="Arial" w:cs="Arial"/>
        </w:rPr>
        <w:t>CUARTO: Facultar a la Alcaldesa- Presidenta para que realice cuantas actuaciones considere precisas en aplica</w:t>
      </w:r>
      <w:r>
        <w:rPr>
          <w:rFonts w:ascii="Arial" w:eastAsia="Arial" w:hAnsi="Arial" w:cs="Arial"/>
        </w:rPr>
        <w:t xml:space="preserve">ción del presente acuerdo...”. </w:t>
      </w:r>
    </w:p>
    <w:p w:rsidR="00625728" w:rsidRDefault="00A36CE8">
      <w:pPr>
        <w:spacing w:after="105"/>
        <w:ind w:left="838"/>
      </w:pPr>
      <w:r>
        <w:rPr>
          <w:noProof/>
        </w:rPr>
        <mc:AlternateContent>
          <mc:Choice Requires="wpg">
            <w:drawing>
              <wp:anchor distT="0" distB="0" distL="114300" distR="114300" simplePos="0" relativeHeight="2517565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9568" name="Group 18956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845" name="Rectangle 9845"/>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9846" name="Rectangle 9846"/>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847" name="Rectangle 9847"/>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62 de 137 </w:t>
                              </w:r>
                            </w:p>
                          </w:txbxContent>
                        </wps:txbx>
                        <wps:bodyPr horzOverflow="overflow" vert="horz" lIns="0" tIns="0" rIns="0" bIns="0" rtlCol="0">
                          <a:noAutofit/>
                        </wps:bodyPr>
                      </wps:wsp>
                    </wpg:wgp>
                  </a:graphicData>
                </a:graphic>
              </wp:anchor>
            </w:drawing>
          </mc:Choice>
          <mc:Fallback xmlns:a="http://schemas.openxmlformats.org/drawingml/2006/main">
            <w:pict>
              <v:group id="Group 189568" style="width:18.7031pt;height:260.874pt;position:absolute;mso-position-horizontal-relative:page;mso-position-horizontal:absolute;margin-left:662.928pt;mso-position-vertical-relative:page;margin-top:512.046pt;" coordsize="2375,33130">
                <v:rect id="Rectangle 9845"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984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84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62 de 137 </w:t>
                        </w:r>
                      </w:p>
                    </w:txbxContent>
                  </v:textbox>
                </v:rect>
                <w10:wrap type="square"/>
              </v:group>
            </w:pict>
          </mc:Fallback>
        </mc:AlternateContent>
      </w:r>
      <w:r>
        <w:rPr>
          <w:rFonts w:ascii="Arial" w:eastAsia="Arial" w:hAnsi="Arial" w:cs="Arial"/>
        </w:rPr>
        <w:t xml:space="preserve"> </w:t>
      </w:r>
    </w:p>
    <w:p w:rsidR="00625728" w:rsidRDefault="00A36CE8">
      <w:pPr>
        <w:spacing w:after="5" w:line="249" w:lineRule="auto"/>
        <w:ind w:left="127" w:right="965" w:firstLine="708"/>
        <w:jc w:val="both"/>
      </w:pPr>
      <w:r>
        <w:rPr>
          <w:rFonts w:ascii="Arial" w:eastAsia="Arial" w:hAnsi="Arial" w:cs="Arial"/>
        </w:rPr>
        <w:t xml:space="preserve">En virtud de lo expuesto, se somete a la Junta de Gobierno Local la siguiente propuesta de Acuerdo: </w:t>
      </w:r>
    </w:p>
    <w:p w:rsidR="00625728" w:rsidRDefault="00A36CE8">
      <w:pPr>
        <w:spacing w:after="0"/>
        <w:ind w:left="142"/>
      </w:pPr>
      <w:r>
        <w:rPr>
          <w:rFonts w:ascii="Arial" w:eastAsia="Arial" w:hAnsi="Arial" w:cs="Arial"/>
        </w:rPr>
        <w:t xml:space="preserve"> </w:t>
      </w:r>
    </w:p>
    <w:p w:rsidR="00625728" w:rsidRDefault="00A36CE8">
      <w:pPr>
        <w:spacing w:after="0"/>
        <w:ind w:left="850"/>
      </w:pPr>
      <w:r>
        <w:rPr>
          <w:rFonts w:ascii="Arial" w:eastAsia="Arial" w:hAnsi="Arial" w:cs="Arial"/>
        </w:rPr>
        <w:t xml:space="preserve"> </w:t>
      </w:r>
    </w:p>
    <w:p w:rsidR="00625728" w:rsidRDefault="00A36CE8">
      <w:pPr>
        <w:spacing w:after="0"/>
        <w:ind w:left="850"/>
      </w:pPr>
      <w:r>
        <w:rPr>
          <w:rFonts w:ascii="Arial" w:eastAsia="Arial" w:hAnsi="Arial" w:cs="Arial"/>
        </w:rPr>
        <w:t xml:space="preserve"> </w:t>
      </w:r>
    </w:p>
    <w:p w:rsidR="00625728" w:rsidRDefault="00A36CE8">
      <w:pPr>
        <w:pStyle w:val="Ttulo1"/>
        <w:spacing w:after="151"/>
        <w:ind w:left="10" w:right="408"/>
      </w:pPr>
      <w:r>
        <w:t xml:space="preserve">PROPUESTA DE ACUERDO </w:t>
      </w:r>
    </w:p>
    <w:p w:rsidR="00625728" w:rsidRDefault="00A36CE8">
      <w:pPr>
        <w:spacing w:after="153"/>
        <w:ind w:right="347"/>
        <w:jc w:val="center"/>
      </w:pPr>
      <w:r>
        <w:rPr>
          <w:rFonts w:ascii="Arial" w:eastAsia="Arial" w:hAnsi="Arial" w:cs="Arial"/>
          <w:b/>
        </w:rPr>
        <w:t xml:space="preserve"> </w:t>
      </w:r>
    </w:p>
    <w:p w:rsidR="00625728" w:rsidRDefault="00A36CE8">
      <w:pPr>
        <w:spacing w:after="5" w:line="360" w:lineRule="auto"/>
        <w:ind w:left="137" w:right="965" w:hanging="10"/>
        <w:jc w:val="both"/>
      </w:pPr>
      <w:r>
        <w:rPr>
          <w:rFonts w:ascii="Arial" w:eastAsia="Arial" w:hAnsi="Arial" w:cs="Arial"/>
          <w:b/>
        </w:rPr>
        <w:t>PRIMERO:</w:t>
      </w:r>
      <w:r>
        <w:rPr>
          <w:rFonts w:ascii="Arial" w:eastAsia="Arial" w:hAnsi="Arial" w:cs="Arial"/>
        </w:rPr>
        <w:t xml:space="preserve"> Actualizar el Inventario de bienes de la Corporación, incorporando las actualizaciones oportunas según la ficha que </w:t>
      </w:r>
      <w:r>
        <w:rPr>
          <w:rFonts w:ascii="Arial" w:eastAsia="Arial" w:hAnsi="Arial" w:cs="Arial"/>
        </w:rPr>
        <w:t xml:space="preserve">se adjunta correspondiente a la calle Al Alba, siendo la descripción de la misma la siguiente: </w:t>
      </w:r>
    </w:p>
    <w:p w:rsidR="00625728" w:rsidRDefault="00A36CE8">
      <w:pPr>
        <w:spacing w:after="105"/>
        <w:ind w:left="142"/>
      </w:pPr>
      <w:r>
        <w:rPr>
          <w:rFonts w:ascii="Arial" w:eastAsia="Arial" w:hAnsi="Arial" w:cs="Arial"/>
        </w:rPr>
        <w:t xml:space="preserve"> </w:t>
      </w:r>
    </w:p>
    <w:p w:rsidR="00625728" w:rsidRDefault="00A36CE8">
      <w:pPr>
        <w:spacing w:after="5" w:line="359" w:lineRule="auto"/>
        <w:ind w:left="137" w:right="965" w:hanging="10"/>
        <w:jc w:val="both"/>
      </w:pPr>
      <w:r>
        <w:rPr>
          <w:rFonts w:ascii="Arial" w:eastAsia="Arial" w:hAnsi="Arial" w:cs="Arial"/>
        </w:rPr>
        <w:t xml:space="preserve">La calle Al Alba es una vía de circulación rodada y peatonal que transcurre entre la calle Los Sabandeños y la calle Atardecer. Su trazado es recto y tiene acera a ambos lados de la calle. </w:t>
      </w:r>
    </w:p>
    <w:p w:rsidR="00625728" w:rsidRDefault="00A36CE8">
      <w:pPr>
        <w:spacing w:after="105"/>
        <w:ind w:left="142"/>
      </w:pPr>
      <w:r>
        <w:rPr>
          <w:rFonts w:ascii="Arial" w:eastAsia="Arial" w:hAnsi="Arial" w:cs="Arial"/>
        </w:rPr>
        <w:t xml:space="preserve"> </w:t>
      </w:r>
    </w:p>
    <w:p w:rsidR="00625728" w:rsidRDefault="00A36CE8">
      <w:pPr>
        <w:spacing w:after="107"/>
        <w:ind w:left="142"/>
      </w:pPr>
      <w:r>
        <w:rPr>
          <w:rFonts w:ascii="Arial" w:eastAsia="Arial" w:hAnsi="Arial" w:cs="Arial"/>
        </w:rPr>
        <w:t xml:space="preserve"> </w:t>
      </w:r>
    </w:p>
    <w:p w:rsidR="00625728" w:rsidRDefault="00A36CE8">
      <w:pPr>
        <w:spacing w:after="105"/>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5" w:line="361" w:lineRule="auto"/>
        <w:ind w:left="137" w:right="965" w:hanging="10"/>
        <w:jc w:val="both"/>
      </w:pPr>
      <w:r>
        <w:rPr>
          <w:rFonts w:ascii="Arial" w:eastAsia="Arial" w:hAnsi="Arial" w:cs="Arial"/>
          <w:b/>
        </w:rPr>
        <w:t xml:space="preserve">SEGUNDO: </w:t>
      </w:r>
      <w:r>
        <w:rPr>
          <w:rFonts w:ascii="Arial" w:eastAsia="Arial" w:hAnsi="Arial" w:cs="Arial"/>
        </w:rPr>
        <w:t>Aprobar la ficha de inventario número 1/107 asoci</w:t>
      </w:r>
      <w:r>
        <w:rPr>
          <w:rFonts w:ascii="Arial" w:eastAsia="Arial" w:hAnsi="Arial" w:cs="Arial"/>
        </w:rPr>
        <w:t xml:space="preserve">ada al bien nº14/50 relativa a la calle Al Alba que se transcribe:  </w:t>
      </w:r>
    </w:p>
    <w:p w:rsidR="00625728" w:rsidRDefault="00A36CE8">
      <w:pPr>
        <w:spacing w:after="4035"/>
        <w:ind w:left="142"/>
      </w:pPr>
      <w:r>
        <w:rPr>
          <w:rFonts w:ascii="Arial" w:eastAsia="Arial" w:hAnsi="Arial" w:cs="Arial"/>
        </w:rPr>
        <w:t xml:space="preserve"> </w:t>
      </w:r>
    </w:p>
    <w:p w:rsidR="00625728" w:rsidRDefault="00A36CE8">
      <w:pPr>
        <w:spacing w:after="0"/>
        <w:ind w:left="-2411" w:right="2522"/>
      </w:pPr>
      <w:r>
        <w:rPr>
          <w:noProof/>
        </w:rPr>
        <mc:AlternateContent>
          <mc:Choice Requires="wpg">
            <w:drawing>
              <wp:anchor distT="0" distB="0" distL="114300" distR="114300" simplePos="0" relativeHeight="25175756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0003" name="Group 19000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925" name="Rectangle 9925"/>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9926" name="Rectangle 9926"/>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927" name="Rectangle 9927"/>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Documento firmado electrónicamente desde la plataforma esPublico Gestiona | Págin</w:t>
                              </w:r>
                              <w:r>
                                <w:rPr>
                                  <w:rFonts w:ascii="Arial" w:eastAsia="Arial" w:hAnsi="Arial" w:cs="Arial"/>
                                  <w:sz w:val="12"/>
                                </w:rPr>
                                <w:t xml:space="preserve">a 63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0003" style="width:18.7031pt;height:260.874pt;position:absolute;mso-position-horizontal-relative:page;mso-position-horizontal:absolute;margin-left:662.928pt;mso-position-vertical-relative:page;margin-top:512.046pt;" coordsize="2375,33130">
                <v:rect id="Rectangle 9925"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992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92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63 de 137 </w:t>
                        </w:r>
                      </w:p>
                    </w:txbxContent>
                  </v:textbox>
                </v:rect>
                <w10:wrap type="topAndBottom"/>
              </v:group>
            </w:pict>
          </mc:Fallback>
        </mc:AlternateContent>
      </w:r>
      <w:r>
        <w:rPr>
          <w:noProof/>
        </w:rPr>
        <mc:AlternateContent>
          <mc:Choice Requires="wpg">
            <w:drawing>
              <wp:anchor distT="0" distB="0" distL="114300" distR="114300" simplePos="0" relativeHeight="251758592" behindDoc="0" locked="0" layoutInCell="1" allowOverlap="1">
                <wp:simplePos x="0" y="0"/>
                <wp:positionH relativeFrom="column">
                  <wp:posOffset>711403</wp:posOffset>
                </wp:positionH>
                <wp:positionV relativeFrom="paragraph">
                  <wp:posOffset>-2725149</wp:posOffset>
                </wp:positionV>
                <wp:extent cx="4469892" cy="7271004"/>
                <wp:effectExtent l="0" t="0" r="0" b="0"/>
                <wp:wrapSquare wrapText="bothSides"/>
                <wp:docPr id="190002" name="Group 190002"/>
                <wp:cNvGraphicFramePr/>
                <a:graphic xmlns:a="http://schemas.openxmlformats.org/drawingml/2006/main">
                  <a:graphicData uri="http://schemas.microsoft.com/office/word/2010/wordprocessingGroup">
                    <wpg:wgp>
                      <wpg:cNvGrpSpPr/>
                      <wpg:grpSpPr>
                        <a:xfrm>
                          <a:off x="0" y="0"/>
                          <a:ext cx="4469892" cy="7271004"/>
                          <a:chOff x="0" y="0"/>
                          <a:chExt cx="4469892" cy="7271004"/>
                        </a:xfrm>
                      </wpg:grpSpPr>
                      <pic:pic xmlns:pic="http://schemas.openxmlformats.org/drawingml/2006/picture">
                        <pic:nvPicPr>
                          <pic:cNvPr id="9920" name="Picture 9920"/>
                          <pic:cNvPicPr/>
                        </pic:nvPicPr>
                        <pic:blipFill>
                          <a:blip r:embed="rId32"/>
                          <a:stretch>
                            <a:fillRect/>
                          </a:stretch>
                        </pic:blipFill>
                        <pic:spPr>
                          <a:xfrm>
                            <a:off x="54864" y="0"/>
                            <a:ext cx="4259580" cy="4212336"/>
                          </a:xfrm>
                          <a:prstGeom prst="rect">
                            <a:avLst/>
                          </a:prstGeom>
                        </pic:spPr>
                      </pic:pic>
                      <pic:pic xmlns:pic="http://schemas.openxmlformats.org/drawingml/2006/picture">
                        <pic:nvPicPr>
                          <pic:cNvPr id="9922" name="Picture 9922"/>
                          <pic:cNvPicPr/>
                        </pic:nvPicPr>
                        <pic:blipFill>
                          <a:blip r:embed="rId31"/>
                          <a:stretch>
                            <a:fillRect/>
                          </a:stretch>
                        </pic:blipFill>
                        <pic:spPr>
                          <a:xfrm>
                            <a:off x="0" y="4337304"/>
                            <a:ext cx="4469892" cy="2933700"/>
                          </a:xfrm>
                          <a:prstGeom prst="rect">
                            <a:avLst/>
                          </a:prstGeom>
                        </pic:spPr>
                      </pic:pic>
                    </wpg:wgp>
                  </a:graphicData>
                </a:graphic>
              </wp:anchor>
            </w:drawing>
          </mc:Choice>
          <mc:Fallback xmlns:a="http://schemas.openxmlformats.org/drawingml/2006/main">
            <w:pict>
              <v:group id="Group 190002" style="width:351.96pt;height:572.52pt;position:absolute;mso-position-horizontal-relative:text;mso-position-horizontal:absolute;margin-left:56.016pt;mso-position-vertical-relative:text;margin-top:-214.579pt;" coordsize="44698,72710">
                <v:shape id="Picture 9920" style="position:absolute;width:42595;height:42123;left:548;top:0;" filled="f">
                  <v:imagedata r:id="rId32"/>
                </v:shape>
                <v:shape id="Picture 9922" style="position:absolute;width:44698;height:29337;left:0;top:43373;" filled="f">
                  <v:imagedata r:id="rId33"/>
                </v:shape>
                <w10:wrap type="square"/>
              </v:group>
            </w:pict>
          </mc:Fallback>
        </mc:AlternateContent>
      </w:r>
      <w:r>
        <w:br w:type="page"/>
      </w:r>
    </w:p>
    <w:p w:rsidR="00625728" w:rsidRDefault="00A36CE8">
      <w:pPr>
        <w:spacing w:after="87"/>
        <w:ind w:left="1106"/>
      </w:pPr>
      <w:r>
        <w:rPr>
          <w:noProof/>
        </w:rPr>
        <w:drawing>
          <wp:inline distT="0" distB="0" distL="0" distR="0">
            <wp:extent cx="4770120" cy="2610612"/>
            <wp:effectExtent l="0" t="0" r="0" b="0"/>
            <wp:docPr id="10054" name="Picture 10054"/>
            <wp:cNvGraphicFramePr/>
            <a:graphic xmlns:a="http://schemas.openxmlformats.org/drawingml/2006/main">
              <a:graphicData uri="http://schemas.openxmlformats.org/drawingml/2006/picture">
                <pic:pic xmlns:pic="http://schemas.openxmlformats.org/drawingml/2006/picture">
                  <pic:nvPicPr>
                    <pic:cNvPr id="10054" name="Picture 10054"/>
                    <pic:cNvPicPr/>
                  </pic:nvPicPr>
                  <pic:blipFill>
                    <a:blip r:embed="rId34"/>
                    <a:stretch>
                      <a:fillRect/>
                    </a:stretch>
                  </pic:blipFill>
                  <pic:spPr>
                    <a:xfrm>
                      <a:off x="0" y="0"/>
                      <a:ext cx="4770120" cy="2610612"/>
                    </a:xfrm>
                    <a:prstGeom prst="rect">
                      <a:avLst/>
                    </a:prstGeom>
                  </pic:spPr>
                </pic:pic>
              </a:graphicData>
            </a:graphic>
          </wp:inline>
        </w:drawing>
      </w:r>
    </w:p>
    <w:p w:rsidR="00625728" w:rsidRDefault="00A36CE8">
      <w:pPr>
        <w:spacing w:after="0"/>
        <w:ind w:left="142"/>
      </w:pPr>
      <w:r>
        <w:rPr>
          <w:rFonts w:ascii="Arial" w:eastAsia="Arial" w:hAnsi="Arial" w:cs="Arial"/>
        </w:rPr>
        <w:t xml:space="preserve"> </w:t>
      </w:r>
    </w:p>
    <w:p w:rsidR="00625728" w:rsidRDefault="00A36CE8">
      <w:pPr>
        <w:spacing w:after="74"/>
        <w:ind w:left="142"/>
      </w:pPr>
      <w:r>
        <w:rPr>
          <w:rFonts w:ascii="Arial" w:eastAsia="Arial" w:hAnsi="Arial" w:cs="Arial"/>
        </w:rPr>
        <w:t xml:space="preserve"> </w:t>
      </w:r>
    </w:p>
    <w:p w:rsidR="00625728" w:rsidRDefault="00A36CE8">
      <w:pPr>
        <w:spacing w:after="118" w:line="361" w:lineRule="auto"/>
        <w:ind w:left="137" w:right="965" w:hanging="10"/>
        <w:jc w:val="both"/>
      </w:pPr>
      <w:r>
        <w:rPr>
          <w:rFonts w:ascii="Arial" w:eastAsia="Arial" w:hAnsi="Arial" w:cs="Arial"/>
          <w:b/>
        </w:rPr>
        <w:t xml:space="preserve">TERCERO: </w:t>
      </w:r>
      <w:r>
        <w:rPr>
          <w:rFonts w:ascii="Arial" w:eastAsia="Arial" w:hAnsi="Arial" w:cs="Arial"/>
        </w:rPr>
        <w:t xml:space="preserve">Tramitar la inscripción de la calle Al Alba en el Registro de la propiedad de acuerdo con el Art. 206 de la Ley Hipotecaria. </w:t>
      </w:r>
    </w:p>
    <w:p w:rsidR="00625728" w:rsidRDefault="00A36CE8">
      <w:pPr>
        <w:spacing w:after="122" w:line="395" w:lineRule="auto"/>
        <w:ind w:left="137" w:right="965" w:hanging="10"/>
        <w:jc w:val="both"/>
      </w:pPr>
      <w:r>
        <w:rPr>
          <w:noProof/>
        </w:rPr>
        <mc:AlternateContent>
          <mc:Choice Requires="wpg">
            <w:drawing>
              <wp:anchor distT="0" distB="0" distL="114300" distR="114300" simplePos="0" relativeHeight="2517596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1510" name="Group 19151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057" name="Rectangle 10057"/>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0058" name="Rectangle 10058"/>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059" name="Rectangle 10059"/>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64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1510" style="width:18.7031pt;height:260.874pt;position:absolute;mso-position-horizontal-relative:page;mso-position-horizontal:absolute;margin-left:662.928pt;mso-position-vertical-relative:page;margin-top:512.046pt;" coordsize="2375,33130">
                <v:rect id="Rectangle 10057"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005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05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64 de 137 </w:t>
                        </w:r>
                      </w:p>
                    </w:txbxContent>
                  </v:textbox>
                </v:rect>
                <w10:wrap type="square"/>
              </v:group>
            </w:pict>
          </mc:Fallback>
        </mc:AlternateContent>
      </w:r>
      <w:r>
        <w:rPr>
          <w:rFonts w:ascii="Arial" w:eastAsia="Arial" w:hAnsi="Arial" w:cs="Arial"/>
          <w:b/>
        </w:rPr>
        <w:t xml:space="preserve">CUARTO: </w:t>
      </w:r>
      <w:r>
        <w:rPr>
          <w:rFonts w:ascii="Arial" w:eastAsia="Arial" w:hAnsi="Arial" w:cs="Arial"/>
        </w:rPr>
        <w:t>Facultar a la Alcaldesa- Presidenta para que realice cuantas actuaciones considere precisas en apli</w:t>
      </w:r>
      <w:r>
        <w:rPr>
          <w:rFonts w:ascii="Arial" w:eastAsia="Arial" w:hAnsi="Arial" w:cs="Arial"/>
        </w:rPr>
        <w:t xml:space="preserve">cación del presente acuerdo.” </w:t>
      </w:r>
    </w:p>
    <w:p w:rsidR="00625728" w:rsidRDefault="00A36CE8">
      <w:pPr>
        <w:spacing w:after="0"/>
        <w:ind w:left="142"/>
      </w:pPr>
      <w:r>
        <w:rPr>
          <w:rFonts w:ascii="Arial" w:eastAsia="Arial" w:hAnsi="Arial" w:cs="Arial"/>
          <w:b/>
        </w:rPr>
        <w:t xml:space="preserve">     </w:t>
      </w:r>
    </w:p>
    <w:p w:rsidR="00625728" w:rsidRDefault="00A36CE8">
      <w:pPr>
        <w:spacing w:after="471" w:line="265" w:lineRule="auto"/>
        <w:ind w:left="10" w:right="840" w:hanging="10"/>
        <w:jc w:val="center"/>
      </w:pPr>
      <w:r>
        <w:rPr>
          <w:rFonts w:ascii="Arial" w:eastAsia="Arial" w:hAnsi="Arial" w:cs="Arial"/>
        </w:rPr>
        <w:t xml:space="preserve">No obstante, la Junta de Gobierno Local acordará lo más procedente. </w:t>
      </w:r>
    </w:p>
    <w:p w:rsidR="00625728" w:rsidRDefault="00A36CE8">
      <w:pPr>
        <w:spacing w:after="0"/>
        <w:ind w:left="142"/>
      </w:pPr>
      <w:r>
        <w:rPr>
          <w:rFonts w:ascii="Arial" w:eastAsia="Arial" w:hAnsi="Arial" w:cs="Arial"/>
          <w:b/>
        </w:rPr>
        <w:t xml:space="preserve"> </w:t>
      </w:r>
    </w:p>
    <w:p w:rsidR="00625728" w:rsidRDefault="00A36CE8">
      <w:pPr>
        <w:spacing w:after="5" w:line="249" w:lineRule="auto"/>
        <w:ind w:left="137" w:right="962" w:hanging="10"/>
        <w:jc w:val="both"/>
      </w:pPr>
      <w:r>
        <w:rPr>
          <w:rFonts w:ascii="Arial" w:eastAsia="Arial" w:hAnsi="Arial" w:cs="Arial"/>
          <w:b/>
        </w:rPr>
        <w:t xml:space="preserve"> Consta en el expediente propuesta de la Alcaldesa-Presidenta, de fecha 14 de noviembre de 2024, cuyo tenor literal es el siguiente: </w:t>
      </w:r>
    </w:p>
    <w:p w:rsidR="00625728" w:rsidRDefault="00A36CE8">
      <w:pPr>
        <w:spacing w:after="0"/>
        <w:ind w:left="142"/>
      </w:pPr>
      <w:r>
        <w:rPr>
          <w:rFonts w:ascii="Arial" w:eastAsia="Arial" w:hAnsi="Arial" w:cs="Arial"/>
          <w:b/>
        </w:rPr>
        <w:t xml:space="preserve"> </w:t>
      </w:r>
    </w:p>
    <w:p w:rsidR="00625728" w:rsidRDefault="00A36CE8">
      <w:pPr>
        <w:spacing w:after="18"/>
        <w:ind w:left="142"/>
      </w:pPr>
      <w:r>
        <w:rPr>
          <w:rFonts w:ascii="Arial" w:eastAsia="Arial" w:hAnsi="Arial" w:cs="Arial"/>
          <w:b/>
        </w:rPr>
        <w:t xml:space="preserve"> </w:t>
      </w:r>
    </w:p>
    <w:p w:rsidR="00625728" w:rsidRDefault="00A36CE8">
      <w:pPr>
        <w:pStyle w:val="Ttulo1"/>
        <w:spacing w:after="98"/>
        <w:ind w:left="10" w:right="835"/>
      </w:pPr>
      <w:r>
        <w:t>“PROPUESTA</w:t>
      </w:r>
      <w:r>
        <w:rPr>
          <w:b w:val="0"/>
        </w:rPr>
        <w:t xml:space="preserve"> </w:t>
      </w:r>
    </w:p>
    <w:p w:rsidR="00625728" w:rsidRDefault="00A36CE8">
      <w:pPr>
        <w:spacing w:after="113" w:line="249" w:lineRule="auto"/>
        <w:ind w:left="137" w:right="962" w:hanging="10"/>
        <w:jc w:val="both"/>
      </w:pPr>
      <w:r>
        <w:rPr>
          <w:rFonts w:ascii="Arial" w:eastAsia="Arial" w:hAnsi="Arial" w:cs="Arial"/>
          <w:b/>
        </w:rPr>
        <w:t>La que suscribe, Alcaldesa-Presidenta del Ayuntamiento de la Villa de Candelaria, al amparo de lo dispuesto en el Reglamento de Organización, Funcionamiento y Régimen Jurídico de las Entidades Locales, así como en la Ley 7/85, de 2 de abril, Reguladora d</w:t>
      </w:r>
      <w:r>
        <w:rPr>
          <w:rFonts w:ascii="Arial" w:eastAsia="Arial" w:hAnsi="Arial" w:cs="Arial"/>
          <w:b/>
        </w:rPr>
        <w:t xml:space="preserve">e las Bases de Régimen Local, tiene el honor de someter a la Junta de Gobierno local la siguiente propuesta: </w:t>
      </w:r>
    </w:p>
    <w:p w:rsidR="00625728" w:rsidRDefault="00A36CE8">
      <w:pPr>
        <w:spacing w:after="0"/>
        <w:ind w:left="682"/>
      </w:pPr>
      <w:r>
        <w:rPr>
          <w:rFonts w:ascii="Arial" w:eastAsia="Arial" w:hAnsi="Arial" w:cs="Arial"/>
          <w:b/>
        </w:rPr>
        <w:t xml:space="preserve"> </w:t>
      </w:r>
    </w:p>
    <w:p w:rsidR="00625728" w:rsidRDefault="00A36CE8">
      <w:pPr>
        <w:spacing w:after="113" w:line="249" w:lineRule="auto"/>
        <w:ind w:left="137" w:right="962" w:hanging="10"/>
        <w:jc w:val="both"/>
      </w:pPr>
      <w:r>
        <w:rPr>
          <w:rFonts w:ascii="Arial" w:eastAsia="Arial" w:hAnsi="Arial" w:cs="Arial"/>
          <w:b/>
        </w:rPr>
        <w:t xml:space="preserve"> Visto el informe jurídico de la Técnico de Administración General, Mª del Pilar Chico Delgado, conformado por el Secretario General Octavio Man</w:t>
      </w:r>
      <w:r>
        <w:rPr>
          <w:rFonts w:ascii="Arial" w:eastAsia="Arial" w:hAnsi="Arial" w:cs="Arial"/>
          <w:b/>
        </w:rPr>
        <w:t xml:space="preserve">uel Fernández Hernández, de fecha 13 de diciembre de 2024, que transcrito literalmente dice: </w:t>
      </w:r>
    </w:p>
    <w:p w:rsidR="00625728" w:rsidRDefault="00A36CE8">
      <w:pPr>
        <w:spacing w:after="98"/>
        <w:ind w:right="774"/>
        <w:jc w:val="center"/>
      </w:pPr>
      <w:r>
        <w:rPr>
          <w:rFonts w:ascii="Arial" w:eastAsia="Arial" w:hAnsi="Arial" w:cs="Arial"/>
        </w:rPr>
        <w:t xml:space="preserve"> </w:t>
      </w:r>
    </w:p>
    <w:p w:rsidR="00625728" w:rsidRDefault="00A36CE8">
      <w:pPr>
        <w:pStyle w:val="Ttulo1"/>
        <w:ind w:left="10" w:right="835"/>
      </w:pPr>
      <w:r>
        <w:t xml:space="preserve">ANTECEDENTES </w:t>
      </w:r>
    </w:p>
    <w:p w:rsidR="00625728" w:rsidRDefault="00A36CE8">
      <w:pPr>
        <w:spacing w:after="0"/>
        <w:ind w:right="774"/>
        <w:jc w:val="center"/>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Visto el expediente iniciado para llevar a cabo la actualización del Inventario de bienes del Ayuntamiento de Candelaria y la incorporación en e</w:t>
      </w:r>
      <w:r>
        <w:rPr>
          <w:rFonts w:ascii="Arial" w:eastAsia="Arial" w:hAnsi="Arial" w:cs="Arial"/>
        </w:rPr>
        <w:t xml:space="preserve">l mismo de la calle Al Alba.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Visto que las entidades locales están obligadas a formar inventario valorado de todos los bienes y derechos que les pertenecen y que será objeto de actualización continua de conformidad con lo dispuesto en los artículos 32 y</w:t>
      </w:r>
      <w:r>
        <w:rPr>
          <w:rFonts w:ascii="Arial" w:eastAsia="Arial" w:hAnsi="Arial" w:cs="Arial"/>
        </w:rPr>
        <w:t xml:space="preserve"> ss. del Real Decreto 1372/1986, de 13 de junio, por el que se aprueba el Reglamento de Bienes de las Entidades Locales y el artículo 86 del Texto Refundido de las Disposiciones Legales Vigentes en Materia de Régimen Local aprobado por Real Decreto Legisla</w:t>
      </w:r>
      <w:r>
        <w:rPr>
          <w:rFonts w:ascii="Arial" w:eastAsia="Arial" w:hAnsi="Arial" w:cs="Arial"/>
        </w:rPr>
        <w:t xml:space="preserve">tivo 781/1986, de 18 de abril.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Se han realizado los trabajos y trámites necesarios para aprobar la ficha de la calle Alba e incluirlo en el Inventario de Bienes del Ayuntamiento de Candelaria.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Consta en el expediente el informe emitido por la Oficina técnica de fecha 13/11/2024, cuyo tenor literal es el siguiente: </w:t>
      </w:r>
    </w:p>
    <w:p w:rsidR="00625728" w:rsidRDefault="00A36CE8">
      <w:pPr>
        <w:spacing w:after="135"/>
        <w:ind w:right="774"/>
        <w:jc w:val="center"/>
      </w:pPr>
      <w:r>
        <w:rPr>
          <w:rFonts w:ascii="Arial" w:eastAsia="Arial" w:hAnsi="Arial" w:cs="Arial"/>
        </w:rPr>
        <w:t xml:space="preserve"> </w:t>
      </w:r>
    </w:p>
    <w:p w:rsidR="00625728" w:rsidRDefault="00A36CE8">
      <w:pPr>
        <w:spacing w:after="110" w:line="249" w:lineRule="auto"/>
        <w:ind w:left="137" w:right="965" w:hanging="10"/>
        <w:jc w:val="both"/>
      </w:pPr>
      <w:r>
        <w:rPr>
          <w:noProof/>
        </w:rPr>
        <mc:AlternateContent>
          <mc:Choice Requires="wpg">
            <w:drawing>
              <wp:anchor distT="0" distB="0" distL="114300" distR="114300" simplePos="0" relativeHeight="2517606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3390" name="Group 19339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238" name="Rectangle 10238"/>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0239" name="Rectangle 10239"/>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240" name="Rectangle 10240"/>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Documento firmado electrón</w:t>
                              </w:r>
                              <w:r>
                                <w:rPr>
                                  <w:rFonts w:ascii="Arial" w:eastAsia="Arial" w:hAnsi="Arial" w:cs="Arial"/>
                                  <w:sz w:val="12"/>
                                </w:rPr>
                                <w:t xml:space="preserve">icamente desde la plataforma esPublico Gestiona | Página 65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3390" style="width:18.7031pt;height:260.874pt;position:absolute;mso-position-horizontal-relative:page;mso-position-horizontal:absolute;margin-left:662.928pt;mso-position-vertical-relative:page;margin-top:512.046pt;" coordsize="2375,33130">
                <v:rect id="Rectangle 10238"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023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24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65 de 137 </w:t>
                        </w:r>
                      </w:p>
                    </w:txbxContent>
                  </v:textbox>
                </v:rect>
                <w10:wrap type="square"/>
              </v:group>
            </w:pict>
          </mc:Fallback>
        </mc:AlternateContent>
      </w:r>
      <w:r>
        <w:rPr>
          <w:rFonts w:ascii="Arial" w:eastAsia="Arial" w:hAnsi="Arial" w:cs="Arial"/>
        </w:rPr>
        <w:t>“…Visto el expediente antedicho, en relación a la incorporación en el Inventario Municipal de Bienes y Derechos e inscripción registral de la calle Al Alba, en cumplimiento con el artículo</w:t>
      </w:r>
      <w:r>
        <w:rPr>
          <w:rFonts w:ascii="Arial" w:eastAsia="Arial" w:hAnsi="Arial" w:cs="Arial"/>
        </w:rPr>
        <w:t xml:space="preserve"> 20 del RD 1372/1986, de 13 de junio, Alicia Torres Díaz, geógrafa de la Oficina Técnica Municipal, emite el siguiente informe: </w:t>
      </w:r>
    </w:p>
    <w:p w:rsidR="00625728" w:rsidRDefault="00A36CE8">
      <w:pPr>
        <w:spacing w:after="259"/>
        <w:ind w:left="142"/>
      </w:pPr>
      <w:r>
        <w:rPr>
          <w:rFonts w:ascii="Arial" w:eastAsia="Arial" w:hAnsi="Arial" w:cs="Arial"/>
        </w:rPr>
        <w:t xml:space="preserve"> </w:t>
      </w:r>
    </w:p>
    <w:p w:rsidR="00625728" w:rsidRDefault="00A36CE8">
      <w:pPr>
        <w:shd w:val="clear" w:color="auto" w:fill="E0E0E0"/>
        <w:spacing w:after="213" w:line="265" w:lineRule="auto"/>
        <w:ind w:left="137" w:hanging="10"/>
      </w:pPr>
      <w:r>
        <w:rPr>
          <w:rFonts w:ascii="Arial" w:eastAsia="Arial" w:hAnsi="Arial" w:cs="Arial"/>
        </w:rPr>
        <w:t xml:space="preserve">1. </w:t>
      </w:r>
      <w:r>
        <w:rPr>
          <w:rFonts w:ascii="Arial" w:eastAsia="Arial" w:hAnsi="Arial" w:cs="Arial"/>
          <w:shd w:val="clear" w:color="auto" w:fill="E6E6E6"/>
        </w:rPr>
        <w:t>DENOMINACIÓN</w:t>
      </w:r>
      <w:r>
        <w:rPr>
          <w:rFonts w:ascii="Arial" w:eastAsia="Arial" w:hAnsi="Arial" w:cs="Arial"/>
        </w:rPr>
        <w:t xml:space="preserve"> </w:t>
      </w:r>
    </w:p>
    <w:p w:rsidR="00625728" w:rsidRDefault="00A36CE8">
      <w:pPr>
        <w:spacing w:after="271" w:line="249" w:lineRule="auto"/>
        <w:ind w:left="137" w:right="965" w:hanging="10"/>
        <w:jc w:val="both"/>
      </w:pPr>
      <w:r>
        <w:rPr>
          <w:rFonts w:ascii="Arial" w:eastAsia="Arial" w:hAnsi="Arial" w:cs="Arial"/>
        </w:rPr>
        <w:t xml:space="preserve">Calle Al Alba. </w:t>
      </w:r>
    </w:p>
    <w:p w:rsidR="00625728" w:rsidRDefault="00A36CE8">
      <w:pPr>
        <w:pStyle w:val="Ttulo2"/>
        <w:ind w:left="137"/>
      </w:pPr>
      <w:r>
        <w:rPr>
          <w:shd w:val="clear" w:color="auto" w:fill="auto"/>
        </w:rPr>
        <w:t xml:space="preserve">2. </w:t>
      </w:r>
      <w:r>
        <w:t>NATURALEZA DEL BIEN</w:t>
      </w:r>
      <w:r>
        <w:rPr>
          <w:shd w:val="clear" w:color="auto" w:fill="auto"/>
        </w:rPr>
        <w:t xml:space="preserve"> </w:t>
      </w:r>
    </w:p>
    <w:p w:rsidR="00625728" w:rsidRDefault="00A36CE8">
      <w:pPr>
        <w:spacing w:after="5" w:line="249" w:lineRule="auto"/>
        <w:ind w:left="137" w:right="965" w:hanging="10"/>
        <w:jc w:val="both"/>
      </w:pPr>
      <w:r>
        <w:rPr>
          <w:rFonts w:ascii="Arial" w:eastAsia="Arial" w:hAnsi="Arial" w:cs="Arial"/>
          <w:u w:val="single" w:color="000000"/>
        </w:rPr>
        <w:t>Localización:</w:t>
      </w:r>
      <w:r>
        <w:rPr>
          <w:rFonts w:ascii="Arial" w:eastAsia="Arial" w:hAnsi="Arial" w:cs="Arial"/>
        </w:rPr>
        <w:t xml:space="preserve"> </w:t>
      </w:r>
      <w:r>
        <w:rPr>
          <w:rFonts w:ascii="Arial" w:eastAsia="Arial" w:hAnsi="Arial" w:cs="Arial"/>
        </w:rPr>
        <w:t xml:space="preserve">la calle Al Alba está ubicada en el núcleo poblacional de Candelaria, siendo una transversal a las calles Los Sabandeños, Amanecer y Atardecer.  </w:t>
      </w:r>
    </w:p>
    <w:p w:rsidR="00625728" w:rsidRDefault="00A36CE8">
      <w:pPr>
        <w:spacing w:after="0"/>
        <w:ind w:left="142"/>
      </w:pPr>
      <w:r>
        <w:rPr>
          <w:rFonts w:ascii="Arial" w:eastAsia="Arial" w:hAnsi="Arial" w:cs="Arial"/>
        </w:rPr>
        <w:t xml:space="preserve"> </w:t>
      </w:r>
    </w:p>
    <w:p w:rsidR="00625728" w:rsidRDefault="00A36CE8">
      <w:pPr>
        <w:spacing w:after="99"/>
        <w:ind w:left="137" w:hanging="10"/>
      </w:pPr>
      <w:r>
        <w:rPr>
          <w:rFonts w:ascii="Arial" w:eastAsia="Arial" w:hAnsi="Arial" w:cs="Arial"/>
          <w:u w:val="single" w:color="000000"/>
        </w:rPr>
        <w:t>Referencia catastral:</w:t>
      </w:r>
      <w:r>
        <w:rPr>
          <w:rFonts w:ascii="Arial" w:eastAsia="Arial" w:hAnsi="Arial" w:cs="Arial"/>
        </w:rPr>
        <w:t xml:space="preserve"> No tiene. </w:t>
      </w:r>
    </w:p>
    <w:p w:rsidR="00625728" w:rsidRDefault="00A36CE8">
      <w:pPr>
        <w:spacing w:after="98"/>
        <w:ind w:left="142"/>
      </w:pPr>
      <w:r>
        <w:rPr>
          <w:rFonts w:ascii="Arial" w:eastAsia="Arial" w:hAnsi="Arial" w:cs="Arial"/>
        </w:rPr>
        <w:t xml:space="preserve"> </w:t>
      </w:r>
    </w:p>
    <w:p w:rsidR="00625728" w:rsidRDefault="00A36CE8">
      <w:pPr>
        <w:spacing w:after="0"/>
        <w:ind w:left="487" w:right="1710" w:hanging="360"/>
      </w:pPr>
      <w:r>
        <w:rPr>
          <w:rFonts w:ascii="Arial" w:eastAsia="Arial" w:hAnsi="Arial" w:cs="Arial"/>
          <w:shd w:val="clear" w:color="auto" w:fill="E6E6E6"/>
        </w:rPr>
        <w:t>3. LINDEROS</w:t>
      </w:r>
      <w:r>
        <w:rPr>
          <w:rFonts w:ascii="Arial" w:eastAsia="Arial" w:hAnsi="Arial" w:cs="Arial"/>
        </w:rPr>
        <w:t xml:space="preserve">                                                              </w:t>
      </w:r>
      <w:r>
        <w:rPr>
          <w:rFonts w:ascii="Arial" w:eastAsia="Arial" w:hAnsi="Arial" w:cs="Arial"/>
        </w:rPr>
        <w:t xml:space="preserve">                                                             </w:t>
      </w:r>
    </w:p>
    <w:tbl>
      <w:tblPr>
        <w:tblStyle w:val="TableGrid"/>
        <w:tblW w:w="8820" w:type="dxa"/>
        <w:tblInd w:w="256" w:type="dxa"/>
        <w:tblCellMar>
          <w:top w:w="8" w:type="dxa"/>
          <w:left w:w="110" w:type="dxa"/>
          <w:bottom w:w="0" w:type="dxa"/>
          <w:right w:w="48" w:type="dxa"/>
        </w:tblCellMar>
        <w:tblLook w:val="04A0" w:firstRow="1" w:lastRow="0" w:firstColumn="1" w:lastColumn="0" w:noHBand="0" w:noVBand="1"/>
      </w:tblPr>
      <w:tblGrid>
        <w:gridCol w:w="1273"/>
        <w:gridCol w:w="7547"/>
      </w:tblGrid>
      <w:tr w:rsidR="00625728">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jc w:val="center"/>
            </w:pPr>
            <w:r>
              <w:rPr>
                <w:rFonts w:ascii="Arial" w:eastAsia="Arial" w:hAnsi="Arial" w:cs="Arial"/>
              </w:rPr>
              <w:t xml:space="preserve"> </w:t>
            </w:r>
          </w:p>
          <w:p w:rsidR="00625728" w:rsidRDefault="00A36CE8">
            <w:pPr>
              <w:spacing w:after="0"/>
              <w:ind w:right="59"/>
              <w:jc w:val="center"/>
            </w:pPr>
            <w:r>
              <w:rPr>
                <w:rFonts w:ascii="Arial" w:eastAsia="Arial" w:hAnsi="Arial" w:cs="Arial"/>
              </w:rPr>
              <w:t xml:space="preserve">Norte </w:t>
            </w:r>
          </w:p>
          <w:p w:rsidR="00625728" w:rsidRDefault="00A36CE8">
            <w:pPr>
              <w:spacing w:after="0"/>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Parcela con referencia catastral 5677863CS6357N </w:t>
            </w:r>
          </w:p>
        </w:tc>
      </w:tr>
      <w:tr w:rsidR="00625728">
        <w:trPr>
          <w:trHeight w:val="771"/>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jc w:val="center"/>
            </w:pPr>
            <w:r>
              <w:rPr>
                <w:rFonts w:ascii="Arial" w:eastAsia="Arial" w:hAnsi="Arial" w:cs="Arial"/>
              </w:rPr>
              <w:t xml:space="preserve"> </w:t>
            </w:r>
          </w:p>
          <w:p w:rsidR="00625728" w:rsidRDefault="00A36CE8">
            <w:pPr>
              <w:spacing w:after="0"/>
              <w:ind w:right="64"/>
              <w:jc w:val="center"/>
            </w:pPr>
            <w:r>
              <w:rPr>
                <w:rFonts w:ascii="Arial" w:eastAsia="Arial" w:hAnsi="Arial" w:cs="Arial"/>
              </w:rPr>
              <w:t xml:space="preserve">Sur </w:t>
            </w:r>
          </w:p>
          <w:p w:rsidR="00625728" w:rsidRDefault="00A36CE8">
            <w:pPr>
              <w:spacing w:after="0"/>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3"/>
              <w:jc w:val="both"/>
            </w:pPr>
            <w:r>
              <w:rPr>
                <w:rFonts w:ascii="Arial" w:eastAsia="Arial" w:hAnsi="Arial" w:cs="Arial"/>
              </w:rPr>
              <w:t xml:space="preserve">Parque 1º de mayo (parcela con referencia catastral 5677872CS6357N0001UW), calle Amanecer, calle Atardecer y </w:t>
            </w:r>
            <w:r>
              <w:rPr>
                <w:rFonts w:ascii="Arial" w:eastAsia="Arial" w:hAnsi="Arial" w:cs="Arial"/>
              </w:rPr>
              <w:t xml:space="preserve">parcela con referencia catastral 5677870CS6357N0001SW. </w:t>
            </w:r>
          </w:p>
        </w:tc>
      </w:tr>
      <w:tr w:rsidR="00625728">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jc w:val="center"/>
            </w:pPr>
            <w:r>
              <w:rPr>
                <w:rFonts w:ascii="Arial" w:eastAsia="Arial" w:hAnsi="Arial" w:cs="Arial"/>
              </w:rPr>
              <w:t xml:space="preserve"> </w:t>
            </w:r>
          </w:p>
          <w:p w:rsidR="00625728" w:rsidRDefault="00A36CE8">
            <w:pPr>
              <w:spacing w:after="0"/>
              <w:ind w:right="61"/>
              <w:jc w:val="center"/>
            </w:pPr>
            <w:r>
              <w:rPr>
                <w:rFonts w:ascii="Arial" w:eastAsia="Arial" w:hAnsi="Arial" w:cs="Arial"/>
              </w:rPr>
              <w:t xml:space="preserve">Este </w:t>
            </w:r>
          </w:p>
          <w:p w:rsidR="00625728" w:rsidRDefault="00A36CE8">
            <w:pPr>
              <w:spacing w:after="0"/>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Parcela con referencia catastral 5677861CS6357N0001RW. </w:t>
            </w:r>
          </w:p>
        </w:tc>
      </w:tr>
      <w:tr w:rsidR="00625728">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jc w:val="center"/>
            </w:pPr>
            <w:r>
              <w:rPr>
                <w:rFonts w:ascii="Arial" w:eastAsia="Arial" w:hAnsi="Arial" w:cs="Arial"/>
              </w:rPr>
              <w:t xml:space="preserve"> </w:t>
            </w:r>
          </w:p>
          <w:p w:rsidR="00625728" w:rsidRDefault="00A36CE8">
            <w:pPr>
              <w:spacing w:after="0"/>
              <w:ind w:right="62"/>
              <w:jc w:val="center"/>
            </w:pPr>
            <w:r>
              <w:rPr>
                <w:rFonts w:ascii="Arial" w:eastAsia="Arial" w:hAnsi="Arial" w:cs="Arial"/>
              </w:rPr>
              <w:t xml:space="preserve">Oeste </w:t>
            </w:r>
          </w:p>
          <w:p w:rsidR="00625728" w:rsidRDefault="00A36CE8">
            <w:pPr>
              <w:spacing w:after="0"/>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Calle Los Sabandeños. </w:t>
            </w:r>
          </w:p>
          <w:p w:rsidR="00625728" w:rsidRDefault="00A36CE8">
            <w:pPr>
              <w:spacing w:after="0"/>
            </w:pPr>
            <w:r>
              <w:rPr>
                <w:rFonts w:ascii="Arial" w:eastAsia="Arial" w:hAnsi="Arial" w:cs="Arial"/>
              </w:rPr>
              <w:t xml:space="preserve"> </w:t>
            </w:r>
          </w:p>
        </w:tc>
      </w:tr>
    </w:tbl>
    <w:p w:rsidR="00625728" w:rsidRDefault="00A36CE8">
      <w:pPr>
        <w:pStyle w:val="Ttulo2"/>
        <w:spacing w:after="0"/>
        <w:ind w:left="137"/>
      </w:pPr>
      <w:r>
        <w:t>4. SUPERFICIE</w:t>
      </w:r>
      <w:r>
        <w:rPr>
          <w:shd w:val="clear" w:color="auto" w:fill="auto"/>
        </w:rPr>
        <w:t xml:space="preserve"> </w:t>
      </w:r>
    </w:p>
    <w:tbl>
      <w:tblPr>
        <w:tblStyle w:val="TableGrid"/>
        <w:tblW w:w="8790" w:type="dxa"/>
        <w:tblInd w:w="254" w:type="dxa"/>
        <w:tblCellMar>
          <w:top w:w="9" w:type="dxa"/>
          <w:left w:w="108" w:type="dxa"/>
          <w:bottom w:w="0" w:type="dxa"/>
          <w:right w:w="115" w:type="dxa"/>
        </w:tblCellMar>
        <w:tblLook w:val="04A0" w:firstRow="1" w:lastRow="0" w:firstColumn="1" w:lastColumn="0" w:noHBand="0" w:noVBand="1"/>
      </w:tblPr>
      <w:tblGrid>
        <w:gridCol w:w="3795"/>
        <w:gridCol w:w="4995"/>
      </w:tblGrid>
      <w:tr w:rsidR="00625728">
        <w:trPr>
          <w:trHeight w:val="262"/>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Superficie total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797,81m</w:t>
            </w:r>
            <w:r>
              <w:rPr>
                <w:rFonts w:ascii="Arial" w:eastAsia="Arial" w:hAnsi="Arial" w:cs="Arial"/>
                <w:vertAlign w:val="superscript"/>
              </w:rPr>
              <w:t>2</w:t>
            </w:r>
            <w:r>
              <w:rPr>
                <w:rFonts w:ascii="Arial" w:eastAsia="Arial" w:hAnsi="Arial" w:cs="Arial"/>
              </w:rPr>
              <w:t xml:space="preserve">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Superficie de calzada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471,15m</w:t>
            </w:r>
            <w:r>
              <w:rPr>
                <w:rFonts w:ascii="Arial" w:eastAsia="Arial" w:hAnsi="Arial" w:cs="Arial"/>
                <w:vertAlign w:val="superscript"/>
              </w:rPr>
              <w:t>2</w:t>
            </w:r>
            <w:r>
              <w:rPr>
                <w:rFonts w:ascii="Arial" w:eastAsia="Arial" w:hAnsi="Arial" w:cs="Arial"/>
              </w:rPr>
              <w:t xml:space="preserve"> </w:t>
            </w:r>
          </w:p>
        </w:tc>
      </w:tr>
      <w:tr w:rsidR="00625728">
        <w:trPr>
          <w:trHeight w:val="262"/>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Longitud de la calzada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83,42m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Ancho de la calzada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Variable: entre 3,5m y 7,17m </w:t>
            </w:r>
          </w:p>
        </w:tc>
      </w:tr>
      <w:tr w:rsidR="00625728">
        <w:trPr>
          <w:trHeight w:val="264"/>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Superficie de acera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316,08m</w:t>
            </w:r>
            <w:r>
              <w:rPr>
                <w:rFonts w:ascii="Arial" w:eastAsia="Arial" w:hAnsi="Arial" w:cs="Arial"/>
                <w:vertAlign w:val="superscript"/>
              </w:rPr>
              <w:t>2</w:t>
            </w:r>
            <w:r>
              <w:rPr>
                <w:rFonts w:ascii="Arial" w:eastAsia="Arial" w:hAnsi="Arial" w:cs="Arial"/>
              </w:rPr>
              <w:t xml:space="preserve"> </w:t>
            </w:r>
          </w:p>
        </w:tc>
      </w:tr>
      <w:tr w:rsidR="00625728">
        <w:trPr>
          <w:trHeight w:val="516"/>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Longitud de acera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37,23m, 33,29m y 88,66m </w:t>
            </w:r>
          </w:p>
          <w:p w:rsidR="00625728" w:rsidRDefault="00A36CE8">
            <w:pPr>
              <w:spacing w:after="0"/>
            </w:pPr>
            <w:r>
              <w:rPr>
                <w:rFonts w:ascii="Arial" w:eastAsia="Arial" w:hAnsi="Arial" w:cs="Arial"/>
              </w:rPr>
              <w:t xml:space="preserve">Longitud acumulada de toda acera 159,18m </w:t>
            </w:r>
          </w:p>
        </w:tc>
      </w:tr>
      <w:tr w:rsidR="00625728">
        <w:trPr>
          <w:trHeight w:val="262"/>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Ancho de acera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Variable: entre 1,3m y 3,9m </w:t>
            </w:r>
          </w:p>
        </w:tc>
      </w:tr>
      <w:tr w:rsidR="00625728">
        <w:trPr>
          <w:trHeight w:val="265"/>
        </w:trPr>
        <w:tc>
          <w:tcPr>
            <w:tcW w:w="37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Superficie ajardinada </w:t>
            </w:r>
          </w:p>
        </w:tc>
        <w:tc>
          <w:tcPr>
            <w:tcW w:w="4995"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10,58 m</w:t>
            </w:r>
            <w:r>
              <w:rPr>
                <w:rFonts w:ascii="Arial" w:eastAsia="Arial" w:hAnsi="Arial" w:cs="Arial"/>
                <w:vertAlign w:val="superscript"/>
              </w:rPr>
              <w:t>2</w:t>
            </w:r>
            <w:r>
              <w:rPr>
                <w:rFonts w:ascii="Arial" w:eastAsia="Arial" w:hAnsi="Arial" w:cs="Arial"/>
              </w:rPr>
              <w:t xml:space="preserve"> </w:t>
            </w:r>
          </w:p>
        </w:tc>
      </w:tr>
    </w:tbl>
    <w:p w:rsidR="00625728" w:rsidRDefault="00A36CE8">
      <w:pPr>
        <w:spacing w:after="158"/>
        <w:ind w:left="142"/>
      </w:pPr>
      <w:r>
        <w:rPr>
          <w:rFonts w:ascii="Arial" w:eastAsia="Arial" w:hAnsi="Arial" w:cs="Arial"/>
          <w:sz w:val="14"/>
        </w:rPr>
        <w:t xml:space="preserve"> </w:t>
      </w:r>
    </w:p>
    <w:p w:rsidR="00625728" w:rsidRDefault="00A36CE8">
      <w:pPr>
        <w:spacing w:after="261"/>
        <w:ind w:left="142"/>
      </w:pPr>
      <w:r>
        <w:rPr>
          <w:rFonts w:ascii="Arial" w:eastAsia="Arial" w:hAnsi="Arial" w:cs="Arial"/>
        </w:rPr>
        <w:t xml:space="preserve"> </w:t>
      </w:r>
    </w:p>
    <w:p w:rsidR="00625728" w:rsidRDefault="00A36CE8">
      <w:pPr>
        <w:pStyle w:val="Ttulo2"/>
        <w:ind w:left="512"/>
      </w:pPr>
      <w:r>
        <w:rPr>
          <w:shd w:val="clear" w:color="auto" w:fill="auto"/>
        </w:rPr>
        <w:t xml:space="preserve">5. </w:t>
      </w:r>
      <w:r>
        <w:t>DESCRIPCIÓN GENERAL</w:t>
      </w:r>
      <w:r>
        <w:rPr>
          <w:shd w:val="clear" w:color="auto" w:fill="auto"/>
        </w:rPr>
        <w:t xml:space="preserve">                                                                                                </w:t>
      </w:r>
    </w:p>
    <w:p w:rsidR="00625728" w:rsidRDefault="00A36CE8">
      <w:pPr>
        <w:spacing w:after="5" w:line="249" w:lineRule="auto"/>
        <w:ind w:left="137" w:right="965" w:hanging="10"/>
        <w:jc w:val="both"/>
      </w:pPr>
      <w:r>
        <w:rPr>
          <w:rFonts w:ascii="Arial" w:eastAsia="Arial" w:hAnsi="Arial" w:cs="Arial"/>
        </w:rPr>
        <w:t xml:space="preserve">La calle Al Alba es una vía de circulación rodada y peatonal que transcurre entre la calle Los Sabandeños y la calle Atardecer. Su trazado es recto y tiene acera a ambos lados de la calle.   </w:t>
      </w:r>
    </w:p>
    <w:p w:rsidR="00625728" w:rsidRDefault="00A36CE8">
      <w:pPr>
        <w:spacing w:after="259"/>
        <w:ind w:left="142"/>
      </w:pPr>
      <w:r>
        <w:rPr>
          <w:rFonts w:ascii="Arial" w:eastAsia="Arial" w:hAnsi="Arial" w:cs="Arial"/>
        </w:rPr>
        <w:t xml:space="preserve"> </w:t>
      </w:r>
    </w:p>
    <w:p w:rsidR="00625728" w:rsidRDefault="00A36CE8">
      <w:pPr>
        <w:pStyle w:val="Ttulo2"/>
        <w:ind w:left="137"/>
      </w:pPr>
      <w:r>
        <w:rPr>
          <w:shd w:val="clear" w:color="auto" w:fill="auto"/>
        </w:rPr>
        <w:t xml:space="preserve">6. </w:t>
      </w:r>
      <w:r>
        <w:t>NATURALEZA DEL DERECHO</w:t>
      </w:r>
      <w:r>
        <w:rPr>
          <w:shd w:val="clear" w:color="auto" w:fill="auto"/>
        </w:rPr>
        <w:t xml:space="preserve"> </w:t>
      </w:r>
    </w:p>
    <w:p w:rsidR="00625728" w:rsidRDefault="00A36CE8">
      <w:pPr>
        <w:spacing w:after="5" w:line="249" w:lineRule="auto"/>
        <w:ind w:left="137" w:right="965" w:hanging="10"/>
        <w:jc w:val="both"/>
      </w:pPr>
      <w:r>
        <w:rPr>
          <w:rFonts w:ascii="Arial" w:eastAsia="Arial" w:hAnsi="Arial" w:cs="Arial"/>
        </w:rPr>
        <w:t xml:space="preserve">Bien inmueble patrimonial. </w:t>
      </w:r>
    </w:p>
    <w:p w:rsidR="00625728" w:rsidRDefault="00A36CE8">
      <w:pPr>
        <w:spacing w:after="261"/>
        <w:ind w:right="414"/>
        <w:jc w:val="center"/>
      </w:pPr>
      <w:r>
        <w:rPr>
          <w:noProof/>
        </w:rPr>
        <mc:AlternateContent>
          <mc:Choice Requires="wpg">
            <w:drawing>
              <wp:anchor distT="0" distB="0" distL="114300" distR="114300" simplePos="0" relativeHeight="2517616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3229" name="Group 19322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452" name="Rectangle 10452"/>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Cód.</w:t>
                              </w:r>
                              <w:r>
                                <w:rPr>
                                  <w:rFonts w:ascii="Arial" w:eastAsia="Arial" w:hAnsi="Arial" w:cs="Arial"/>
                                  <w:sz w:val="12"/>
                                </w:rPr>
                                <w:t xml:space="preserve"> Validación: 5JZ2KWZEWP2LQ3DGNQX9SWJ2J </w:t>
                              </w:r>
                            </w:p>
                          </w:txbxContent>
                        </wps:txbx>
                        <wps:bodyPr horzOverflow="overflow" vert="horz" lIns="0" tIns="0" rIns="0" bIns="0" rtlCol="0">
                          <a:noAutofit/>
                        </wps:bodyPr>
                      </wps:wsp>
                      <wps:wsp>
                        <wps:cNvPr id="10453" name="Rectangle 10453"/>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454" name="Rectangle 10454"/>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66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3229" style="width:18.7031pt;height:260.874pt;position:absolute;mso-position-horizontal-relative:page;mso-position-horizontal:absolute;margin-left:662.928pt;mso-position-vertical-relative:page;margin-top:512.046pt;" coordsize="2375,33130">
                <v:rect id="Rectangle 10452"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045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45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66 de 137 </w:t>
                        </w:r>
                      </w:p>
                    </w:txbxContent>
                  </v:textbox>
                </v:rect>
                <w10:wrap type="square"/>
              </v:group>
            </w:pict>
          </mc:Fallback>
        </mc:AlternateContent>
      </w:r>
      <w:r>
        <w:rPr>
          <w:rFonts w:ascii="Arial" w:eastAsia="Arial" w:hAnsi="Arial" w:cs="Arial"/>
        </w:rPr>
        <w:t xml:space="preserve"> </w:t>
      </w:r>
    </w:p>
    <w:p w:rsidR="00625728" w:rsidRDefault="00A36CE8">
      <w:pPr>
        <w:pStyle w:val="Ttulo2"/>
        <w:ind w:left="137"/>
      </w:pPr>
      <w:r>
        <w:rPr>
          <w:shd w:val="clear" w:color="auto" w:fill="auto"/>
        </w:rPr>
        <w:t xml:space="preserve">7. </w:t>
      </w:r>
      <w:r>
        <w:t>TÍTULO</w:t>
      </w:r>
      <w:r>
        <w:rPr>
          <w:shd w:val="clear" w:color="auto" w:fill="auto"/>
        </w:rPr>
        <w:t xml:space="preserve"> </w:t>
      </w:r>
    </w:p>
    <w:p w:rsidR="00625728" w:rsidRDefault="00A36CE8">
      <w:pPr>
        <w:spacing w:after="5" w:line="249" w:lineRule="auto"/>
        <w:ind w:left="137" w:right="965" w:hanging="10"/>
        <w:jc w:val="both"/>
      </w:pPr>
      <w:r>
        <w:rPr>
          <w:rFonts w:ascii="Arial" w:eastAsia="Arial" w:hAnsi="Arial" w:cs="Arial"/>
        </w:rPr>
        <w:t xml:space="preserve">Acuerdo del Ayuntamiento Pleno de fecha 25 de julio </w:t>
      </w:r>
      <w:r>
        <w:rPr>
          <w:rFonts w:ascii="Arial" w:eastAsia="Arial" w:hAnsi="Arial" w:cs="Arial"/>
        </w:rPr>
        <w:t>de 2024 por el que se acuerda la aprobación definitiva de la aceptación de la cesión de bienes por la entidad Amador Díaz Ramos, S.L a favor del Ayuntamiento de Candelaria y el convenio anexo relativa a los bienes vinculados al sector ASU28 “Huertas de Don</w:t>
      </w:r>
      <w:r>
        <w:rPr>
          <w:rFonts w:ascii="Arial" w:eastAsia="Arial" w:hAnsi="Arial" w:cs="Arial"/>
        </w:rPr>
        <w:t xml:space="preserve"> Pablo”. </w:t>
      </w:r>
    </w:p>
    <w:p w:rsidR="00625728" w:rsidRDefault="00A36CE8">
      <w:pPr>
        <w:spacing w:after="0"/>
        <w:ind w:left="142"/>
      </w:pPr>
      <w:r>
        <w:rPr>
          <w:rFonts w:ascii="Arial" w:eastAsia="Arial" w:hAnsi="Arial" w:cs="Arial"/>
        </w:rPr>
        <w:t xml:space="preserve"> </w:t>
      </w:r>
    </w:p>
    <w:tbl>
      <w:tblPr>
        <w:tblStyle w:val="TableGrid"/>
        <w:tblpPr w:vertAnchor="text" w:tblpX="113" w:tblpYSpec="top"/>
        <w:tblOverlap w:val="never"/>
        <w:tblW w:w="9623" w:type="dxa"/>
        <w:tblInd w:w="0" w:type="dxa"/>
        <w:tblCellMar>
          <w:top w:w="4" w:type="dxa"/>
          <w:left w:w="29" w:type="dxa"/>
          <w:bottom w:w="0" w:type="dxa"/>
          <w:right w:w="115" w:type="dxa"/>
        </w:tblCellMar>
        <w:tblLook w:val="04A0" w:firstRow="1" w:lastRow="0" w:firstColumn="1" w:lastColumn="0" w:noHBand="0" w:noVBand="1"/>
      </w:tblPr>
      <w:tblGrid>
        <w:gridCol w:w="9623"/>
      </w:tblGrid>
      <w:tr w:rsidR="00625728">
        <w:trPr>
          <w:trHeight w:val="252"/>
        </w:trPr>
        <w:tc>
          <w:tcPr>
            <w:tcW w:w="9623" w:type="dxa"/>
            <w:tcBorders>
              <w:top w:val="nil"/>
              <w:left w:val="nil"/>
              <w:bottom w:val="nil"/>
              <w:right w:val="nil"/>
            </w:tcBorders>
            <w:shd w:val="clear" w:color="auto" w:fill="E7E6E6"/>
          </w:tcPr>
          <w:p w:rsidR="00625728" w:rsidRDefault="00A36CE8">
            <w:pPr>
              <w:spacing w:after="0"/>
            </w:pPr>
            <w:r>
              <w:rPr>
                <w:rFonts w:ascii="Arial" w:eastAsia="Arial" w:hAnsi="Arial" w:cs="Arial"/>
              </w:rPr>
              <w:t xml:space="preserve">8. </w:t>
            </w:r>
            <w:r>
              <w:rPr>
                <w:rFonts w:ascii="Arial" w:eastAsia="Arial" w:hAnsi="Arial" w:cs="Arial"/>
                <w:shd w:val="clear" w:color="auto" w:fill="E6E6E6"/>
              </w:rPr>
              <w:t>DESTINO Y ACUERDO QUE LO HUBIERE DISPUESTO</w:t>
            </w:r>
            <w:r>
              <w:rPr>
                <w:rFonts w:ascii="Arial" w:eastAsia="Arial" w:hAnsi="Arial" w:cs="Arial"/>
              </w:rPr>
              <w:t xml:space="preserve">                                              </w:t>
            </w:r>
          </w:p>
        </w:tc>
      </w:tr>
    </w:tbl>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Destino: viario.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Por acuerdo plenario de 27 de diciembre de 2023 de aprobación de la modificación sustancial del PGO en el ámbito de Las Huertas de Don Pablo. </w:t>
      </w:r>
    </w:p>
    <w:p w:rsidR="00625728" w:rsidRDefault="00A36CE8">
      <w:pPr>
        <w:spacing w:after="11"/>
        <w:ind w:left="142"/>
      </w:pPr>
      <w:r>
        <w:rPr>
          <w:rFonts w:ascii="Arial" w:eastAsia="Arial" w:hAnsi="Arial" w:cs="Arial"/>
        </w:rPr>
        <w:t xml:space="preserve"> </w:t>
      </w:r>
    </w:p>
    <w:tbl>
      <w:tblPr>
        <w:tblStyle w:val="TableGrid"/>
        <w:tblW w:w="9623" w:type="dxa"/>
        <w:tblInd w:w="113" w:type="dxa"/>
        <w:tblCellMar>
          <w:top w:w="4" w:type="dxa"/>
          <w:left w:w="29" w:type="dxa"/>
          <w:bottom w:w="0" w:type="dxa"/>
          <w:right w:w="115" w:type="dxa"/>
        </w:tblCellMar>
        <w:tblLook w:val="04A0" w:firstRow="1" w:lastRow="0" w:firstColumn="1" w:lastColumn="0" w:noHBand="0" w:noVBand="1"/>
      </w:tblPr>
      <w:tblGrid>
        <w:gridCol w:w="9623"/>
      </w:tblGrid>
      <w:tr w:rsidR="00625728">
        <w:trPr>
          <w:trHeight w:val="252"/>
        </w:trPr>
        <w:tc>
          <w:tcPr>
            <w:tcW w:w="9623" w:type="dxa"/>
            <w:tcBorders>
              <w:top w:val="nil"/>
              <w:left w:val="nil"/>
              <w:bottom w:val="nil"/>
              <w:right w:val="nil"/>
            </w:tcBorders>
            <w:shd w:val="clear" w:color="auto" w:fill="E0E0E0"/>
          </w:tcPr>
          <w:p w:rsidR="00625728" w:rsidRDefault="00A36CE8">
            <w:pPr>
              <w:spacing w:after="0"/>
            </w:pPr>
            <w:r>
              <w:rPr>
                <w:rFonts w:ascii="Arial" w:eastAsia="Arial" w:hAnsi="Arial" w:cs="Arial"/>
              </w:rPr>
              <w:t xml:space="preserve">9. </w:t>
            </w:r>
            <w:r>
              <w:rPr>
                <w:rFonts w:ascii="Arial" w:eastAsia="Arial" w:hAnsi="Arial" w:cs="Arial"/>
                <w:shd w:val="clear" w:color="auto" w:fill="E6E6E6"/>
              </w:rPr>
              <w:t>RÉGIMEN URBANÍSTICO DE APLICACIÓN</w:t>
            </w:r>
            <w:r>
              <w:rPr>
                <w:rFonts w:ascii="Arial" w:eastAsia="Arial" w:hAnsi="Arial" w:cs="Arial"/>
              </w:rPr>
              <w:t xml:space="preserve"> </w:t>
            </w:r>
          </w:p>
        </w:tc>
      </w:tr>
    </w:tbl>
    <w:p w:rsidR="00625728" w:rsidRDefault="00A36CE8">
      <w:pPr>
        <w:spacing w:after="5" w:line="249" w:lineRule="auto"/>
        <w:ind w:left="137" w:right="965" w:hanging="10"/>
        <w:jc w:val="both"/>
      </w:pPr>
      <w:r>
        <w:rPr>
          <w:rFonts w:ascii="Arial" w:eastAsia="Arial" w:hAnsi="Arial" w:cs="Arial"/>
        </w:rPr>
        <w:t>INSTRUMENTO DE PLANEAMIENTO: El presente informe se emite respecto al documento de PLAN GENERAL DE ORDENACION DE CANDELARIA, planeamiento municipal en vigor, con publicaciones en B.O.C. de fecha 10 de mayo de 2007 y B.O.P. de fecha 17 de mayo de 2007  y Mo</w:t>
      </w:r>
      <w:r>
        <w:rPr>
          <w:rFonts w:ascii="Arial" w:eastAsia="Arial" w:hAnsi="Arial" w:cs="Arial"/>
        </w:rPr>
        <w:t xml:space="preserve">dificaciones Puntuales, aprobadas definitivamente por acuerdo del Ayuntamiento Pleno, en sesiones ordinarias de fecha 26 de marzo de 2009, 29 de diciembre de 2011 y 27 de diciembre de </w:t>
      </w:r>
    </w:p>
    <w:p w:rsidR="00625728" w:rsidRDefault="00A36CE8">
      <w:pPr>
        <w:spacing w:after="5" w:line="249" w:lineRule="auto"/>
        <w:ind w:left="137" w:right="965" w:hanging="10"/>
        <w:jc w:val="both"/>
      </w:pPr>
      <w:r>
        <w:rPr>
          <w:rFonts w:ascii="Arial" w:eastAsia="Arial" w:hAnsi="Arial" w:cs="Arial"/>
        </w:rPr>
        <w:t>2023, publicada en el BOP de Santa Cruz de Tenerife de fecha 17 de juni</w:t>
      </w:r>
      <w:r>
        <w:rPr>
          <w:rFonts w:ascii="Arial" w:eastAsia="Arial" w:hAnsi="Arial" w:cs="Arial"/>
        </w:rPr>
        <w:t xml:space="preserve">o de 2009, el 3 de febrero </w:t>
      </w:r>
    </w:p>
    <w:p w:rsidR="00625728" w:rsidRDefault="00A36CE8">
      <w:pPr>
        <w:spacing w:after="5" w:line="249" w:lineRule="auto"/>
        <w:ind w:left="137" w:right="965" w:hanging="10"/>
        <w:jc w:val="both"/>
      </w:pPr>
      <w:r>
        <w:rPr>
          <w:rFonts w:ascii="Arial" w:eastAsia="Arial" w:hAnsi="Arial" w:cs="Arial"/>
        </w:rPr>
        <w:t xml:space="preserve">de 2012 y 15 de enero de 2024, respectivamente. </w:t>
      </w:r>
    </w:p>
    <w:p w:rsidR="00625728" w:rsidRDefault="00A36CE8">
      <w:pPr>
        <w:spacing w:after="259"/>
        <w:ind w:left="142"/>
      </w:pPr>
      <w:r>
        <w:rPr>
          <w:rFonts w:ascii="Arial" w:eastAsia="Arial" w:hAnsi="Arial" w:cs="Arial"/>
        </w:rPr>
        <w:t xml:space="preserve"> </w:t>
      </w:r>
    </w:p>
    <w:p w:rsidR="00625728" w:rsidRDefault="00A36CE8">
      <w:pPr>
        <w:pStyle w:val="Ttulo2"/>
        <w:spacing w:after="0"/>
        <w:ind w:left="137"/>
      </w:pPr>
      <w:r>
        <w:rPr>
          <w:shd w:val="clear" w:color="auto" w:fill="auto"/>
        </w:rPr>
        <w:t xml:space="preserve">10. </w:t>
      </w:r>
      <w:r>
        <w:t>CLASIFICACIÓN, CATEGORIZACIÓN Y CALIFICACIÓN DEL SUELO</w:t>
      </w:r>
      <w:r>
        <w:rPr>
          <w:shd w:val="clear" w:color="auto" w:fill="auto"/>
        </w:rPr>
        <w:t xml:space="preserve"> </w:t>
      </w:r>
    </w:p>
    <w:tbl>
      <w:tblPr>
        <w:tblStyle w:val="TableGrid"/>
        <w:tblW w:w="8819" w:type="dxa"/>
        <w:tblInd w:w="254" w:type="dxa"/>
        <w:tblCellMar>
          <w:top w:w="8" w:type="dxa"/>
          <w:left w:w="106" w:type="dxa"/>
          <w:bottom w:w="0" w:type="dxa"/>
          <w:right w:w="122" w:type="dxa"/>
        </w:tblCellMar>
        <w:tblLook w:val="04A0" w:firstRow="1" w:lastRow="0" w:firstColumn="1" w:lastColumn="0" w:noHBand="0" w:noVBand="1"/>
      </w:tblPr>
      <w:tblGrid>
        <w:gridCol w:w="3542"/>
        <w:gridCol w:w="5277"/>
      </w:tblGrid>
      <w:tr w:rsidR="00625728">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pPr>
            <w:r>
              <w:rPr>
                <w:rFonts w:ascii="Arial" w:eastAsia="Arial" w:hAnsi="Arial" w:cs="Arial"/>
              </w:rP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Suelo Urbano </w:t>
            </w:r>
          </w:p>
        </w:tc>
      </w:tr>
      <w:tr w:rsidR="00625728">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jc w:val="both"/>
            </w:pPr>
            <w:r>
              <w:rPr>
                <w:rFonts w:ascii="Arial" w:eastAsia="Arial" w:hAnsi="Arial" w:cs="Arial"/>
              </w:rP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Suelo Urbano Consolidado  </w:t>
            </w:r>
          </w:p>
        </w:tc>
      </w:tr>
      <w:tr w:rsidR="00625728">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pPr>
            <w:r>
              <w:rPr>
                <w:rFonts w:ascii="Arial" w:eastAsia="Arial" w:hAnsi="Arial" w:cs="Arial"/>
              </w:rPr>
              <w:t xml:space="preserve">CALIFICACIÓN DEL SUELO </w:t>
            </w:r>
            <w:r>
              <w:rPr>
                <w:rFonts w:ascii="Arial" w:eastAsia="Arial" w:hAnsi="Arial" w:cs="Arial"/>
              </w:rPr>
              <w:t xml:space="preserve">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Viario </w:t>
            </w:r>
          </w:p>
        </w:tc>
      </w:tr>
    </w:tbl>
    <w:p w:rsidR="00625728" w:rsidRDefault="00A36CE8">
      <w:pPr>
        <w:spacing w:after="0"/>
        <w:ind w:left="254" w:right="1400"/>
        <w:jc w:val="right"/>
      </w:pPr>
      <w:r>
        <w:rPr>
          <w:rFonts w:ascii="Arial" w:eastAsia="Arial" w:hAnsi="Arial" w:cs="Arial"/>
        </w:rPr>
        <w:t xml:space="preserve"> </w:t>
      </w:r>
    </w:p>
    <w:p w:rsidR="00625728" w:rsidRDefault="00A36CE8">
      <w:pPr>
        <w:spacing w:after="0"/>
        <w:ind w:left="142"/>
      </w:pPr>
      <w:r>
        <w:rPr>
          <w:noProof/>
        </w:rPr>
        <mc:AlternateContent>
          <mc:Choice Requires="wpg">
            <w:drawing>
              <wp:anchor distT="0" distB="0" distL="114300" distR="114300" simplePos="0" relativeHeight="2517626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4171" name="Group 19417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608" name="Rectangle 10608"/>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0609" name="Rectangle 10609"/>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610" name="Rectangle 10610"/>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67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4171" style="width:18.7031pt;height:260.874pt;position:absolute;mso-position-horizontal-relative:page;mso-position-horizontal:absolute;margin-left:662.928pt;mso-position-vertical-relative:page;margin-top:512.046pt;" coordsize="2375,33130">
                <v:rect id="Rectangle 10608"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060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61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67 de 137 </w:t>
                        </w:r>
                      </w:p>
                    </w:txbxContent>
                  </v:textbox>
                </v:rect>
                <w10:wrap type="square"/>
              </v:group>
            </w:pict>
          </mc:Fallback>
        </mc:AlternateContent>
      </w:r>
      <w:r>
        <w:rPr>
          <w:rFonts w:ascii="Arial" w:eastAsia="Arial" w:hAnsi="Arial" w:cs="Arial"/>
        </w:rPr>
        <w:t xml:space="preserve"> </w:t>
      </w:r>
    </w:p>
    <w:p w:rsidR="00625728" w:rsidRDefault="00A36CE8">
      <w:pPr>
        <w:spacing w:after="8"/>
        <w:ind w:left="142"/>
      </w:pPr>
      <w:r>
        <w:rPr>
          <w:noProof/>
        </w:rPr>
        <mc:AlternateContent>
          <mc:Choice Requires="wpg">
            <w:drawing>
              <wp:inline distT="0" distB="0" distL="0" distR="0">
                <wp:extent cx="5572964" cy="5297420"/>
                <wp:effectExtent l="0" t="0" r="0" b="0"/>
                <wp:docPr id="194170" name="Group 194170"/>
                <wp:cNvGraphicFramePr/>
                <a:graphic xmlns:a="http://schemas.openxmlformats.org/drawingml/2006/main">
                  <a:graphicData uri="http://schemas.microsoft.com/office/word/2010/wordprocessingGroup">
                    <wpg:wgp>
                      <wpg:cNvGrpSpPr/>
                      <wpg:grpSpPr>
                        <a:xfrm>
                          <a:off x="0" y="0"/>
                          <a:ext cx="5572964" cy="5297420"/>
                          <a:chOff x="0" y="0"/>
                          <a:chExt cx="5572964" cy="5297420"/>
                        </a:xfrm>
                      </wpg:grpSpPr>
                      <wps:wsp>
                        <wps:cNvPr id="10501" name="Rectangle 10501"/>
                        <wps:cNvSpPr/>
                        <wps:spPr>
                          <a:xfrm>
                            <a:off x="0" y="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02" name="Rectangle 10502"/>
                        <wps:cNvSpPr/>
                        <wps:spPr>
                          <a:xfrm>
                            <a:off x="0" y="161544"/>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03" name="Rectangle 10503"/>
                        <wps:cNvSpPr/>
                        <wps:spPr>
                          <a:xfrm>
                            <a:off x="0" y="321564"/>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04" name="Rectangle 10504"/>
                        <wps:cNvSpPr/>
                        <wps:spPr>
                          <a:xfrm>
                            <a:off x="0" y="481584"/>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05" name="Rectangle 10505"/>
                        <wps:cNvSpPr/>
                        <wps:spPr>
                          <a:xfrm>
                            <a:off x="0" y="643128"/>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06" name="Rectangle 10506"/>
                        <wps:cNvSpPr/>
                        <wps:spPr>
                          <a:xfrm>
                            <a:off x="0" y="803148"/>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07" name="Rectangle 10507"/>
                        <wps:cNvSpPr/>
                        <wps:spPr>
                          <a:xfrm>
                            <a:off x="0" y="964692"/>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08" name="Rectangle 10508"/>
                        <wps:cNvSpPr/>
                        <wps:spPr>
                          <a:xfrm>
                            <a:off x="0" y="1124712"/>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09" name="Rectangle 10509"/>
                        <wps:cNvSpPr/>
                        <wps:spPr>
                          <a:xfrm>
                            <a:off x="0" y="1284732"/>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10" name="Rectangle 10510"/>
                        <wps:cNvSpPr/>
                        <wps:spPr>
                          <a:xfrm>
                            <a:off x="0" y="1446276"/>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11" name="Rectangle 10511"/>
                        <wps:cNvSpPr/>
                        <wps:spPr>
                          <a:xfrm>
                            <a:off x="0" y="1606296"/>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12" name="Rectangle 10512"/>
                        <wps:cNvSpPr/>
                        <wps:spPr>
                          <a:xfrm>
                            <a:off x="0" y="1767840"/>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13" name="Rectangle 10513"/>
                        <wps:cNvSpPr/>
                        <wps:spPr>
                          <a:xfrm>
                            <a:off x="0" y="1927860"/>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14" name="Rectangle 10514"/>
                        <wps:cNvSpPr/>
                        <wps:spPr>
                          <a:xfrm>
                            <a:off x="0" y="2087880"/>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15" name="Rectangle 10515"/>
                        <wps:cNvSpPr/>
                        <wps:spPr>
                          <a:xfrm>
                            <a:off x="0" y="2249424"/>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16" name="Rectangle 10516"/>
                        <wps:cNvSpPr/>
                        <wps:spPr>
                          <a:xfrm>
                            <a:off x="0" y="2409698"/>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17" name="Rectangle 10517"/>
                        <wps:cNvSpPr/>
                        <wps:spPr>
                          <a:xfrm>
                            <a:off x="0" y="2571242"/>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18" name="Rectangle 10518"/>
                        <wps:cNvSpPr/>
                        <wps:spPr>
                          <a:xfrm>
                            <a:off x="0" y="2731262"/>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19" name="Rectangle 10519"/>
                        <wps:cNvSpPr/>
                        <wps:spPr>
                          <a:xfrm>
                            <a:off x="0" y="2892806"/>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20" name="Rectangle 10520"/>
                        <wps:cNvSpPr/>
                        <wps:spPr>
                          <a:xfrm>
                            <a:off x="0" y="3052826"/>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21" name="Rectangle 10521"/>
                        <wps:cNvSpPr/>
                        <wps:spPr>
                          <a:xfrm>
                            <a:off x="0" y="3212847"/>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22" name="Rectangle 10522"/>
                        <wps:cNvSpPr/>
                        <wps:spPr>
                          <a:xfrm>
                            <a:off x="0" y="3374390"/>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30" name="Rectangle 10530"/>
                        <wps:cNvSpPr/>
                        <wps:spPr>
                          <a:xfrm>
                            <a:off x="3150438" y="4659123"/>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31" name="Rectangle 10531"/>
                        <wps:cNvSpPr/>
                        <wps:spPr>
                          <a:xfrm>
                            <a:off x="3150438" y="4819524"/>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32" name="Rectangle 10532"/>
                        <wps:cNvSpPr/>
                        <wps:spPr>
                          <a:xfrm>
                            <a:off x="3150438" y="4981068"/>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533" name="Rectangle 10533"/>
                        <wps:cNvSpPr/>
                        <wps:spPr>
                          <a:xfrm>
                            <a:off x="3150438" y="5141087"/>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0602" name="Rectangle 10602"/>
                        <wps:cNvSpPr/>
                        <wps:spPr>
                          <a:xfrm>
                            <a:off x="5005781" y="3960465"/>
                            <a:ext cx="33951" cy="150334"/>
                          </a:xfrm>
                          <a:prstGeom prst="rect">
                            <a:avLst/>
                          </a:prstGeom>
                          <a:ln>
                            <a:noFill/>
                          </a:ln>
                        </wps:spPr>
                        <wps:txbx>
                          <w:txbxContent>
                            <w:p w:rsidR="00625728" w:rsidRDefault="00A36CE8">
                              <w:r>
                                <w:rPr>
                                  <w:rFonts w:ascii="Times New Roman" w:eastAsia="Times New Roman" w:hAnsi="Times New Roman" w:cs="Times New Roman"/>
                                  <w:b/>
                                  <w:sz w:val="16"/>
                                </w:rPr>
                                <w:t xml:space="preserve"> </w:t>
                              </w:r>
                            </w:p>
                          </w:txbxContent>
                        </wps:txbx>
                        <wps:bodyPr horzOverflow="overflow" vert="horz" lIns="0" tIns="0" rIns="0" bIns="0" rtlCol="0">
                          <a:noAutofit/>
                        </wps:bodyPr>
                      </wps:wsp>
                      <pic:pic xmlns:pic="http://schemas.openxmlformats.org/drawingml/2006/picture">
                        <pic:nvPicPr>
                          <pic:cNvPr id="10604" name="Picture 10604"/>
                          <pic:cNvPicPr/>
                        </pic:nvPicPr>
                        <pic:blipFill>
                          <a:blip r:embed="rId9"/>
                          <a:stretch>
                            <a:fillRect/>
                          </a:stretch>
                        </pic:blipFill>
                        <pic:spPr>
                          <a:xfrm>
                            <a:off x="592531" y="2810"/>
                            <a:ext cx="3947160" cy="4864608"/>
                          </a:xfrm>
                          <a:prstGeom prst="rect">
                            <a:avLst/>
                          </a:prstGeom>
                        </pic:spPr>
                      </pic:pic>
                      <wps:wsp>
                        <wps:cNvPr id="10605" name="Shape 10605"/>
                        <wps:cNvSpPr/>
                        <wps:spPr>
                          <a:xfrm>
                            <a:off x="2410663" y="4303538"/>
                            <a:ext cx="3162300" cy="76200"/>
                          </a:xfrm>
                          <a:custGeom>
                            <a:avLst/>
                            <a:gdLst/>
                            <a:ahLst/>
                            <a:cxnLst/>
                            <a:rect l="0" t="0" r="0" b="0"/>
                            <a:pathLst>
                              <a:path w="3162300" h="76200">
                                <a:moveTo>
                                  <a:pt x="76200" y="0"/>
                                </a:moveTo>
                                <a:lnTo>
                                  <a:pt x="76200" y="31750"/>
                                </a:lnTo>
                                <a:lnTo>
                                  <a:pt x="3162300" y="31750"/>
                                </a:lnTo>
                                <a:lnTo>
                                  <a:pt x="3162300" y="44450"/>
                                </a:lnTo>
                                <a:lnTo>
                                  <a:pt x="76200" y="44450"/>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4170" style="width:438.816pt;height:417.12pt;mso-position-horizontal-relative:char;mso-position-vertical-relative:line" coordsize="55729,52974">
                <v:rect id="Rectangle 10501" style="position:absolute;width:518;height:2079;left:0;top:0;" filled="f" stroked="f">
                  <v:textbox inset="0,0,0,0">
                    <w:txbxContent>
                      <w:p>
                        <w:pPr>
                          <w:spacing w:before="0" w:after="160" w:line="259" w:lineRule="auto"/>
                        </w:pPr>
                        <w:r>
                          <w:rPr>
                            <w:rFonts w:cs="Arial" w:hAnsi="Arial" w:eastAsia="Arial" w:ascii="Arial"/>
                            <w:sz w:val="22"/>
                          </w:rPr>
                          <w:t xml:space="preserve"> </w:t>
                        </w:r>
                      </w:p>
                    </w:txbxContent>
                  </v:textbox>
                </v:rect>
                <v:rect id="Rectangle 10502" style="position:absolute;width:518;height:2079;left:0;top:1615;" filled="f" stroked="f">
                  <v:textbox inset="0,0,0,0">
                    <w:txbxContent>
                      <w:p>
                        <w:pPr>
                          <w:spacing w:before="0" w:after="160" w:line="259" w:lineRule="auto"/>
                        </w:pPr>
                        <w:r>
                          <w:rPr>
                            <w:rFonts w:cs="Arial" w:hAnsi="Arial" w:eastAsia="Arial" w:ascii="Arial"/>
                            <w:sz w:val="22"/>
                          </w:rPr>
                          <w:t xml:space="preserve"> </w:t>
                        </w:r>
                      </w:p>
                    </w:txbxContent>
                  </v:textbox>
                </v:rect>
                <v:rect id="Rectangle 10503" style="position:absolute;width:518;height:2079;left:0;top:3215;" filled="f" stroked="f">
                  <v:textbox inset="0,0,0,0">
                    <w:txbxContent>
                      <w:p>
                        <w:pPr>
                          <w:spacing w:before="0" w:after="160" w:line="259" w:lineRule="auto"/>
                        </w:pPr>
                        <w:r>
                          <w:rPr>
                            <w:rFonts w:cs="Arial" w:hAnsi="Arial" w:eastAsia="Arial" w:ascii="Arial"/>
                            <w:sz w:val="22"/>
                          </w:rPr>
                          <w:t xml:space="preserve"> </w:t>
                        </w:r>
                      </w:p>
                    </w:txbxContent>
                  </v:textbox>
                </v:rect>
                <v:rect id="Rectangle 10504" style="position:absolute;width:518;height:2079;left:0;top:4815;" filled="f" stroked="f">
                  <v:textbox inset="0,0,0,0">
                    <w:txbxContent>
                      <w:p>
                        <w:pPr>
                          <w:spacing w:before="0" w:after="160" w:line="259" w:lineRule="auto"/>
                        </w:pPr>
                        <w:r>
                          <w:rPr>
                            <w:rFonts w:cs="Arial" w:hAnsi="Arial" w:eastAsia="Arial" w:ascii="Arial"/>
                            <w:sz w:val="22"/>
                          </w:rPr>
                          <w:t xml:space="preserve"> </w:t>
                        </w:r>
                      </w:p>
                    </w:txbxContent>
                  </v:textbox>
                </v:rect>
                <v:rect id="Rectangle 10505" style="position:absolute;width:518;height:2079;left:0;top:6431;" filled="f" stroked="f">
                  <v:textbox inset="0,0,0,0">
                    <w:txbxContent>
                      <w:p>
                        <w:pPr>
                          <w:spacing w:before="0" w:after="160" w:line="259" w:lineRule="auto"/>
                        </w:pPr>
                        <w:r>
                          <w:rPr>
                            <w:rFonts w:cs="Arial" w:hAnsi="Arial" w:eastAsia="Arial" w:ascii="Arial"/>
                            <w:sz w:val="22"/>
                          </w:rPr>
                          <w:t xml:space="preserve"> </w:t>
                        </w:r>
                      </w:p>
                    </w:txbxContent>
                  </v:textbox>
                </v:rect>
                <v:rect id="Rectangle 10506" style="position:absolute;width:518;height:2079;left:0;top:8031;" filled="f" stroked="f">
                  <v:textbox inset="0,0,0,0">
                    <w:txbxContent>
                      <w:p>
                        <w:pPr>
                          <w:spacing w:before="0" w:after="160" w:line="259" w:lineRule="auto"/>
                        </w:pPr>
                        <w:r>
                          <w:rPr>
                            <w:rFonts w:cs="Arial" w:hAnsi="Arial" w:eastAsia="Arial" w:ascii="Arial"/>
                            <w:sz w:val="22"/>
                          </w:rPr>
                          <w:t xml:space="preserve"> </w:t>
                        </w:r>
                      </w:p>
                    </w:txbxContent>
                  </v:textbox>
                </v:rect>
                <v:rect id="Rectangle 10507" style="position:absolute;width:518;height:2079;left:0;top:9646;" filled="f" stroked="f">
                  <v:textbox inset="0,0,0,0">
                    <w:txbxContent>
                      <w:p>
                        <w:pPr>
                          <w:spacing w:before="0" w:after="160" w:line="259" w:lineRule="auto"/>
                        </w:pPr>
                        <w:r>
                          <w:rPr>
                            <w:rFonts w:cs="Arial" w:hAnsi="Arial" w:eastAsia="Arial" w:ascii="Arial"/>
                            <w:sz w:val="22"/>
                          </w:rPr>
                          <w:t xml:space="preserve"> </w:t>
                        </w:r>
                      </w:p>
                    </w:txbxContent>
                  </v:textbox>
                </v:rect>
                <v:rect id="Rectangle 10508" style="position:absolute;width:518;height:2079;left:0;top:11247;" filled="f" stroked="f">
                  <v:textbox inset="0,0,0,0">
                    <w:txbxContent>
                      <w:p>
                        <w:pPr>
                          <w:spacing w:before="0" w:after="160" w:line="259" w:lineRule="auto"/>
                        </w:pPr>
                        <w:r>
                          <w:rPr>
                            <w:rFonts w:cs="Arial" w:hAnsi="Arial" w:eastAsia="Arial" w:ascii="Arial"/>
                            <w:sz w:val="22"/>
                          </w:rPr>
                          <w:t xml:space="preserve"> </w:t>
                        </w:r>
                      </w:p>
                    </w:txbxContent>
                  </v:textbox>
                </v:rect>
                <v:rect id="Rectangle 10509" style="position:absolute;width:518;height:2079;left:0;top:12847;" filled="f" stroked="f">
                  <v:textbox inset="0,0,0,0">
                    <w:txbxContent>
                      <w:p>
                        <w:pPr>
                          <w:spacing w:before="0" w:after="160" w:line="259" w:lineRule="auto"/>
                        </w:pPr>
                        <w:r>
                          <w:rPr>
                            <w:rFonts w:cs="Arial" w:hAnsi="Arial" w:eastAsia="Arial" w:ascii="Arial"/>
                            <w:sz w:val="22"/>
                          </w:rPr>
                          <w:t xml:space="preserve"> </w:t>
                        </w:r>
                      </w:p>
                    </w:txbxContent>
                  </v:textbox>
                </v:rect>
                <v:rect id="Rectangle 10510" style="position:absolute;width:518;height:2079;left:0;top:14462;" filled="f" stroked="f">
                  <v:textbox inset="0,0,0,0">
                    <w:txbxContent>
                      <w:p>
                        <w:pPr>
                          <w:spacing w:before="0" w:after="160" w:line="259" w:lineRule="auto"/>
                        </w:pPr>
                        <w:r>
                          <w:rPr>
                            <w:rFonts w:cs="Arial" w:hAnsi="Arial" w:eastAsia="Arial" w:ascii="Arial"/>
                            <w:sz w:val="22"/>
                          </w:rPr>
                          <w:t xml:space="preserve"> </w:t>
                        </w:r>
                      </w:p>
                    </w:txbxContent>
                  </v:textbox>
                </v:rect>
                <v:rect id="Rectangle 10511" style="position:absolute;width:518;height:2079;left:0;top:16062;" filled="f" stroked="f">
                  <v:textbox inset="0,0,0,0">
                    <w:txbxContent>
                      <w:p>
                        <w:pPr>
                          <w:spacing w:before="0" w:after="160" w:line="259" w:lineRule="auto"/>
                        </w:pPr>
                        <w:r>
                          <w:rPr>
                            <w:rFonts w:cs="Arial" w:hAnsi="Arial" w:eastAsia="Arial" w:ascii="Arial"/>
                            <w:sz w:val="22"/>
                          </w:rPr>
                          <w:t xml:space="preserve"> </w:t>
                        </w:r>
                      </w:p>
                    </w:txbxContent>
                  </v:textbox>
                </v:rect>
                <v:rect id="Rectangle 10512" style="position:absolute;width:518;height:2079;left:0;top:17678;" filled="f" stroked="f">
                  <v:textbox inset="0,0,0,0">
                    <w:txbxContent>
                      <w:p>
                        <w:pPr>
                          <w:spacing w:before="0" w:after="160" w:line="259" w:lineRule="auto"/>
                        </w:pPr>
                        <w:r>
                          <w:rPr>
                            <w:rFonts w:cs="Arial" w:hAnsi="Arial" w:eastAsia="Arial" w:ascii="Arial"/>
                            <w:sz w:val="22"/>
                          </w:rPr>
                          <w:t xml:space="preserve"> </w:t>
                        </w:r>
                      </w:p>
                    </w:txbxContent>
                  </v:textbox>
                </v:rect>
                <v:rect id="Rectangle 10513" style="position:absolute;width:518;height:2079;left:0;top:19278;" filled="f" stroked="f">
                  <v:textbox inset="0,0,0,0">
                    <w:txbxContent>
                      <w:p>
                        <w:pPr>
                          <w:spacing w:before="0" w:after="160" w:line="259" w:lineRule="auto"/>
                        </w:pPr>
                        <w:r>
                          <w:rPr>
                            <w:rFonts w:cs="Arial" w:hAnsi="Arial" w:eastAsia="Arial" w:ascii="Arial"/>
                            <w:sz w:val="22"/>
                          </w:rPr>
                          <w:t xml:space="preserve"> </w:t>
                        </w:r>
                      </w:p>
                    </w:txbxContent>
                  </v:textbox>
                </v:rect>
                <v:rect id="Rectangle 10514" style="position:absolute;width:518;height:2079;left:0;top:20878;" filled="f" stroked="f">
                  <v:textbox inset="0,0,0,0">
                    <w:txbxContent>
                      <w:p>
                        <w:pPr>
                          <w:spacing w:before="0" w:after="160" w:line="259" w:lineRule="auto"/>
                        </w:pPr>
                        <w:r>
                          <w:rPr>
                            <w:rFonts w:cs="Arial" w:hAnsi="Arial" w:eastAsia="Arial" w:ascii="Arial"/>
                            <w:sz w:val="22"/>
                          </w:rPr>
                          <w:t xml:space="preserve"> </w:t>
                        </w:r>
                      </w:p>
                    </w:txbxContent>
                  </v:textbox>
                </v:rect>
                <v:rect id="Rectangle 10515" style="position:absolute;width:518;height:2079;left:0;top:22494;" filled="f" stroked="f">
                  <v:textbox inset="0,0,0,0">
                    <w:txbxContent>
                      <w:p>
                        <w:pPr>
                          <w:spacing w:before="0" w:after="160" w:line="259" w:lineRule="auto"/>
                        </w:pPr>
                        <w:r>
                          <w:rPr>
                            <w:rFonts w:cs="Arial" w:hAnsi="Arial" w:eastAsia="Arial" w:ascii="Arial"/>
                            <w:sz w:val="22"/>
                          </w:rPr>
                          <w:t xml:space="preserve"> </w:t>
                        </w:r>
                      </w:p>
                    </w:txbxContent>
                  </v:textbox>
                </v:rect>
                <v:rect id="Rectangle 10516" style="position:absolute;width:518;height:2079;left:0;top:24096;" filled="f" stroked="f">
                  <v:textbox inset="0,0,0,0">
                    <w:txbxContent>
                      <w:p>
                        <w:pPr>
                          <w:spacing w:before="0" w:after="160" w:line="259" w:lineRule="auto"/>
                        </w:pPr>
                        <w:r>
                          <w:rPr>
                            <w:rFonts w:cs="Arial" w:hAnsi="Arial" w:eastAsia="Arial" w:ascii="Arial"/>
                            <w:sz w:val="22"/>
                          </w:rPr>
                          <w:t xml:space="preserve"> </w:t>
                        </w:r>
                      </w:p>
                    </w:txbxContent>
                  </v:textbox>
                </v:rect>
                <v:rect id="Rectangle 10517" style="position:absolute;width:518;height:2079;left:0;top:25712;" filled="f" stroked="f">
                  <v:textbox inset="0,0,0,0">
                    <w:txbxContent>
                      <w:p>
                        <w:pPr>
                          <w:spacing w:before="0" w:after="160" w:line="259" w:lineRule="auto"/>
                        </w:pPr>
                        <w:r>
                          <w:rPr>
                            <w:rFonts w:cs="Arial" w:hAnsi="Arial" w:eastAsia="Arial" w:ascii="Arial"/>
                            <w:sz w:val="22"/>
                          </w:rPr>
                          <w:t xml:space="preserve"> </w:t>
                        </w:r>
                      </w:p>
                    </w:txbxContent>
                  </v:textbox>
                </v:rect>
                <v:rect id="Rectangle 10518" style="position:absolute;width:518;height:2079;left:0;top:27312;" filled="f" stroked="f">
                  <v:textbox inset="0,0,0,0">
                    <w:txbxContent>
                      <w:p>
                        <w:pPr>
                          <w:spacing w:before="0" w:after="160" w:line="259" w:lineRule="auto"/>
                        </w:pPr>
                        <w:r>
                          <w:rPr>
                            <w:rFonts w:cs="Arial" w:hAnsi="Arial" w:eastAsia="Arial" w:ascii="Arial"/>
                            <w:sz w:val="22"/>
                          </w:rPr>
                          <w:t xml:space="preserve"> </w:t>
                        </w:r>
                      </w:p>
                    </w:txbxContent>
                  </v:textbox>
                </v:rect>
                <v:rect id="Rectangle 10519" style="position:absolute;width:518;height:2079;left:0;top:28928;" filled="f" stroked="f">
                  <v:textbox inset="0,0,0,0">
                    <w:txbxContent>
                      <w:p>
                        <w:pPr>
                          <w:spacing w:before="0" w:after="160" w:line="259" w:lineRule="auto"/>
                        </w:pPr>
                        <w:r>
                          <w:rPr>
                            <w:rFonts w:cs="Arial" w:hAnsi="Arial" w:eastAsia="Arial" w:ascii="Arial"/>
                            <w:sz w:val="22"/>
                          </w:rPr>
                          <w:t xml:space="preserve"> </w:t>
                        </w:r>
                      </w:p>
                    </w:txbxContent>
                  </v:textbox>
                </v:rect>
                <v:rect id="Rectangle 10520" style="position:absolute;width:518;height:2079;left:0;top:30528;" filled="f" stroked="f">
                  <v:textbox inset="0,0,0,0">
                    <w:txbxContent>
                      <w:p>
                        <w:pPr>
                          <w:spacing w:before="0" w:after="160" w:line="259" w:lineRule="auto"/>
                        </w:pPr>
                        <w:r>
                          <w:rPr>
                            <w:rFonts w:cs="Arial" w:hAnsi="Arial" w:eastAsia="Arial" w:ascii="Arial"/>
                            <w:sz w:val="22"/>
                          </w:rPr>
                          <w:t xml:space="preserve"> </w:t>
                        </w:r>
                      </w:p>
                    </w:txbxContent>
                  </v:textbox>
                </v:rect>
                <v:rect id="Rectangle 10521" style="position:absolute;width:518;height:2079;left:0;top:32128;" filled="f" stroked="f">
                  <v:textbox inset="0,0,0,0">
                    <w:txbxContent>
                      <w:p>
                        <w:pPr>
                          <w:spacing w:before="0" w:after="160" w:line="259" w:lineRule="auto"/>
                        </w:pPr>
                        <w:r>
                          <w:rPr>
                            <w:rFonts w:cs="Arial" w:hAnsi="Arial" w:eastAsia="Arial" w:ascii="Arial"/>
                            <w:sz w:val="22"/>
                          </w:rPr>
                          <w:t xml:space="preserve"> </w:t>
                        </w:r>
                      </w:p>
                    </w:txbxContent>
                  </v:textbox>
                </v:rect>
                <v:rect id="Rectangle 10522" style="position:absolute;width:518;height:2079;left:0;top:33743;" filled="f" stroked="f">
                  <v:textbox inset="0,0,0,0">
                    <w:txbxContent>
                      <w:p>
                        <w:pPr>
                          <w:spacing w:before="0" w:after="160" w:line="259" w:lineRule="auto"/>
                        </w:pPr>
                        <w:r>
                          <w:rPr>
                            <w:rFonts w:cs="Arial" w:hAnsi="Arial" w:eastAsia="Arial" w:ascii="Arial"/>
                            <w:sz w:val="22"/>
                          </w:rPr>
                          <w:t xml:space="preserve"> </w:t>
                        </w:r>
                      </w:p>
                    </w:txbxContent>
                  </v:textbox>
                </v:rect>
                <v:rect id="Rectangle 10530" style="position:absolute;width:518;height:2079;left:31504;top:46591;" filled="f" stroked="f">
                  <v:textbox inset="0,0,0,0">
                    <w:txbxContent>
                      <w:p>
                        <w:pPr>
                          <w:spacing w:before="0" w:after="160" w:line="259" w:lineRule="auto"/>
                        </w:pPr>
                        <w:r>
                          <w:rPr>
                            <w:rFonts w:cs="Arial" w:hAnsi="Arial" w:eastAsia="Arial" w:ascii="Arial"/>
                            <w:sz w:val="22"/>
                          </w:rPr>
                          <w:t xml:space="preserve"> </w:t>
                        </w:r>
                      </w:p>
                    </w:txbxContent>
                  </v:textbox>
                </v:rect>
                <v:rect id="Rectangle 10531" style="position:absolute;width:518;height:2079;left:31504;top:48195;" filled="f" stroked="f">
                  <v:textbox inset="0,0,0,0">
                    <w:txbxContent>
                      <w:p>
                        <w:pPr>
                          <w:spacing w:before="0" w:after="160" w:line="259" w:lineRule="auto"/>
                        </w:pPr>
                        <w:r>
                          <w:rPr>
                            <w:rFonts w:cs="Arial" w:hAnsi="Arial" w:eastAsia="Arial" w:ascii="Arial"/>
                            <w:sz w:val="22"/>
                          </w:rPr>
                          <w:t xml:space="preserve"> </w:t>
                        </w:r>
                      </w:p>
                    </w:txbxContent>
                  </v:textbox>
                </v:rect>
                <v:rect id="Rectangle 10532" style="position:absolute;width:518;height:2079;left:31504;top:49810;" filled="f" stroked="f">
                  <v:textbox inset="0,0,0,0">
                    <w:txbxContent>
                      <w:p>
                        <w:pPr>
                          <w:spacing w:before="0" w:after="160" w:line="259" w:lineRule="auto"/>
                        </w:pPr>
                        <w:r>
                          <w:rPr>
                            <w:rFonts w:cs="Arial" w:hAnsi="Arial" w:eastAsia="Arial" w:ascii="Arial"/>
                            <w:sz w:val="22"/>
                          </w:rPr>
                          <w:t xml:space="preserve"> </w:t>
                        </w:r>
                      </w:p>
                    </w:txbxContent>
                  </v:textbox>
                </v:rect>
                <v:rect id="Rectangle 10533" style="position:absolute;width:518;height:2079;left:31504;top:51410;" filled="f" stroked="f">
                  <v:textbox inset="0,0,0,0">
                    <w:txbxContent>
                      <w:p>
                        <w:pPr>
                          <w:spacing w:before="0" w:after="160" w:line="259" w:lineRule="auto"/>
                        </w:pPr>
                        <w:r>
                          <w:rPr>
                            <w:rFonts w:cs="Arial" w:hAnsi="Arial" w:eastAsia="Arial" w:ascii="Arial"/>
                            <w:sz w:val="22"/>
                          </w:rPr>
                          <w:t xml:space="preserve"> </w:t>
                        </w:r>
                      </w:p>
                    </w:txbxContent>
                  </v:textbox>
                </v:rect>
                <v:rect id="Rectangle 10602" style="position:absolute;width:339;height:1503;left:50057;top:39604;" filled="f" stroked="f">
                  <v:textbox inset="0,0,0,0">
                    <w:txbxContent>
                      <w:p>
                        <w:pPr>
                          <w:spacing w:before="0" w:after="160" w:line="259" w:lineRule="auto"/>
                        </w:pPr>
                        <w:r>
                          <w:rPr>
                            <w:rFonts w:cs="Times New Roman" w:hAnsi="Times New Roman" w:eastAsia="Times New Roman" w:ascii="Times New Roman"/>
                            <w:b w:val="1"/>
                            <w:sz w:val="16"/>
                          </w:rPr>
                          <w:t xml:space="preserve"> </w:t>
                        </w:r>
                      </w:p>
                    </w:txbxContent>
                  </v:textbox>
                </v:rect>
                <v:shape id="Picture 10604" style="position:absolute;width:39471;height:48646;left:5925;top:28;" filled="f">
                  <v:imagedata r:id="rId10"/>
                </v:shape>
                <v:shape id="Shape 10605" style="position:absolute;width:31623;height:762;left:24106;top:43035;" coordsize="3162300,76200" path="m76200,0l76200,31750l3162300,31750l3162300,44450l76200,44450l76200,76200l0,38100l76200,0x">
                  <v:stroke weight="0pt" endcap="flat" joinstyle="miter" miterlimit="10" on="false" color="#000000" opacity="0"/>
                  <v:fill on="true" color="#000000"/>
                </v:shape>
              </v:group>
            </w:pict>
          </mc:Fallback>
        </mc:AlternateContent>
      </w:r>
    </w:p>
    <w:p w:rsidR="00625728" w:rsidRDefault="00A36CE8">
      <w:pPr>
        <w:spacing w:after="5" w:line="249" w:lineRule="auto"/>
        <w:ind w:left="137" w:right="965" w:hanging="10"/>
        <w:jc w:val="both"/>
      </w:pPr>
      <w:r>
        <w:rPr>
          <w:rFonts w:ascii="Arial" w:eastAsia="Arial" w:hAnsi="Arial" w:cs="Arial"/>
        </w:rPr>
        <w:t xml:space="preserve">               Plano de Ordenación Detallada Aprobado por acuerdo plenario el 27/12/2023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pStyle w:val="Ttulo2"/>
        <w:shd w:val="clear" w:color="auto" w:fill="F2F2F2"/>
        <w:spacing w:after="0"/>
        <w:ind w:left="137"/>
      </w:pPr>
      <w:r>
        <w:rPr>
          <w:shd w:val="clear" w:color="auto" w:fill="auto"/>
        </w:rPr>
        <w:t>11. C</w:t>
      </w:r>
      <w:r>
        <w:t>OORDENADAS UTM</w:t>
      </w:r>
      <w:r>
        <w:rPr>
          <w:shd w:val="clear" w:color="auto" w:fill="auto"/>
        </w:rPr>
        <w:t xml:space="preserve">                                                                                                       </w:t>
      </w:r>
    </w:p>
    <w:p w:rsidR="00625728" w:rsidRDefault="00A36CE8">
      <w:pPr>
        <w:spacing w:after="0"/>
        <w:ind w:left="502"/>
      </w:pPr>
      <w:r>
        <w:rPr>
          <w:rFonts w:ascii="Arial" w:eastAsia="Arial" w:hAnsi="Arial" w:cs="Arial"/>
        </w:rPr>
        <w:t xml:space="preserve"> </w:t>
      </w:r>
    </w:p>
    <w:p w:rsidR="00625728" w:rsidRDefault="00A36CE8">
      <w:pPr>
        <w:spacing w:after="0"/>
        <w:ind w:left="142"/>
      </w:pPr>
      <w:r>
        <w:rPr>
          <w:noProof/>
        </w:rPr>
        <mc:AlternateContent>
          <mc:Choice Requires="wpg">
            <w:drawing>
              <wp:anchor distT="0" distB="0" distL="114300" distR="114300" simplePos="0" relativeHeight="25176371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7917" name="Group 19791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004" name="Rectangle 11004"/>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1005" name="Rectangle 11005"/>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006" name="Rectangle 11006"/>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68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7917" style="width:18.7031pt;height:260.874pt;position:absolute;mso-position-horizontal-relative:page;mso-position-horizontal:absolute;margin-left:662.928pt;mso-position-vertical-relative:page;margin-top:512.046pt;" coordsize="2375,33130">
                <v:rect id="Rectangle 11004"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100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00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68 de 137 </w:t>
                        </w:r>
                      </w:p>
                    </w:txbxContent>
                  </v:textbox>
                </v:rect>
                <w10:wrap type="topAndBottom"/>
              </v:group>
            </w:pict>
          </mc:Fallback>
        </mc:AlternateContent>
      </w:r>
      <w:r>
        <w:rPr>
          <w:rFonts w:ascii="Arial" w:eastAsia="Arial" w:hAnsi="Arial" w:cs="Arial"/>
        </w:rPr>
        <w:t xml:space="preserve"> </w:t>
      </w:r>
    </w:p>
    <w:tbl>
      <w:tblPr>
        <w:tblStyle w:val="TableGrid"/>
        <w:tblW w:w="3529" w:type="dxa"/>
        <w:tblInd w:w="2182" w:type="dxa"/>
        <w:tblCellMar>
          <w:top w:w="35" w:type="dxa"/>
          <w:left w:w="67" w:type="dxa"/>
          <w:bottom w:w="0" w:type="dxa"/>
          <w:right w:w="8" w:type="dxa"/>
        </w:tblCellMar>
        <w:tblLook w:val="04A0" w:firstRow="1" w:lastRow="0" w:firstColumn="1" w:lastColumn="0" w:noHBand="0" w:noVBand="1"/>
      </w:tblPr>
      <w:tblGrid>
        <w:gridCol w:w="713"/>
        <w:gridCol w:w="1339"/>
        <w:gridCol w:w="1476"/>
      </w:tblGrid>
      <w:tr w:rsidR="00625728">
        <w:trPr>
          <w:trHeight w:val="311"/>
        </w:trPr>
        <w:tc>
          <w:tcPr>
            <w:tcW w:w="3529" w:type="dxa"/>
            <w:gridSpan w:val="3"/>
            <w:tcBorders>
              <w:top w:val="single" w:sz="8" w:space="0" w:color="000000"/>
              <w:left w:val="single" w:sz="8" w:space="0" w:color="000000"/>
              <w:bottom w:val="single" w:sz="4" w:space="0" w:color="000000"/>
              <w:right w:val="single" w:sz="8" w:space="0" w:color="000000"/>
            </w:tcBorders>
            <w:shd w:val="clear" w:color="auto" w:fill="D9D9D9"/>
          </w:tcPr>
          <w:p w:rsidR="00625728" w:rsidRDefault="00A36CE8">
            <w:pPr>
              <w:spacing w:after="0"/>
              <w:ind w:right="59"/>
              <w:jc w:val="center"/>
            </w:pPr>
            <w:r>
              <w:rPr>
                <w:rFonts w:ascii="Arial" w:eastAsia="Arial" w:hAnsi="Arial" w:cs="Arial"/>
              </w:rPr>
              <w:t xml:space="preserve">Superficie Calle Al Alba </w:t>
            </w:r>
          </w:p>
        </w:tc>
      </w:tr>
      <w:tr w:rsidR="00625728">
        <w:trPr>
          <w:trHeight w:val="330"/>
        </w:trPr>
        <w:tc>
          <w:tcPr>
            <w:tcW w:w="713" w:type="dxa"/>
            <w:tcBorders>
              <w:top w:val="single" w:sz="4" w:space="0" w:color="000000"/>
              <w:left w:val="single" w:sz="8" w:space="0" w:color="000000"/>
              <w:bottom w:val="single" w:sz="8" w:space="0" w:color="000000"/>
              <w:right w:val="single" w:sz="4" w:space="0" w:color="000000"/>
            </w:tcBorders>
          </w:tcPr>
          <w:p w:rsidR="00625728" w:rsidRDefault="00A36CE8">
            <w:pPr>
              <w:spacing w:after="0"/>
              <w:jc w:val="both"/>
            </w:pPr>
            <w:r>
              <w:rPr>
                <w:rFonts w:ascii="Arial" w:eastAsia="Arial" w:hAnsi="Arial" w:cs="Arial"/>
              </w:rPr>
              <w:t xml:space="preserve">Punto </w:t>
            </w:r>
          </w:p>
        </w:tc>
        <w:tc>
          <w:tcPr>
            <w:tcW w:w="2816" w:type="dxa"/>
            <w:gridSpan w:val="2"/>
            <w:tcBorders>
              <w:top w:val="single" w:sz="4" w:space="0" w:color="000000"/>
              <w:left w:val="single" w:sz="4" w:space="0" w:color="000000"/>
              <w:bottom w:val="single" w:sz="8" w:space="0" w:color="000000"/>
              <w:right w:val="single" w:sz="8" w:space="0" w:color="000000"/>
            </w:tcBorders>
          </w:tcPr>
          <w:p w:rsidR="00625728" w:rsidRDefault="00A36CE8">
            <w:pPr>
              <w:spacing w:after="0"/>
              <w:ind w:right="53"/>
              <w:jc w:val="center"/>
            </w:pPr>
            <w:r>
              <w:rPr>
                <w:rFonts w:ascii="Arial" w:eastAsia="Arial" w:hAnsi="Arial" w:cs="Arial"/>
              </w:rPr>
              <w:t xml:space="preserve">Coordenadas UTM </w:t>
            </w:r>
          </w:p>
        </w:tc>
      </w:tr>
      <w:tr w:rsidR="00625728">
        <w:trPr>
          <w:trHeight w:val="317"/>
        </w:trPr>
        <w:tc>
          <w:tcPr>
            <w:tcW w:w="713" w:type="dxa"/>
            <w:tcBorders>
              <w:top w:val="single" w:sz="8" w:space="0" w:color="000000"/>
              <w:left w:val="single" w:sz="4" w:space="0" w:color="000000"/>
              <w:bottom w:val="single" w:sz="4" w:space="0" w:color="000000"/>
              <w:right w:val="single" w:sz="4" w:space="0" w:color="000000"/>
            </w:tcBorders>
          </w:tcPr>
          <w:p w:rsidR="00625728" w:rsidRDefault="00A36CE8">
            <w:pPr>
              <w:spacing w:after="0"/>
              <w:ind w:right="63"/>
              <w:jc w:val="center"/>
            </w:pPr>
            <w:r>
              <w:rPr>
                <w:rFonts w:ascii="Arial" w:eastAsia="Arial" w:hAnsi="Arial" w:cs="Arial"/>
              </w:rPr>
              <w:t xml:space="preserve">Nº </w:t>
            </w:r>
          </w:p>
        </w:tc>
        <w:tc>
          <w:tcPr>
            <w:tcW w:w="1339" w:type="dxa"/>
            <w:tcBorders>
              <w:top w:val="single" w:sz="8" w:space="0" w:color="000000"/>
              <w:left w:val="single" w:sz="4" w:space="0" w:color="000000"/>
              <w:bottom w:val="single" w:sz="4" w:space="0" w:color="000000"/>
              <w:right w:val="single" w:sz="4" w:space="0" w:color="000000"/>
            </w:tcBorders>
          </w:tcPr>
          <w:p w:rsidR="00625728" w:rsidRDefault="00A36CE8">
            <w:pPr>
              <w:spacing w:after="0"/>
              <w:ind w:right="60"/>
              <w:jc w:val="center"/>
            </w:pPr>
            <w:r>
              <w:rPr>
                <w:rFonts w:ascii="Arial" w:eastAsia="Arial" w:hAnsi="Arial" w:cs="Arial"/>
              </w:rPr>
              <w:t xml:space="preserve">X </w:t>
            </w:r>
          </w:p>
        </w:tc>
        <w:tc>
          <w:tcPr>
            <w:tcW w:w="1476" w:type="dxa"/>
            <w:tcBorders>
              <w:top w:val="single" w:sz="8" w:space="0" w:color="000000"/>
              <w:left w:val="single" w:sz="4" w:space="0" w:color="000000"/>
              <w:bottom w:val="single" w:sz="4" w:space="0" w:color="000000"/>
              <w:right w:val="single" w:sz="4" w:space="0" w:color="000000"/>
            </w:tcBorders>
          </w:tcPr>
          <w:p w:rsidR="00625728" w:rsidRDefault="00A36CE8">
            <w:pPr>
              <w:spacing w:after="0"/>
              <w:ind w:right="58"/>
              <w:jc w:val="center"/>
            </w:pPr>
            <w:r>
              <w:rPr>
                <w:rFonts w:ascii="Arial" w:eastAsia="Arial" w:hAnsi="Arial" w:cs="Arial"/>
              </w:rPr>
              <w:t xml:space="preserve">Y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1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365612.530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3137701.535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2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365612.904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3137699.171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3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365628.703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3137688.246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4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365657.369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3137668.382 </w:t>
            </w:r>
          </w:p>
        </w:tc>
      </w:tr>
      <w:tr w:rsidR="00625728">
        <w:trPr>
          <w:trHeight w:val="313"/>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5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365662.782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3137664.440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6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365670.547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3137659.276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7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365674.751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3137656.256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8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365680.024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3137652.590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9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365683.846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3137649.912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2"/>
              <w:jc w:val="center"/>
            </w:pPr>
            <w:r>
              <w:rPr>
                <w:rFonts w:ascii="Arial" w:eastAsia="Arial" w:hAnsi="Arial" w:cs="Arial"/>
              </w:rPr>
              <w:t xml:space="preserve">10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365685.402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3137648.717 </w:t>
            </w:r>
          </w:p>
        </w:tc>
      </w:tr>
      <w:tr w:rsidR="00625728">
        <w:trPr>
          <w:trHeight w:val="312"/>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2"/>
              <w:jc w:val="center"/>
            </w:pPr>
            <w:r>
              <w:rPr>
                <w:rFonts w:ascii="Arial" w:eastAsia="Arial" w:hAnsi="Arial" w:cs="Arial"/>
              </w:rPr>
              <w:t xml:space="preserve">11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365686.438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3137647.740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2"/>
              <w:jc w:val="center"/>
            </w:pPr>
            <w:r>
              <w:rPr>
                <w:rFonts w:ascii="Arial" w:eastAsia="Arial" w:hAnsi="Arial" w:cs="Arial"/>
              </w:rPr>
              <w:t xml:space="preserve">12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365671.594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3137647.063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2"/>
              <w:jc w:val="center"/>
            </w:pPr>
            <w:r>
              <w:rPr>
                <w:rFonts w:ascii="Arial" w:eastAsia="Arial" w:hAnsi="Arial" w:cs="Arial"/>
              </w:rPr>
              <w:t xml:space="preserve">13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365647.076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3137664.142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2"/>
              <w:jc w:val="center"/>
            </w:pPr>
            <w:r>
              <w:rPr>
                <w:rFonts w:ascii="Arial" w:eastAsia="Arial" w:hAnsi="Arial" w:cs="Arial"/>
              </w:rPr>
              <w:t xml:space="preserve">14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365635.290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3137672.418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2"/>
              <w:jc w:val="center"/>
            </w:pPr>
            <w:r>
              <w:rPr>
                <w:rFonts w:ascii="Arial" w:eastAsia="Arial" w:hAnsi="Arial" w:cs="Arial"/>
              </w:rPr>
              <w:t xml:space="preserve">15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365608.132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3137691.248 </w:t>
            </w:r>
          </w:p>
        </w:tc>
      </w:tr>
      <w:tr w:rsidR="00625728">
        <w:trPr>
          <w:trHeight w:val="310"/>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2"/>
              <w:jc w:val="center"/>
            </w:pPr>
            <w:r>
              <w:rPr>
                <w:rFonts w:ascii="Arial" w:eastAsia="Arial" w:hAnsi="Arial" w:cs="Arial"/>
              </w:rPr>
              <w:t xml:space="preserve">16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365605.409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3137690.669 </w:t>
            </w:r>
          </w:p>
        </w:tc>
      </w:tr>
      <w:tr w:rsidR="00625728">
        <w:trPr>
          <w:trHeight w:val="312"/>
        </w:trPr>
        <w:tc>
          <w:tcPr>
            <w:tcW w:w="713"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right="64"/>
              <w:jc w:val="center"/>
            </w:pPr>
            <w:r>
              <w:rPr>
                <w:rFonts w:ascii="Arial" w:eastAsia="Arial" w:hAnsi="Arial" w:cs="Arial"/>
              </w:rPr>
              <w:t xml:space="preserve">1 </w:t>
            </w:r>
          </w:p>
        </w:tc>
        <w:tc>
          <w:tcPr>
            <w:tcW w:w="1339"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2"/>
              <w:jc w:val="both"/>
            </w:pPr>
            <w:r>
              <w:rPr>
                <w:rFonts w:ascii="Arial" w:eastAsia="Arial" w:hAnsi="Arial" w:cs="Arial"/>
              </w:rPr>
              <w:t xml:space="preserve">365612.530 </w:t>
            </w:r>
          </w:p>
        </w:tc>
        <w:tc>
          <w:tcPr>
            <w:tcW w:w="1476"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29"/>
              <w:jc w:val="both"/>
            </w:pPr>
            <w:r>
              <w:rPr>
                <w:rFonts w:ascii="Arial" w:eastAsia="Arial" w:hAnsi="Arial" w:cs="Arial"/>
              </w:rPr>
              <w:t xml:space="preserve">3137701.535 </w:t>
            </w:r>
          </w:p>
        </w:tc>
      </w:tr>
    </w:tbl>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hd w:val="clear" w:color="auto" w:fill="E7E6E6"/>
        <w:spacing w:after="3"/>
        <w:ind w:left="10" w:right="8229" w:hanging="10"/>
        <w:jc w:val="right"/>
      </w:pPr>
      <w:r>
        <w:rPr>
          <w:rFonts w:ascii="Arial" w:eastAsia="Arial" w:hAnsi="Arial" w:cs="Arial"/>
          <w:b/>
        </w:rPr>
        <w:t xml:space="preserve">12. </w:t>
      </w:r>
      <w:r>
        <w:rPr>
          <w:rFonts w:ascii="Arial" w:eastAsia="Arial" w:hAnsi="Arial" w:cs="Arial"/>
          <w:shd w:val="clear" w:color="auto" w:fill="E6E6E6"/>
        </w:rPr>
        <w:t>FOTOGRAFÍAS</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528"/>
      </w:pPr>
      <w:r>
        <w:rPr>
          <w:noProof/>
        </w:rPr>
        <mc:AlternateContent>
          <mc:Choice Requires="wpg">
            <w:drawing>
              <wp:inline distT="0" distB="0" distL="0" distR="0">
                <wp:extent cx="5579364" cy="2748804"/>
                <wp:effectExtent l="0" t="0" r="0" b="0"/>
                <wp:docPr id="197916" name="Group 197916"/>
                <wp:cNvGraphicFramePr/>
                <a:graphic xmlns:a="http://schemas.openxmlformats.org/drawingml/2006/main">
                  <a:graphicData uri="http://schemas.microsoft.com/office/word/2010/wordprocessingGroup">
                    <wpg:wgp>
                      <wpg:cNvGrpSpPr/>
                      <wpg:grpSpPr>
                        <a:xfrm>
                          <a:off x="0" y="0"/>
                          <a:ext cx="5579364" cy="2748804"/>
                          <a:chOff x="0" y="0"/>
                          <a:chExt cx="5579364" cy="2748804"/>
                        </a:xfrm>
                      </wpg:grpSpPr>
                      <wps:wsp>
                        <wps:cNvPr id="10981" name="Rectangle 10981"/>
                        <wps:cNvSpPr/>
                        <wps:spPr>
                          <a:xfrm>
                            <a:off x="212090" y="0"/>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1001" name="Picture 11001"/>
                          <pic:cNvPicPr/>
                        </pic:nvPicPr>
                        <pic:blipFill>
                          <a:blip r:embed="rId27"/>
                          <a:stretch>
                            <a:fillRect/>
                          </a:stretch>
                        </pic:blipFill>
                        <pic:spPr>
                          <a:xfrm>
                            <a:off x="0" y="75708"/>
                            <a:ext cx="5579364" cy="2673096"/>
                          </a:xfrm>
                          <a:prstGeom prst="rect">
                            <a:avLst/>
                          </a:prstGeom>
                        </pic:spPr>
                      </pic:pic>
                    </wpg:wgp>
                  </a:graphicData>
                </a:graphic>
              </wp:inline>
            </w:drawing>
          </mc:Choice>
          <mc:Fallback xmlns:a="http://schemas.openxmlformats.org/drawingml/2006/main">
            <w:pict>
              <v:group id="Group 197916" style="width:439.32pt;height:216.441pt;mso-position-horizontal-relative:char;mso-position-vertical-relative:line" coordsize="55793,27488">
                <v:rect id="Rectangle 10981" style="position:absolute;width:518;height:2079;left:2120;top:0;" filled="f" stroked="f">
                  <v:textbox inset="0,0,0,0">
                    <w:txbxContent>
                      <w:p>
                        <w:pPr>
                          <w:spacing w:before="0" w:after="160" w:line="259" w:lineRule="auto"/>
                        </w:pPr>
                        <w:r>
                          <w:rPr>
                            <w:rFonts w:cs="Arial" w:hAnsi="Arial" w:eastAsia="Arial" w:ascii="Arial"/>
                            <w:sz w:val="22"/>
                          </w:rPr>
                          <w:t xml:space="preserve"> </w:t>
                        </w:r>
                      </w:p>
                    </w:txbxContent>
                  </v:textbox>
                </v:rect>
                <v:shape id="Picture 11001" style="position:absolute;width:55793;height:26730;left:0;top:757;" filled="f">
                  <v:imagedata r:id="rId27"/>
                </v:shape>
              </v:group>
            </w:pict>
          </mc:Fallback>
        </mc:AlternateContent>
      </w:r>
    </w:p>
    <w:p w:rsidR="00625728" w:rsidRDefault="00A36CE8">
      <w:pPr>
        <w:spacing w:after="0"/>
        <w:ind w:left="142" w:right="1367"/>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pStyle w:val="Ttulo2"/>
        <w:shd w:val="clear" w:color="auto" w:fill="E7E6E6"/>
        <w:spacing w:after="0"/>
        <w:ind w:left="137"/>
      </w:pPr>
      <w:r>
        <w:rPr>
          <w:b/>
          <w:shd w:val="clear" w:color="auto" w:fill="auto"/>
        </w:rPr>
        <w:t xml:space="preserve">13. </w:t>
      </w:r>
      <w:r>
        <w:t>PLANO</w:t>
      </w:r>
      <w:r>
        <w:rPr>
          <w:shd w:val="clear" w:color="auto" w:fill="auto"/>
        </w:rPr>
        <w:t xml:space="preserve"> </w:t>
      </w:r>
    </w:p>
    <w:p w:rsidR="00625728" w:rsidRDefault="00A36CE8">
      <w:pPr>
        <w:spacing w:after="0"/>
        <w:ind w:left="142"/>
      </w:pPr>
      <w:r>
        <w:rPr>
          <w:rFonts w:ascii="Arial" w:eastAsia="Arial" w:hAnsi="Arial" w:cs="Arial"/>
        </w:rPr>
        <w:t xml:space="preserve"> </w:t>
      </w:r>
    </w:p>
    <w:p w:rsidR="00625728" w:rsidRDefault="00A36CE8">
      <w:pPr>
        <w:spacing w:after="110" w:line="249" w:lineRule="auto"/>
        <w:ind w:left="137" w:right="965" w:hanging="10"/>
        <w:jc w:val="both"/>
      </w:pPr>
      <w:r>
        <w:rPr>
          <w:rFonts w:ascii="Arial" w:eastAsia="Arial" w:hAnsi="Arial" w:cs="Arial"/>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rFonts w:ascii="Arial" w:eastAsia="Arial" w:hAnsi="Arial" w:cs="Arial"/>
        </w:rPr>
        <w:t xml:space="preserve"> a la diferencia del margen de error que tiene el vuelo de la cartografía del PGO con respecto a la mayor exactitud que ofrece el GPS terrestre utilizado para realizar el levantamiento topográfico. </w:t>
      </w:r>
    </w:p>
    <w:p w:rsidR="00625728" w:rsidRDefault="00A36CE8">
      <w:pPr>
        <w:spacing w:after="3623"/>
        <w:ind w:left="142"/>
      </w:pPr>
      <w:r>
        <w:rPr>
          <w:rFonts w:ascii="Arial" w:eastAsia="Arial" w:hAnsi="Arial" w:cs="Arial"/>
        </w:rPr>
        <w:t xml:space="preserve"> </w:t>
      </w:r>
    </w:p>
    <w:p w:rsidR="00625728" w:rsidRDefault="00A36CE8">
      <w:pPr>
        <w:spacing w:after="0"/>
        <w:ind w:left="-2411" w:right="2467"/>
      </w:pPr>
      <w:r>
        <w:rPr>
          <w:noProof/>
        </w:rPr>
        <mc:AlternateContent>
          <mc:Choice Requires="wpg">
            <w:drawing>
              <wp:anchor distT="0" distB="0" distL="114300" distR="114300" simplePos="0" relativeHeight="25176473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2996" name="Group 19299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082" name="Rectangle 11082"/>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1083" name="Rectangle 11083"/>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084" name="Rectangle 11084"/>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69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2996" style="width:18.7031pt;height:260.874pt;position:absolute;mso-position-horizontal-relative:page;mso-position-horizontal:absolute;margin-left:662.928pt;mso-position-vertical-relative:page;margin-top:512.046pt;" coordsize="2375,33130">
                <v:rect id="Rectangle 11082"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108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08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69 de 137 </w:t>
                        </w:r>
                      </w:p>
                    </w:txbxContent>
                  </v:textbox>
                </v:rect>
                <w10:wrap type="topAndBottom"/>
              </v:group>
            </w:pict>
          </mc:Fallback>
        </mc:AlternateContent>
      </w:r>
      <w:r>
        <w:rPr>
          <w:noProof/>
        </w:rPr>
        <w:drawing>
          <wp:anchor distT="0" distB="0" distL="114300" distR="114300" simplePos="0" relativeHeight="251765760" behindDoc="0" locked="0" layoutInCell="1" allowOverlap="0">
            <wp:simplePos x="0" y="0"/>
            <wp:positionH relativeFrom="column">
              <wp:posOffset>537667</wp:posOffset>
            </wp:positionH>
            <wp:positionV relativeFrom="paragraph">
              <wp:posOffset>-2464545</wp:posOffset>
            </wp:positionV>
            <wp:extent cx="4678680" cy="6504432"/>
            <wp:effectExtent l="0" t="0" r="0" b="0"/>
            <wp:wrapSquare wrapText="bothSides"/>
            <wp:docPr id="11079" name="Picture 11079"/>
            <wp:cNvGraphicFramePr/>
            <a:graphic xmlns:a="http://schemas.openxmlformats.org/drawingml/2006/main">
              <a:graphicData uri="http://schemas.openxmlformats.org/drawingml/2006/picture">
                <pic:pic xmlns:pic="http://schemas.openxmlformats.org/drawingml/2006/picture">
                  <pic:nvPicPr>
                    <pic:cNvPr id="11079" name="Picture 11079"/>
                    <pic:cNvPicPr/>
                  </pic:nvPicPr>
                  <pic:blipFill>
                    <a:blip r:embed="rId35"/>
                    <a:stretch>
                      <a:fillRect/>
                    </a:stretch>
                  </pic:blipFill>
                  <pic:spPr>
                    <a:xfrm>
                      <a:off x="0" y="0"/>
                      <a:ext cx="4678680" cy="6504432"/>
                    </a:xfrm>
                    <a:prstGeom prst="rect">
                      <a:avLst/>
                    </a:prstGeom>
                  </pic:spPr>
                </pic:pic>
              </a:graphicData>
            </a:graphic>
          </wp:anchor>
        </w:drawing>
      </w:r>
    </w:p>
    <w:p w:rsidR="00625728" w:rsidRDefault="00A36CE8">
      <w:pPr>
        <w:spacing w:after="5" w:line="249" w:lineRule="auto"/>
        <w:ind w:left="137" w:right="965" w:hanging="10"/>
        <w:jc w:val="both"/>
      </w:pPr>
      <w:r>
        <w:rPr>
          <w:rFonts w:ascii="Arial" w:eastAsia="Arial" w:hAnsi="Arial" w:cs="Arial"/>
        </w:rPr>
        <w:t xml:space="preserve">Y para que conste a los efectos oportunos, salvo error u omisión, se firma el presente informe...”. </w:t>
      </w:r>
    </w:p>
    <w:p w:rsidR="00625728" w:rsidRDefault="00A36CE8">
      <w:pPr>
        <w:spacing w:after="16"/>
        <w:ind w:left="142"/>
      </w:pPr>
      <w:r>
        <w:rPr>
          <w:rFonts w:ascii="Arial" w:eastAsia="Arial" w:hAnsi="Arial" w:cs="Arial"/>
        </w:rPr>
        <w:t xml:space="preserve"> </w:t>
      </w:r>
    </w:p>
    <w:p w:rsidR="00625728" w:rsidRDefault="00A36CE8">
      <w:pPr>
        <w:spacing w:after="16"/>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96" w:line="265" w:lineRule="auto"/>
        <w:ind w:left="10" w:right="135" w:hanging="10"/>
        <w:jc w:val="center"/>
      </w:pPr>
      <w:r>
        <w:rPr>
          <w:rFonts w:ascii="Arial" w:eastAsia="Arial" w:hAnsi="Arial" w:cs="Arial"/>
        </w:rPr>
        <w:t xml:space="preserve">FUNDAMENTOS JURIDICOS </w:t>
      </w:r>
    </w:p>
    <w:p w:rsidR="00625728" w:rsidRDefault="00A36CE8">
      <w:pPr>
        <w:spacing w:after="105"/>
        <w:ind w:right="78"/>
        <w:jc w:val="center"/>
      </w:pPr>
      <w:r>
        <w:rPr>
          <w:rFonts w:ascii="Arial" w:eastAsia="Arial" w:hAnsi="Arial" w:cs="Arial"/>
        </w:rPr>
        <w:t xml:space="preserve"> </w:t>
      </w:r>
    </w:p>
    <w:p w:rsidR="00625728" w:rsidRDefault="00A36CE8">
      <w:pPr>
        <w:spacing w:after="116" w:line="249" w:lineRule="auto"/>
        <w:ind w:left="137" w:right="965" w:hanging="10"/>
        <w:jc w:val="both"/>
      </w:pPr>
      <w:r>
        <w:rPr>
          <w:rFonts w:ascii="Arial" w:eastAsia="Arial" w:hAnsi="Arial" w:cs="Arial"/>
        </w:rPr>
        <w:t xml:space="preserve"> La Legislación aplicable viene determinada por: </w:t>
      </w:r>
    </w:p>
    <w:p w:rsidR="00625728" w:rsidRDefault="00A36CE8">
      <w:pPr>
        <w:spacing w:after="5" w:line="359" w:lineRule="auto"/>
        <w:ind w:left="127" w:right="965" w:firstLine="696"/>
        <w:jc w:val="both"/>
      </w:pPr>
      <w:r>
        <w:rPr>
          <w:rFonts w:ascii="Arial" w:eastAsia="Arial" w:hAnsi="Arial" w:cs="Arial"/>
        </w:rPr>
        <w:t xml:space="preserve">— Los artículos 17 a 36 del Reglamento de Bienes de las Entidades Locales aprobado por Real Decreto 1372/1986, de 13 de junio. </w:t>
      </w:r>
    </w:p>
    <w:p w:rsidR="00625728" w:rsidRDefault="00A36CE8">
      <w:pPr>
        <w:spacing w:after="5" w:line="359" w:lineRule="auto"/>
        <w:ind w:left="127" w:right="965" w:firstLine="696"/>
        <w:jc w:val="both"/>
      </w:pPr>
      <w:r>
        <w:rPr>
          <w:rFonts w:ascii="Arial" w:eastAsia="Arial" w:hAnsi="Arial" w:cs="Arial"/>
        </w:rPr>
        <w:t xml:space="preserve">— </w:t>
      </w:r>
      <w:r>
        <w:rPr>
          <w:rFonts w:ascii="Arial" w:eastAsia="Arial" w:hAnsi="Arial" w:cs="Arial"/>
        </w:rPr>
        <w:t>El artículo 86 del Texto Refundido de las Disposiciones Legales Vigentes en Materia de Régimen Local aprobado por Real Decreto Legislativo 781/1986, de 18 de abril y la disposición transitoria del Reglamento de Bienes de las Entidades Locales (RB), aprobad</w:t>
      </w:r>
      <w:r>
        <w:rPr>
          <w:rFonts w:ascii="Arial" w:eastAsia="Arial" w:hAnsi="Arial" w:cs="Arial"/>
        </w:rPr>
        <w:t xml:space="preserve">o por Real Decreto 1372/1986, de 13 de junio (BOE de 7 de julio), que establece la obligación de inventariar todos los bienes, cualquiera que sea su naturaleza, y, entre ellos, todos los de dominio público, incluidas las vías públicas. </w:t>
      </w:r>
    </w:p>
    <w:p w:rsidR="00625728" w:rsidRDefault="00A36CE8">
      <w:pPr>
        <w:spacing w:after="105"/>
        <w:ind w:left="838"/>
      </w:pPr>
      <w:r>
        <w:rPr>
          <w:rFonts w:ascii="Arial" w:eastAsia="Arial" w:hAnsi="Arial" w:cs="Arial"/>
        </w:rPr>
        <w:t xml:space="preserve"> </w:t>
      </w:r>
    </w:p>
    <w:p w:rsidR="00625728" w:rsidRDefault="00A36CE8">
      <w:pPr>
        <w:spacing w:after="5" w:line="359" w:lineRule="auto"/>
        <w:ind w:left="127" w:right="965" w:firstLine="708"/>
        <w:jc w:val="both"/>
      </w:pPr>
      <w:r>
        <w:rPr>
          <w:noProof/>
        </w:rPr>
        <mc:AlternateContent>
          <mc:Choice Requires="wpg">
            <w:drawing>
              <wp:anchor distT="0" distB="0" distL="114300" distR="114300" simplePos="0" relativeHeight="2517667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1589" name="Group 19158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159" name="Rectangle 11159"/>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Cód. Validació</w:t>
                              </w:r>
                              <w:r>
                                <w:rPr>
                                  <w:rFonts w:ascii="Arial" w:eastAsia="Arial" w:hAnsi="Arial" w:cs="Arial"/>
                                  <w:sz w:val="12"/>
                                </w:rPr>
                                <w:t xml:space="preserve">n: 5JZ2KWZEWP2LQ3DGNQX9SWJ2J </w:t>
                              </w:r>
                            </w:p>
                          </w:txbxContent>
                        </wps:txbx>
                        <wps:bodyPr horzOverflow="overflow" vert="horz" lIns="0" tIns="0" rIns="0" bIns="0" rtlCol="0">
                          <a:noAutofit/>
                        </wps:bodyPr>
                      </wps:wsp>
                      <wps:wsp>
                        <wps:cNvPr id="11160" name="Rectangle 11160"/>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161" name="Rectangle 11161"/>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70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1589" style="width:18.7031pt;height:260.874pt;position:absolute;mso-position-horizontal-relative:page;mso-position-horizontal:absolute;margin-left:662.928pt;mso-position-vertical-relative:page;margin-top:512.046pt;" coordsize="2375,33130">
                <v:rect id="Rectangle 11159"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116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16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70 de 137 </w:t>
                        </w:r>
                      </w:p>
                    </w:txbxContent>
                  </v:textbox>
                </v:rect>
                <w10:wrap type="square"/>
              </v:group>
            </w:pict>
          </mc:Fallback>
        </mc:AlternateContent>
      </w:r>
      <w:r>
        <w:rPr>
          <w:rFonts w:ascii="Arial" w:eastAsia="Arial" w:hAnsi="Arial" w:cs="Arial"/>
        </w:rPr>
        <w:t xml:space="preserve"> El Pleno de la corporación Local será el órgano competente para acordar la</w:t>
      </w:r>
      <w:r>
        <w:rPr>
          <w:rFonts w:ascii="Arial" w:eastAsia="Arial" w:hAnsi="Arial" w:cs="Arial"/>
        </w:rPr>
        <w:t xml:space="preserve"> aprobación del inventario ya formado, su rectificación y comprobación. En este supuesto, se encuentran delegadas las competencias para aprobación, modificación y rectificación del Inventario de Bienes y Derechos de la Corporación en la Junta de Gobierno L</w:t>
      </w:r>
      <w:r>
        <w:rPr>
          <w:rFonts w:ascii="Arial" w:eastAsia="Arial" w:hAnsi="Arial" w:cs="Arial"/>
        </w:rPr>
        <w:t xml:space="preserve">ocal, por acuerdo del pleno celebrado el día 27 de junio de 2023. </w:t>
      </w:r>
    </w:p>
    <w:p w:rsidR="00625728" w:rsidRDefault="00A36CE8">
      <w:pPr>
        <w:spacing w:after="395" w:line="249" w:lineRule="auto"/>
        <w:ind w:left="137" w:right="965" w:hanging="10"/>
        <w:jc w:val="both"/>
      </w:pPr>
      <w:r>
        <w:rPr>
          <w:rFonts w:ascii="Arial" w:eastAsia="Arial" w:hAnsi="Arial" w:cs="Arial"/>
        </w:rPr>
        <w:t xml:space="preserve">Visto cuanto antecede, la que suscribe eleva la siguiente propuesta de resolución: </w:t>
      </w:r>
    </w:p>
    <w:p w:rsidR="00625728" w:rsidRDefault="00A36CE8">
      <w:pPr>
        <w:spacing w:after="259"/>
        <w:ind w:right="774"/>
        <w:jc w:val="center"/>
      </w:pPr>
      <w:r>
        <w:rPr>
          <w:rFonts w:ascii="Arial" w:eastAsia="Arial" w:hAnsi="Arial" w:cs="Arial"/>
        </w:rPr>
        <w:t xml:space="preserve"> </w:t>
      </w:r>
    </w:p>
    <w:p w:rsidR="00625728" w:rsidRDefault="00A36CE8">
      <w:pPr>
        <w:spacing w:after="253" w:line="265" w:lineRule="auto"/>
        <w:ind w:left="10" w:right="833" w:hanging="10"/>
        <w:jc w:val="center"/>
      </w:pPr>
      <w:r>
        <w:rPr>
          <w:rFonts w:ascii="Arial" w:eastAsia="Arial" w:hAnsi="Arial" w:cs="Arial"/>
        </w:rPr>
        <w:t xml:space="preserve">PROPUESTA DE RESOLUCIÓN </w:t>
      </w:r>
    </w:p>
    <w:p w:rsidR="00625728" w:rsidRDefault="00A36CE8">
      <w:pPr>
        <w:spacing w:after="98"/>
        <w:ind w:right="774"/>
        <w:jc w:val="center"/>
      </w:pPr>
      <w:r>
        <w:rPr>
          <w:rFonts w:ascii="Arial" w:eastAsia="Arial" w:hAnsi="Arial" w:cs="Arial"/>
        </w:rPr>
        <w:t xml:space="preserve"> </w:t>
      </w:r>
    </w:p>
    <w:p w:rsidR="00625728" w:rsidRDefault="00A36CE8">
      <w:pPr>
        <w:spacing w:after="5" w:line="360" w:lineRule="auto"/>
        <w:ind w:left="137" w:right="965" w:hanging="10"/>
        <w:jc w:val="both"/>
      </w:pPr>
      <w:r>
        <w:rPr>
          <w:rFonts w:ascii="Arial" w:eastAsia="Arial" w:hAnsi="Arial" w:cs="Arial"/>
        </w:rPr>
        <w:t xml:space="preserve">PRIMERO: Actualizar el Inventario de bienes de la Corporación, incorporando las actualizaciones oportunas según la ficha que se adjunta correspondiente a la calle Al Alba, siendo la descripción de la misma la siguiente: </w:t>
      </w:r>
    </w:p>
    <w:p w:rsidR="00625728" w:rsidRDefault="00A36CE8">
      <w:pPr>
        <w:spacing w:after="5" w:line="358" w:lineRule="auto"/>
        <w:ind w:left="137" w:right="965" w:hanging="10"/>
        <w:jc w:val="both"/>
      </w:pPr>
      <w:r>
        <w:rPr>
          <w:rFonts w:ascii="Arial" w:eastAsia="Arial" w:hAnsi="Arial" w:cs="Arial"/>
        </w:rPr>
        <w:t>La calle Al Alba es una vía de circ</w:t>
      </w:r>
      <w:r>
        <w:rPr>
          <w:rFonts w:ascii="Arial" w:eastAsia="Arial" w:hAnsi="Arial" w:cs="Arial"/>
        </w:rPr>
        <w:t xml:space="preserve">ulación rodada y peatonal que transcurre entre la calle Los Sabandeños y la calle Atardecer. Su trazado es recto y tiene acera a ambos lados de la calle. </w:t>
      </w:r>
    </w:p>
    <w:p w:rsidR="00625728" w:rsidRDefault="00A36CE8">
      <w:pPr>
        <w:spacing w:after="0"/>
        <w:ind w:left="142"/>
      </w:pPr>
      <w:r>
        <w:rPr>
          <w:rFonts w:ascii="Arial" w:eastAsia="Arial" w:hAnsi="Arial" w:cs="Arial"/>
        </w:rPr>
        <w:t xml:space="preserve"> </w:t>
      </w:r>
    </w:p>
    <w:p w:rsidR="00625728" w:rsidRDefault="00A36CE8">
      <w:pPr>
        <w:spacing w:after="5" w:line="358" w:lineRule="auto"/>
        <w:ind w:left="137" w:right="965" w:hanging="10"/>
        <w:jc w:val="both"/>
      </w:pPr>
      <w:r>
        <w:rPr>
          <w:rFonts w:ascii="Arial" w:eastAsia="Arial" w:hAnsi="Arial" w:cs="Arial"/>
        </w:rPr>
        <w:t>SEGUNDO: Aprobar la ficha de inventario número 1/107 asociada al bien nº14/50 relativa a la calle A</w:t>
      </w:r>
      <w:r>
        <w:rPr>
          <w:rFonts w:ascii="Arial" w:eastAsia="Arial" w:hAnsi="Arial" w:cs="Arial"/>
        </w:rPr>
        <w:t xml:space="preserve">l Alba que se transcribe:  </w:t>
      </w:r>
    </w:p>
    <w:p w:rsidR="00625728" w:rsidRDefault="00A36CE8">
      <w:pPr>
        <w:spacing w:after="4098"/>
        <w:ind w:left="142"/>
      </w:pPr>
      <w:r>
        <w:rPr>
          <w:rFonts w:ascii="Arial" w:eastAsia="Arial" w:hAnsi="Arial" w:cs="Arial"/>
        </w:rPr>
        <w:t xml:space="preserve"> </w:t>
      </w:r>
    </w:p>
    <w:p w:rsidR="00625728" w:rsidRDefault="00A36CE8">
      <w:pPr>
        <w:spacing w:after="0"/>
        <w:ind w:left="-2411" w:right="2402"/>
      </w:pPr>
      <w:r>
        <w:rPr>
          <w:noProof/>
        </w:rPr>
        <mc:AlternateContent>
          <mc:Choice Requires="wpg">
            <w:drawing>
              <wp:anchor distT="0" distB="0" distL="114300" distR="114300" simplePos="0" relativeHeight="25176780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2241" name="Group 19224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227" name="Rectangle 11227"/>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1228" name="Rectangle 11228"/>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229" name="Rectangle 11229"/>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71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2241" style="width:18.7031pt;height:260.874pt;position:absolute;mso-position-horizontal-relative:page;mso-position-horizontal:absolute;margin-left:662.928pt;mso-position-vertical-relative:page;margin-top:512.046pt;" coordsize="2375,33130">
                <v:rect id="Rectangle 11227"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122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22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71 de 137 </w:t>
                        </w:r>
                      </w:p>
                    </w:txbxContent>
                  </v:textbox>
                </v:rect>
                <w10:wrap type="topAndBottom"/>
              </v:group>
            </w:pict>
          </mc:Fallback>
        </mc:AlternateContent>
      </w:r>
      <w:r>
        <w:rPr>
          <w:noProof/>
        </w:rPr>
        <mc:AlternateContent>
          <mc:Choice Requires="wpg">
            <w:drawing>
              <wp:anchor distT="0" distB="0" distL="114300" distR="114300" simplePos="0" relativeHeight="251768832" behindDoc="0" locked="0" layoutInCell="1" allowOverlap="1">
                <wp:simplePos x="0" y="0"/>
                <wp:positionH relativeFrom="column">
                  <wp:posOffset>673303</wp:posOffset>
                </wp:positionH>
                <wp:positionV relativeFrom="paragraph">
                  <wp:posOffset>-2687050</wp:posOffset>
                </wp:positionV>
                <wp:extent cx="4584192" cy="6949440"/>
                <wp:effectExtent l="0" t="0" r="0" b="0"/>
                <wp:wrapSquare wrapText="bothSides"/>
                <wp:docPr id="192239" name="Group 192239"/>
                <wp:cNvGraphicFramePr/>
                <a:graphic xmlns:a="http://schemas.openxmlformats.org/drawingml/2006/main">
                  <a:graphicData uri="http://schemas.microsoft.com/office/word/2010/wordprocessingGroup">
                    <wpg:wgp>
                      <wpg:cNvGrpSpPr/>
                      <wpg:grpSpPr>
                        <a:xfrm>
                          <a:off x="0" y="0"/>
                          <a:ext cx="4584192" cy="6949440"/>
                          <a:chOff x="0" y="0"/>
                          <a:chExt cx="4584192" cy="6949440"/>
                        </a:xfrm>
                      </wpg:grpSpPr>
                      <pic:pic xmlns:pic="http://schemas.openxmlformats.org/drawingml/2006/picture">
                        <pic:nvPicPr>
                          <pic:cNvPr id="11222" name="Picture 11222"/>
                          <pic:cNvPicPr/>
                        </pic:nvPicPr>
                        <pic:blipFill>
                          <a:blip r:embed="rId32"/>
                          <a:stretch>
                            <a:fillRect/>
                          </a:stretch>
                        </pic:blipFill>
                        <pic:spPr>
                          <a:xfrm>
                            <a:off x="352044" y="0"/>
                            <a:ext cx="3805428" cy="3762756"/>
                          </a:xfrm>
                          <a:prstGeom prst="rect">
                            <a:avLst/>
                          </a:prstGeom>
                        </pic:spPr>
                      </pic:pic>
                      <pic:pic xmlns:pic="http://schemas.openxmlformats.org/drawingml/2006/picture">
                        <pic:nvPicPr>
                          <pic:cNvPr id="11224" name="Picture 11224"/>
                          <pic:cNvPicPr/>
                        </pic:nvPicPr>
                        <pic:blipFill>
                          <a:blip r:embed="rId33"/>
                          <a:stretch>
                            <a:fillRect/>
                          </a:stretch>
                        </pic:blipFill>
                        <pic:spPr>
                          <a:xfrm>
                            <a:off x="0" y="3939540"/>
                            <a:ext cx="4584192" cy="3009900"/>
                          </a:xfrm>
                          <a:prstGeom prst="rect">
                            <a:avLst/>
                          </a:prstGeom>
                        </pic:spPr>
                      </pic:pic>
                    </wpg:wgp>
                  </a:graphicData>
                </a:graphic>
              </wp:anchor>
            </w:drawing>
          </mc:Choice>
          <mc:Fallback xmlns:a="http://schemas.openxmlformats.org/drawingml/2006/main">
            <w:pict>
              <v:group id="Group 192239" style="width:360.96pt;height:547.2pt;position:absolute;mso-position-horizontal-relative:text;mso-position-horizontal:absolute;margin-left:53.016pt;mso-position-vertical-relative:text;margin-top:-211.579pt;" coordsize="45841,69494">
                <v:shape id="Picture 11222" style="position:absolute;width:38054;height:37627;left:3520;top:0;" filled="f">
                  <v:imagedata r:id="rId32"/>
                </v:shape>
                <v:shape id="Picture 11224" style="position:absolute;width:45841;height:30099;left:0;top:39395;" filled="f">
                  <v:imagedata r:id="rId33"/>
                </v:shape>
                <w10:wrap type="square"/>
              </v:group>
            </w:pict>
          </mc:Fallback>
        </mc:AlternateContent>
      </w:r>
    </w:p>
    <w:p w:rsidR="00625728" w:rsidRDefault="00A36CE8">
      <w:pPr>
        <w:spacing w:after="75"/>
        <w:ind w:left="823"/>
      </w:pPr>
      <w:r>
        <w:rPr>
          <w:noProof/>
        </w:rPr>
        <w:drawing>
          <wp:inline distT="0" distB="0" distL="0" distR="0">
            <wp:extent cx="4770121" cy="2612136"/>
            <wp:effectExtent l="0" t="0" r="0" b="0"/>
            <wp:docPr id="11315" name="Picture 11315"/>
            <wp:cNvGraphicFramePr/>
            <a:graphic xmlns:a="http://schemas.openxmlformats.org/drawingml/2006/main">
              <a:graphicData uri="http://schemas.openxmlformats.org/drawingml/2006/picture">
                <pic:pic xmlns:pic="http://schemas.openxmlformats.org/drawingml/2006/picture">
                  <pic:nvPicPr>
                    <pic:cNvPr id="11315" name="Picture 11315"/>
                    <pic:cNvPicPr/>
                  </pic:nvPicPr>
                  <pic:blipFill>
                    <a:blip r:embed="rId34"/>
                    <a:stretch>
                      <a:fillRect/>
                    </a:stretch>
                  </pic:blipFill>
                  <pic:spPr>
                    <a:xfrm>
                      <a:off x="0" y="0"/>
                      <a:ext cx="4770121" cy="2612136"/>
                    </a:xfrm>
                    <a:prstGeom prst="rect">
                      <a:avLst/>
                    </a:prstGeom>
                  </pic:spPr>
                </pic:pic>
              </a:graphicData>
            </a:graphic>
          </wp:inline>
        </w:drawing>
      </w:r>
    </w:p>
    <w:p w:rsidR="00625728" w:rsidRDefault="00A36CE8">
      <w:pPr>
        <w:spacing w:after="79"/>
        <w:ind w:left="142"/>
      </w:pPr>
      <w:r>
        <w:rPr>
          <w:rFonts w:ascii="Arial" w:eastAsia="Arial" w:hAnsi="Arial" w:cs="Arial"/>
        </w:rPr>
        <w:t xml:space="preserve"> </w:t>
      </w:r>
    </w:p>
    <w:p w:rsidR="00625728" w:rsidRDefault="00A36CE8">
      <w:pPr>
        <w:spacing w:after="120" w:line="358" w:lineRule="auto"/>
        <w:ind w:left="137" w:right="965" w:hanging="10"/>
        <w:jc w:val="both"/>
      </w:pPr>
      <w:r>
        <w:rPr>
          <w:rFonts w:ascii="Arial" w:eastAsia="Arial" w:hAnsi="Arial" w:cs="Arial"/>
        </w:rPr>
        <w:t xml:space="preserve">TERCERO: Tramitar la inscripción de la calle Al Alba en el Registro de la propiedad de acuerdo con el Art. 206 de la Ley Hipotecaria. </w:t>
      </w:r>
    </w:p>
    <w:p w:rsidR="00625728" w:rsidRDefault="00A36CE8">
      <w:pPr>
        <w:spacing w:after="123" w:line="358" w:lineRule="auto"/>
        <w:ind w:left="137" w:right="965" w:hanging="10"/>
        <w:jc w:val="both"/>
      </w:pPr>
      <w:r>
        <w:rPr>
          <w:rFonts w:ascii="Arial" w:eastAsia="Arial" w:hAnsi="Arial" w:cs="Arial"/>
        </w:rPr>
        <w:t>CUARTO: Facultar a la Alcaldesa- Presidenta para que realice cuantas actuaciones considere precisas en aplicación del pre</w:t>
      </w:r>
      <w:r>
        <w:rPr>
          <w:rFonts w:ascii="Arial" w:eastAsia="Arial" w:hAnsi="Arial" w:cs="Arial"/>
        </w:rPr>
        <w:t xml:space="preserve">sente acuerdo...”. </w:t>
      </w:r>
    </w:p>
    <w:p w:rsidR="00625728" w:rsidRDefault="00A36CE8">
      <w:pPr>
        <w:spacing w:after="105"/>
        <w:ind w:left="838"/>
      </w:pPr>
      <w:r>
        <w:rPr>
          <w:noProof/>
        </w:rPr>
        <mc:AlternateContent>
          <mc:Choice Requires="wpg">
            <w:drawing>
              <wp:anchor distT="0" distB="0" distL="114300" distR="114300" simplePos="0" relativeHeight="2517698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0649" name="Group 19064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318" name="Rectangle 11318"/>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1319" name="Rectangle 11319"/>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320" name="Rectangle 11320"/>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72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0649" style="width:18.7031pt;height:260.874pt;position:absolute;mso-position-horizontal-relative:page;mso-position-horizontal:absolute;margin-left:662.928pt;mso-position-vertical-relative:page;margin-top:512.046pt;" coordsize="2375,33130">
                <v:rect id="Rectangle 11318"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131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32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72 de 137 </w:t>
                        </w:r>
                      </w:p>
                    </w:txbxContent>
                  </v:textbox>
                </v:rect>
                <w10:wrap type="square"/>
              </v:group>
            </w:pict>
          </mc:Fallback>
        </mc:AlternateContent>
      </w:r>
      <w:r>
        <w:rPr>
          <w:rFonts w:ascii="Arial" w:eastAsia="Arial" w:hAnsi="Arial" w:cs="Arial"/>
        </w:rPr>
        <w:t xml:space="preserve"> </w:t>
      </w:r>
    </w:p>
    <w:p w:rsidR="00625728" w:rsidRDefault="00A36CE8">
      <w:pPr>
        <w:spacing w:after="5" w:line="249" w:lineRule="auto"/>
        <w:ind w:left="127" w:right="965" w:firstLine="708"/>
        <w:jc w:val="both"/>
      </w:pPr>
      <w:r>
        <w:rPr>
          <w:rFonts w:ascii="Arial" w:eastAsia="Arial" w:hAnsi="Arial" w:cs="Arial"/>
        </w:rPr>
        <w:t xml:space="preserve">En virtud de lo expuesto, se somete a la Junta de Gobierno Local la siguiente propuesta de Acuerdo: </w:t>
      </w:r>
    </w:p>
    <w:p w:rsidR="00625728" w:rsidRDefault="00A36CE8">
      <w:pPr>
        <w:spacing w:after="0"/>
        <w:ind w:left="142"/>
      </w:pPr>
      <w:r>
        <w:rPr>
          <w:rFonts w:ascii="Arial" w:eastAsia="Arial" w:hAnsi="Arial" w:cs="Arial"/>
        </w:rPr>
        <w:t xml:space="preserve"> </w:t>
      </w:r>
    </w:p>
    <w:p w:rsidR="00625728" w:rsidRDefault="00A36CE8">
      <w:pPr>
        <w:spacing w:after="0"/>
        <w:ind w:left="850"/>
      </w:pPr>
      <w:r>
        <w:rPr>
          <w:rFonts w:ascii="Arial" w:eastAsia="Arial" w:hAnsi="Arial" w:cs="Arial"/>
        </w:rPr>
        <w:t xml:space="preserve"> </w:t>
      </w:r>
    </w:p>
    <w:p w:rsidR="00625728" w:rsidRDefault="00A36CE8">
      <w:pPr>
        <w:spacing w:after="0"/>
        <w:ind w:left="850"/>
      </w:pPr>
      <w:r>
        <w:rPr>
          <w:rFonts w:ascii="Arial" w:eastAsia="Arial" w:hAnsi="Arial" w:cs="Arial"/>
        </w:rPr>
        <w:t xml:space="preserve"> </w:t>
      </w:r>
    </w:p>
    <w:p w:rsidR="00625728" w:rsidRDefault="00A36CE8">
      <w:pPr>
        <w:pStyle w:val="Ttulo1"/>
        <w:spacing w:after="153"/>
        <w:ind w:left="10" w:right="408"/>
      </w:pPr>
      <w:r>
        <w:t xml:space="preserve">PROPUESTA DE ACUERDO </w:t>
      </w:r>
    </w:p>
    <w:p w:rsidR="00625728" w:rsidRDefault="00A36CE8">
      <w:pPr>
        <w:spacing w:after="151"/>
        <w:ind w:right="347"/>
        <w:jc w:val="center"/>
      </w:pPr>
      <w:r>
        <w:rPr>
          <w:rFonts w:ascii="Arial" w:eastAsia="Arial" w:hAnsi="Arial" w:cs="Arial"/>
          <w:b/>
        </w:rPr>
        <w:t xml:space="preserve"> </w:t>
      </w:r>
    </w:p>
    <w:p w:rsidR="00625728" w:rsidRDefault="00A36CE8">
      <w:pPr>
        <w:spacing w:after="5" w:line="360" w:lineRule="auto"/>
        <w:ind w:left="137" w:right="965" w:hanging="10"/>
        <w:jc w:val="both"/>
      </w:pPr>
      <w:r>
        <w:rPr>
          <w:rFonts w:ascii="Arial" w:eastAsia="Arial" w:hAnsi="Arial" w:cs="Arial"/>
          <w:b/>
        </w:rPr>
        <w:t>PRIMERO:</w:t>
      </w:r>
      <w:r>
        <w:rPr>
          <w:rFonts w:ascii="Arial" w:eastAsia="Arial" w:hAnsi="Arial" w:cs="Arial"/>
        </w:rPr>
        <w:t xml:space="preserve"> Actualizar el Inventario de bienes de la Corporación, incorporando las actualizaciones oportunas según la ficha que </w:t>
      </w:r>
      <w:r>
        <w:rPr>
          <w:rFonts w:ascii="Arial" w:eastAsia="Arial" w:hAnsi="Arial" w:cs="Arial"/>
        </w:rPr>
        <w:t xml:space="preserve">se adjunta correspondiente a la calle Al Alba, siendo la descripción de la misma la siguiente: </w:t>
      </w:r>
    </w:p>
    <w:p w:rsidR="00625728" w:rsidRDefault="00A36CE8">
      <w:pPr>
        <w:spacing w:after="5" w:line="358" w:lineRule="auto"/>
        <w:ind w:left="137" w:right="965" w:hanging="10"/>
        <w:jc w:val="both"/>
      </w:pPr>
      <w:r>
        <w:rPr>
          <w:rFonts w:ascii="Arial" w:eastAsia="Arial" w:hAnsi="Arial" w:cs="Arial"/>
        </w:rPr>
        <w:t>La calle Al Alba es una vía de circulación rodada y peatonal que transcurre entre la calle Los Sabandeños y la calle Atardecer. Su trazado es recto y tiene acer</w:t>
      </w:r>
      <w:r>
        <w:rPr>
          <w:rFonts w:ascii="Arial" w:eastAsia="Arial" w:hAnsi="Arial" w:cs="Arial"/>
        </w:rPr>
        <w:t xml:space="preserve">a a ambos lados de la calle. </w:t>
      </w:r>
    </w:p>
    <w:p w:rsidR="00625728" w:rsidRDefault="00A36CE8">
      <w:pPr>
        <w:spacing w:after="105"/>
        <w:ind w:left="142"/>
      </w:pPr>
      <w:r>
        <w:rPr>
          <w:rFonts w:ascii="Arial" w:eastAsia="Arial" w:hAnsi="Arial" w:cs="Arial"/>
        </w:rPr>
        <w:t xml:space="preserve"> </w:t>
      </w:r>
    </w:p>
    <w:p w:rsidR="00625728" w:rsidRDefault="00A36CE8">
      <w:pPr>
        <w:spacing w:after="5" w:line="361" w:lineRule="auto"/>
        <w:ind w:left="137" w:right="965" w:hanging="10"/>
        <w:jc w:val="both"/>
      </w:pPr>
      <w:r>
        <w:rPr>
          <w:rFonts w:ascii="Arial" w:eastAsia="Arial" w:hAnsi="Arial" w:cs="Arial"/>
          <w:b/>
        </w:rPr>
        <w:t xml:space="preserve">SEGUNDO: </w:t>
      </w:r>
      <w:r>
        <w:rPr>
          <w:rFonts w:ascii="Arial" w:eastAsia="Arial" w:hAnsi="Arial" w:cs="Arial"/>
        </w:rPr>
        <w:t xml:space="preserve">Aprobar la ficha de inventario número 1/107 asociada al bien nº14/50 relativa a la calle Al Alba que se transcribe:  </w:t>
      </w:r>
    </w:p>
    <w:p w:rsidR="00625728" w:rsidRDefault="00A36CE8">
      <w:pPr>
        <w:spacing w:after="105"/>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2411" w:right="2155"/>
        <w:jc w:val="both"/>
      </w:pPr>
      <w:r>
        <w:rPr>
          <w:noProof/>
        </w:rPr>
        <mc:AlternateContent>
          <mc:Choice Requires="wpg">
            <w:drawing>
              <wp:anchor distT="0" distB="0" distL="114300" distR="114300" simplePos="0" relativeHeight="25177088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89457" name="Group 18945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393" name="Rectangle 11393"/>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1394" name="Rectangle 11394"/>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395" name="Rectangle 11395"/>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73 de 137 </w:t>
                              </w:r>
                            </w:p>
                          </w:txbxContent>
                        </wps:txbx>
                        <wps:bodyPr horzOverflow="overflow" vert="horz" lIns="0" tIns="0" rIns="0" bIns="0" rtlCol="0">
                          <a:noAutofit/>
                        </wps:bodyPr>
                      </wps:wsp>
                    </wpg:wgp>
                  </a:graphicData>
                </a:graphic>
              </wp:anchor>
            </w:drawing>
          </mc:Choice>
          <mc:Fallback xmlns:a="http://schemas.openxmlformats.org/drawingml/2006/main">
            <w:pict>
              <v:group id="Group 189457" style="width:18.7031pt;height:260.874pt;position:absolute;mso-position-horizontal-relative:page;mso-position-horizontal:absolute;margin-left:662.928pt;mso-position-vertical-relative:page;margin-top:512.046pt;" coordsize="2375,33130">
                <v:rect id="Rectangle 11393"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139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39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73 de 137 </w:t>
                        </w:r>
                      </w:p>
                    </w:txbxContent>
                  </v:textbox>
                </v:rect>
                <w10:wrap type="topAndBottom"/>
              </v:group>
            </w:pict>
          </mc:Fallback>
        </mc:AlternateContent>
      </w:r>
      <w:r>
        <w:rPr>
          <w:noProof/>
        </w:rPr>
        <mc:AlternateContent>
          <mc:Choice Requires="wpg">
            <w:drawing>
              <wp:anchor distT="0" distB="0" distL="114300" distR="114300" simplePos="0" relativeHeight="251771904" behindDoc="0" locked="0" layoutInCell="1" allowOverlap="1">
                <wp:simplePos x="0" y="0"/>
                <wp:positionH relativeFrom="column">
                  <wp:posOffset>668731</wp:posOffset>
                </wp:positionH>
                <wp:positionV relativeFrom="paragraph">
                  <wp:posOffset>-3549634</wp:posOffset>
                </wp:positionV>
                <wp:extent cx="4745737" cy="7848600"/>
                <wp:effectExtent l="0" t="0" r="0" b="0"/>
                <wp:wrapSquare wrapText="bothSides"/>
                <wp:docPr id="189456" name="Group 189456"/>
                <wp:cNvGraphicFramePr/>
                <a:graphic xmlns:a="http://schemas.openxmlformats.org/drawingml/2006/main">
                  <a:graphicData uri="http://schemas.microsoft.com/office/word/2010/wordprocessingGroup">
                    <wpg:wgp>
                      <wpg:cNvGrpSpPr/>
                      <wpg:grpSpPr>
                        <a:xfrm>
                          <a:off x="0" y="0"/>
                          <a:ext cx="4745737" cy="7848600"/>
                          <a:chOff x="0" y="0"/>
                          <a:chExt cx="4745737" cy="7848600"/>
                        </a:xfrm>
                      </wpg:grpSpPr>
                      <pic:pic xmlns:pic="http://schemas.openxmlformats.org/drawingml/2006/picture">
                        <pic:nvPicPr>
                          <pic:cNvPr id="11388" name="Picture 11388"/>
                          <pic:cNvPicPr/>
                        </pic:nvPicPr>
                        <pic:blipFill>
                          <a:blip r:embed="rId32"/>
                          <a:stretch>
                            <a:fillRect/>
                          </a:stretch>
                        </pic:blipFill>
                        <pic:spPr>
                          <a:xfrm>
                            <a:off x="0" y="0"/>
                            <a:ext cx="4695444" cy="4642104"/>
                          </a:xfrm>
                          <a:prstGeom prst="rect">
                            <a:avLst/>
                          </a:prstGeom>
                        </pic:spPr>
                      </pic:pic>
                      <pic:pic xmlns:pic="http://schemas.openxmlformats.org/drawingml/2006/picture">
                        <pic:nvPicPr>
                          <pic:cNvPr id="11390" name="Picture 11390"/>
                          <pic:cNvPicPr/>
                        </pic:nvPicPr>
                        <pic:blipFill>
                          <a:blip r:embed="rId33"/>
                          <a:stretch>
                            <a:fillRect/>
                          </a:stretch>
                        </pic:blipFill>
                        <pic:spPr>
                          <a:xfrm>
                            <a:off x="161544" y="4838700"/>
                            <a:ext cx="4584193" cy="3009900"/>
                          </a:xfrm>
                          <a:prstGeom prst="rect">
                            <a:avLst/>
                          </a:prstGeom>
                        </pic:spPr>
                      </pic:pic>
                    </wpg:wgp>
                  </a:graphicData>
                </a:graphic>
              </wp:anchor>
            </w:drawing>
          </mc:Choice>
          <mc:Fallback xmlns:a="http://schemas.openxmlformats.org/drawingml/2006/main">
            <w:pict>
              <v:group id="Group 189456" style="width:373.68pt;height:618pt;position:absolute;mso-position-horizontal-relative:text;mso-position-horizontal:absolute;margin-left:52.656pt;mso-position-vertical-relative:text;margin-top:-279.499pt;" coordsize="47457,78486">
                <v:shape id="Picture 11388" style="position:absolute;width:46954;height:46421;left:0;top:0;" filled="f">
                  <v:imagedata r:id="rId32"/>
                </v:shape>
                <v:shape id="Picture 11390" style="position:absolute;width:45841;height:30099;left:1615;top:48387;" filled="f">
                  <v:imagedata r:id="rId33"/>
                </v:shape>
                <w10:wrap type="square"/>
              </v:group>
            </w:pict>
          </mc:Fallback>
        </mc:AlternateContent>
      </w:r>
      <w:r>
        <w:br w:type="page"/>
      </w:r>
    </w:p>
    <w:p w:rsidR="00625728" w:rsidRDefault="00A36CE8">
      <w:pPr>
        <w:spacing w:after="44"/>
        <w:ind w:left="878"/>
      </w:pPr>
      <w:r>
        <w:rPr>
          <w:noProof/>
        </w:rPr>
        <w:drawing>
          <wp:inline distT="0" distB="0" distL="0" distR="0">
            <wp:extent cx="4770120" cy="2612136"/>
            <wp:effectExtent l="0" t="0" r="0" b="0"/>
            <wp:docPr id="11480" name="Picture 11480"/>
            <wp:cNvGraphicFramePr/>
            <a:graphic xmlns:a="http://schemas.openxmlformats.org/drawingml/2006/main">
              <a:graphicData uri="http://schemas.openxmlformats.org/drawingml/2006/picture">
                <pic:pic xmlns:pic="http://schemas.openxmlformats.org/drawingml/2006/picture">
                  <pic:nvPicPr>
                    <pic:cNvPr id="11480" name="Picture 11480"/>
                    <pic:cNvPicPr/>
                  </pic:nvPicPr>
                  <pic:blipFill>
                    <a:blip r:embed="rId34"/>
                    <a:stretch>
                      <a:fillRect/>
                    </a:stretch>
                  </pic:blipFill>
                  <pic:spPr>
                    <a:xfrm>
                      <a:off x="0" y="0"/>
                      <a:ext cx="4770120" cy="2612136"/>
                    </a:xfrm>
                    <a:prstGeom prst="rect">
                      <a:avLst/>
                    </a:prstGeom>
                  </pic:spPr>
                </pic:pic>
              </a:graphicData>
            </a:graphic>
          </wp:inline>
        </w:drawing>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74"/>
        <w:ind w:left="142"/>
      </w:pPr>
      <w:r>
        <w:rPr>
          <w:rFonts w:ascii="Arial" w:eastAsia="Arial" w:hAnsi="Arial" w:cs="Arial"/>
        </w:rPr>
        <w:t xml:space="preserve"> </w:t>
      </w:r>
    </w:p>
    <w:p w:rsidR="00625728" w:rsidRDefault="00A36CE8">
      <w:pPr>
        <w:spacing w:after="115" w:line="361" w:lineRule="auto"/>
        <w:ind w:left="137" w:right="965" w:hanging="10"/>
        <w:jc w:val="both"/>
      </w:pPr>
      <w:r>
        <w:rPr>
          <w:rFonts w:ascii="Arial" w:eastAsia="Arial" w:hAnsi="Arial" w:cs="Arial"/>
          <w:b/>
        </w:rPr>
        <w:t xml:space="preserve">TERCERO: </w:t>
      </w:r>
      <w:r>
        <w:rPr>
          <w:rFonts w:ascii="Arial" w:eastAsia="Arial" w:hAnsi="Arial" w:cs="Arial"/>
        </w:rPr>
        <w:t>Tramitar la inscripción de la calle Al Alba en el Registro de la propiedad de acuerdo c</w:t>
      </w:r>
      <w:r>
        <w:rPr>
          <w:rFonts w:ascii="Arial" w:eastAsia="Arial" w:hAnsi="Arial" w:cs="Arial"/>
        </w:rPr>
        <w:t xml:space="preserve">on el Art. 206 de la Ley Hipotecaria. </w:t>
      </w:r>
    </w:p>
    <w:p w:rsidR="00625728" w:rsidRDefault="00A36CE8">
      <w:pPr>
        <w:spacing w:after="159" w:line="361" w:lineRule="auto"/>
        <w:ind w:left="137" w:right="965" w:hanging="10"/>
        <w:jc w:val="both"/>
      </w:pPr>
      <w:r>
        <w:rPr>
          <w:noProof/>
        </w:rPr>
        <mc:AlternateContent>
          <mc:Choice Requires="wpg">
            <w:drawing>
              <wp:anchor distT="0" distB="0" distL="114300" distR="114300" simplePos="0" relativeHeight="2517729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0322" name="Group 19032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483" name="Rectangle 11483"/>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1484" name="Rectangle 11484"/>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485" name="Rectangle 11485"/>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74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0322" style="width:18.7031pt;height:260.874pt;position:absolute;mso-position-horizontal-relative:page;mso-position-horizontal:absolute;margin-left:662.928pt;mso-position-vertical-relative:page;margin-top:512.046pt;" coordsize="2375,33130">
                <v:rect id="Rectangle 11483"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148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48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74 de 137 </w:t>
                        </w:r>
                      </w:p>
                    </w:txbxContent>
                  </v:textbox>
                </v:rect>
                <w10:wrap type="square"/>
              </v:group>
            </w:pict>
          </mc:Fallback>
        </mc:AlternateContent>
      </w:r>
      <w:r>
        <w:rPr>
          <w:rFonts w:ascii="Arial" w:eastAsia="Arial" w:hAnsi="Arial" w:cs="Arial"/>
          <w:b/>
        </w:rPr>
        <w:t xml:space="preserve">CUARTO: </w:t>
      </w:r>
      <w:r>
        <w:rPr>
          <w:rFonts w:ascii="Arial" w:eastAsia="Arial" w:hAnsi="Arial" w:cs="Arial"/>
        </w:rPr>
        <w:t xml:space="preserve">Facultar a la Alcaldesa- Presidenta para que realice cuantas actuaciones considere precisas en aplicación del presente acuerdo, </w:t>
      </w:r>
    </w:p>
    <w:p w:rsidR="00625728" w:rsidRDefault="00A36CE8">
      <w:pPr>
        <w:spacing w:after="143" w:line="368" w:lineRule="auto"/>
        <w:ind w:left="137" w:right="965" w:hanging="10"/>
        <w:jc w:val="both"/>
      </w:pPr>
      <w:r>
        <w:rPr>
          <w:rFonts w:ascii="Arial" w:eastAsia="Arial" w:hAnsi="Arial" w:cs="Arial"/>
        </w:rPr>
        <w:t xml:space="preserve">Por lo que se eleva esta propuesta a la Junta de Gobierno Local de esta Corporación, que resolverá como mejor proceda.” </w:t>
      </w:r>
    </w:p>
    <w:p w:rsidR="00625728" w:rsidRDefault="00A36CE8">
      <w:pPr>
        <w:spacing w:after="471" w:line="265" w:lineRule="auto"/>
        <w:ind w:left="10" w:right="840" w:hanging="10"/>
        <w:jc w:val="center"/>
      </w:pPr>
      <w:r>
        <w:rPr>
          <w:rFonts w:ascii="Arial" w:eastAsia="Arial" w:hAnsi="Arial" w:cs="Arial"/>
        </w:rPr>
        <w:t>No obs</w:t>
      </w:r>
      <w:r>
        <w:rPr>
          <w:rFonts w:ascii="Arial" w:eastAsia="Arial" w:hAnsi="Arial" w:cs="Arial"/>
        </w:rPr>
        <w:t xml:space="preserve">tante, la Junta de Gobierno Local acordará lo más procedente. </w:t>
      </w:r>
    </w:p>
    <w:p w:rsidR="00625728" w:rsidRDefault="00A36CE8">
      <w:pPr>
        <w:spacing w:after="0"/>
        <w:ind w:left="142"/>
      </w:pPr>
      <w:r>
        <w:rPr>
          <w:rFonts w:ascii="Arial" w:eastAsia="Arial" w:hAnsi="Arial" w:cs="Arial"/>
          <w:b/>
        </w:rPr>
        <w:t xml:space="preserve"> </w:t>
      </w:r>
    </w:p>
    <w:p w:rsidR="00625728" w:rsidRDefault="00A36CE8">
      <w:pPr>
        <w:spacing w:after="5" w:line="249" w:lineRule="auto"/>
        <w:ind w:left="137" w:right="962" w:hanging="10"/>
        <w:jc w:val="both"/>
      </w:pPr>
      <w:r>
        <w:rPr>
          <w:rFonts w:ascii="Arial" w:eastAsia="Arial" w:hAnsi="Arial" w:cs="Arial"/>
          <w:b/>
        </w:rPr>
        <w:t xml:space="preserve">La Junta de Gobierno Local, previo debate y por unanimidad de los miembros presentes, acuerda: </w:t>
      </w:r>
    </w:p>
    <w:p w:rsidR="00625728" w:rsidRDefault="00A36CE8">
      <w:pPr>
        <w:spacing w:after="0"/>
        <w:ind w:left="850"/>
      </w:pPr>
      <w:r>
        <w:rPr>
          <w:rFonts w:ascii="Arial" w:eastAsia="Arial" w:hAnsi="Arial" w:cs="Arial"/>
          <w:b/>
        </w:rPr>
        <w:t xml:space="preserve"> </w:t>
      </w:r>
    </w:p>
    <w:p w:rsidR="00625728" w:rsidRDefault="00A36CE8">
      <w:pPr>
        <w:spacing w:after="5" w:line="360" w:lineRule="auto"/>
        <w:ind w:left="137" w:right="965" w:hanging="10"/>
        <w:jc w:val="both"/>
      </w:pPr>
      <w:r>
        <w:rPr>
          <w:rFonts w:ascii="Arial" w:eastAsia="Arial" w:hAnsi="Arial" w:cs="Arial"/>
          <w:b/>
        </w:rPr>
        <w:t>PRIMERO:</w:t>
      </w:r>
      <w:r>
        <w:rPr>
          <w:rFonts w:ascii="Arial" w:eastAsia="Arial" w:hAnsi="Arial" w:cs="Arial"/>
        </w:rPr>
        <w:t xml:space="preserve"> Actualizar el Inventario de bienes de la Corporación, incorporando las actualizacion</w:t>
      </w:r>
      <w:r>
        <w:rPr>
          <w:rFonts w:ascii="Arial" w:eastAsia="Arial" w:hAnsi="Arial" w:cs="Arial"/>
        </w:rPr>
        <w:t xml:space="preserve">es oportunas según la ficha que se adjunta correspondiente a la calle Al Alba, siendo la descripción de la misma la siguiente: </w:t>
      </w:r>
    </w:p>
    <w:p w:rsidR="00625728" w:rsidRDefault="00A36CE8">
      <w:pPr>
        <w:spacing w:after="5" w:line="358" w:lineRule="auto"/>
        <w:ind w:left="137" w:right="965" w:hanging="10"/>
        <w:jc w:val="both"/>
      </w:pPr>
      <w:r>
        <w:rPr>
          <w:rFonts w:ascii="Arial" w:eastAsia="Arial" w:hAnsi="Arial" w:cs="Arial"/>
        </w:rPr>
        <w:t xml:space="preserve">La calle Al Alba es una vía de circulación rodada y peatonal que transcurre entre la calle Los Sabandeños y la calle Atardecer. </w:t>
      </w:r>
      <w:r>
        <w:rPr>
          <w:rFonts w:ascii="Arial" w:eastAsia="Arial" w:hAnsi="Arial" w:cs="Arial"/>
        </w:rPr>
        <w:t xml:space="preserve">Su trazado es recto y tiene acera a ambos lados de la calle. </w:t>
      </w:r>
    </w:p>
    <w:p w:rsidR="00625728" w:rsidRDefault="00A36CE8">
      <w:pPr>
        <w:spacing w:after="103"/>
        <w:ind w:left="142"/>
      </w:pPr>
      <w:r>
        <w:rPr>
          <w:rFonts w:ascii="Arial" w:eastAsia="Arial" w:hAnsi="Arial" w:cs="Arial"/>
        </w:rPr>
        <w:t xml:space="preserve"> </w:t>
      </w:r>
    </w:p>
    <w:p w:rsidR="00625728" w:rsidRDefault="00A36CE8">
      <w:pPr>
        <w:spacing w:after="5" w:line="361" w:lineRule="auto"/>
        <w:ind w:left="137" w:right="965" w:hanging="10"/>
        <w:jc w:val="both"/>
      </w:pPr>
      <w:r>
        <w:rPr>
          <w:rFonts w:ascii="Arial" w:eastAsia="Arial" w:hAnsi="Arial" w:cs="Arial"/>
          <w:b/>
        </w:rPr>
        <w:t xml:space="preserve">SEGUNDO: </w:t>
      </w:r>
      <w:r>
        <w:rPr>
          <w:rFonts w:ascii="Arial" w:eastAsia="Arial" w:hAnsi="Arial" w:cs="Arial"/>
        </w:rPr>
        <w:t xml:space="preserve">Aprobar la ficha de inventario número 1/107 asociada al bien nº14/50 relativa a la calle Al Alba que se transcribe:  </w:t>
      </w:r>
    </w:p>
    <w:p w:rsidR="00625728" w:rsidRDefault="00A36CE8">
      <w:pPr>
        <w:spacing w:after="993"/>
        <w:ind w:left="-2411" w:right="2447"/>
        <w:jc w:val="both"/>
      </w:pPr>
      <w:r>
        <w:rPr>
          <w:noProof/>
        </w:rPr>
        <mc:AlternateContent>
          <mc:Choice Requires="wpg">
            <w:drawing>
              <wp:anchor distT="0" distB="0" distL="114300" distR="114300" simplePos="0" relativeHeight="25177395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4321" name="Group 19432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557" name="Rectangle 11557"/>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1558" name="Rectangle 11558"/>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559" name="Rectangle 11559"/>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75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4321" style="width:18.7031pt;height:260.874pt;position:absolute;mso-position-horizontal-relative:page;mso-position-horizontal:absolute;margin-left:662.928pt;mso-position-vertical-relative:page;margin-top:512.046pt;" coordsize="2375,33130">
                <v:rect id="Rectangle 11557"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155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55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75 de 137 </w:t>
                        </w:r>
                      </w:p>
                    </w:txbxContent>
                  </v:textbox>
                </v:rect>
                <w10:wrap type="topAndBottom"/>
              </v:group>
            </w:pict>
          </mc:Fallback>
        </mc:AlternateContent>
      </w:r>
      <w:r>
        <w:rPr>
          <w:noProof/>
        </w:rPr>
        <w:drawing>
          <wp:anchor distT="0" distB="0" distL="114300" distR="114300" simplePos="0" relativeHeight="251774976" behindDoc="0" locked="0" layoutInCell="1" allowOverlap="0">
            <wp:simplePos x="0" y="0"/>
            <wp:positionH relativeFrom="column">
              <wp:posOffset>708355</wp:posOffset>
            </wp:positionH>
            <wp:positionV relativeFrom="paragraph">
              <wp:posOffset>-3503914</wp:posOffset>
            </wp:positionV>
            <wp:extent cx="4520184" cy="4468368"/>
            <wp:effectExtent l="0" t="0" r="0" b="0"/>
            <wp:wrapSquare wrapText="bothSides"/>
            <wp:docPr id="11552" name="Picture 11552"/>
            <wp:cNvGraphicFramePr/>
            <a:graphic xmlns:a="http://schemas.openxmlformats.org/drawingml/2006/main">
              <a:graphicData uri="http://schemas.openxmlformats.org/drawingml/2006/picture">
                <pic:pic xmlns:pic="http://schemas.openxmlformats.org/drawingml/2006/picture">
                  <pic:nvPicPr>
                    <pic:cNvPr id="11552" name="Picture 11552"/>
                    <pic:cNvPicPr/>
                  </pic:nvPicPr>
                  <pic:blipFill>
                    <a:blip r:embed="rId32"/>
                    <a:stretch>
                      <a:fillRect/>
                    </a:stretch>
                  </pic:blipFill>
                  <pic:spPr>
                    <a:xfrm>
                      <a:off x="0" y="0"/>
                      <a:ext cx="4520184" cy="4468368"/>
                    </a:xfrm>
                    <a:prstGeom prst="rect">
                      <a:avLst/>
                    </a:prstGeom>
                  </pic:spPr>
                </pic:pic>
              </a:graphicData>
            </a:graphic>
          </wp:anchor>
        </w:drawing>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908"/>
      </w:pPr>
      <w:r>
        <w:rPr>
          <w:noProof/>
        </w:rPr>
        <w:drawing>
          <wp:inline distT="0" distB="0" distL="0" distR="0">
            <wp:extent cx="3822192" cy="2508504"/>
            <wp:effectExtent l="0" t="0" r="0" b="0"/>
            <wp:docPr id="11554" name="Picture 11554"/>
            <wp:cNvGraphicFramePr/>
            <a:graphic xmlns:a="http://schemas.openxmlformats.org/drawingml/2006/main">
              <a:graphicData uri="http://schemas.openxmlformats.org/drawingml/2006/picture">
                <pic:pic xmlns:pic="http://schemas.openxmlformats.org/drawingml/2006/picture">
                  <pic:nvPicPr>
                    <pic:cNvPr id="11554" name="Picture 11554"/>
                    <pic:cNvPicPr/>
                  </pic:nvPicPr>
                  <pic:blipFill>
                    <a:blip r:embed="rId33"/>
                    <a:stretch>
                      <a:fillRect/>
                    </a:stretch>
                  </pic:blipFill>
                  <pic:spPr>
                    <a:xfrm>
                      <a:off x="0" y="0"/>
                      <a:ext cx="3822192" cy="2508504"/>
                    </a:xfrm>
                    <a:prstGeom prst="rect">
                      <a:avLst/>
                    </a:prstGeom>
                  </pic:spPr>
                </pic:pic>
              </a:graphicData>
            </a:graphic>
          </wp:inline>
        </w:drawing>
      </w:r>
    </w:p>
    <w:p w:rsidR="00625728" w:rsidRDefault="00A36CE8">
      <w:pPr>
        <w:spacing w:after="0"/>
        <w:ind w:left="823"/>
      </w:pPr>
      <w:r>
        <w:rPr>
          <w:noProof/>
        </w:rPr>
        <w:drawing>
          <wp:inline distT="0" distB="0" distL="0" distR="0">
            <wp:extent cx="4770121" cy="2612136"/>
            <wp:effectExtent l="0" t="0" r="0" b="0"/>
            <wp:docPr id="11624" name="Picture 11624"/>
            <wp:cNvGraphicFramePr/>
            <a:graphic xmlns:a="http://schemas.openxmlformats.org/drawingml/2006/main">
              <a:graphicData uri="http://schemas.openxmlformats.org/drawingml/2006/picture">
                <pic:pic xmlns:pic="http://schemas.openxmlformats.org/drawingml/2006/picture">
                  <pic:nvPicPr>
                    <pic:cNvPr id="11624" name="Picture 11624"/>
                    <pic:cNvPicPr/>
                  </pic:nvPicPr>
                  <pic:blipFill>
                    <a:blip r:embed="rId34"/>
                    <a:stretch>
                      <a:fillRect/>
                    </a:stretch>
                  </pic:blipFill>
                  <pic:spPr>
                    <a:xfrm>
                      <a:off x="0" y="0"/>
                      <a:ext cx="4770121" cy="2612136"/>
                    </a:xfrm>
                    <a:prstGeom prst="rect">
                      <a:avLst/>
                    </a:prstGeom>
                  </pic:spPr>
                </pic:pic>
              </a:graphicData>
            </a:graphic>
          </wp:inline>
        </w:drawing>
      </w:r>
    </w:p>
    <w:p w:rsidR="00625728" w:rsidRDefault="00A36CE8">
      <w:pPr>
        <w:spacing w:after="0"/>
        <w:ind w:left="142" w:right="2347"/>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74"/>
        <w:ind w:left="142"/>
      </w:pPr>
      <w:r>
        <w:rPr>
          <w:rFonts w:ascii="Arial" w:eastAsia="Arial" w:hAnsi="Arial" w:cs="Arial"/>
        </w:rPr>
        <w:t xml:space="preserve"> </w:t>
      </w:r>
    </w:p>
    <w:p w:rsidR="00625728" w:rsidRDefault="00A36CE8">
      <w:pPr>
        <w:spacing w:after="118" w:line="361" w:lineRule="auto"/>
        <w:ind w:left="137" w:right="965" w:hanging="10"/>
        <w:jc w:val="both"/>
      </w:pPr>
      <w:r>
        <w:rPr>
          <w:rFonts w:ascii="Arial" w:eastAsia="Arial" w:hAnsi="Arial" w:cs="Arial"/>
          <w:b/>
        </w:rPr>
        <w:t xml:space="preserve">TERCERO: </w:t>
      </w:r>
      <w:r>
        <w:rPr>
          <w:rFonts w:ascii="Arial" w:eastAsia="Arial" w:hAnsi="Arial" w:cs="Arial"/>
        </w:rPr>
        <w:t xml:space="preserve">Tramitar la inscripción de la calle Al Alba </w:t>
      </w:r>
      <w:r>
        <w:rPr>
          <w:rFonts w:ascii="Arial" w:eastAsia="Arial" w:hAnsi="Arial" w:cs="Arial"/>
        </w:rPr>
        <w:t xml:space="preserve">en el Registro de la propiedad de acuerdo con el Art. 206 de la Ley Hipotecaria. </w:t>
      </w:r>
    </w:p>
    <w:p w:rsidR="00625728" w:rsidRDefault="00A36CE8">
      <w:pPr>
        <w:spacing w:line="359" w:lineRule="auto"/>
        <w:ind w:left="137" w:right="965" w:hanging="10"/>
        <w:jc w:val="both"/>
      </w:pPr>
      <w:r>
        <w:rPr>
          <w:noProof/>
        </w:rPr>
        <mc:AlternateContent>
          <mc:Choice Requires="wpg">
            <w:drawing>
              <wp:anchor distT="0" distB="0" distL="114300" distR="114300" simplePos="0" relativeHeight="25177600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5101" name="Group 19510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627" name="Rectangle 11627"/>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1628" name="Rectangle 11628"/>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629" name="Rectangle 11629"/>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Documento firmado electrónicamente desde la plataforma esPublico Gesti</w:t>
                              </w:r>
                              <w:r>
                                <w:rPr>
                                  <w:rFonts w:ascii="Arial" w:eastAsia="Arial" w:hAnsi="Arial" w:cs="Arial"/>
                                  <w:sz w:val="12"/>
                                </w:rPr>
                                <w:t xml:space="preserve">ona | Página 76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5101" style="width:18.7031pt;height:260.874pt;position:absolute;mso-position-horizontal-relative:page;mso-position-horizontal:absolute;margin-left:662.928pt;mso-position-vertical-relative:page;margin-top:512.046pt;" coordsize="2375,33130">
                <v:rect id="Rectangle 11627"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162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62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76 de 137 </w:t>
                        </w:r>
                      </w:p>
                    </w:txbxContent>
                  </v:textbox>
                </v:rect>
                <w10:wrap type="topAndBottom"/>
              </v:group>
            </w:pict>
          </mc:Fallback>
        </mc:AlternateContent>
      </w:r>
      <w:r>
        <w:rPr>
          <w:rFonts w:ascii="Arial" w:eastAsia="Arial" w:hAnsi="Arial" w:cs="Arial"/>
          <w:b/>
        </w:rPr>
        <w:t xml:space="preserve">CUARTO: </w:t>
      </w:r>
      <w:r>
        <w:rPr>
          <w:rFonts w:ascii="Arial" w:eastAsia="Arial" w:hAnsi="Arial" w:cs="Arial"/>
        </w:rPr>
        <w:t xml:space="preserve">Facultar a la Alcaldesa- Presidenta para que realice cuantas actuaciones considere precisas en aplicación del presente acuerdo. </w:t>
      </w:r>
    </w:p>
    <w:p w:rsidR="00625728" w:rsidRDefault="00A36CE8">
      <w:pPr>
        <w:spacing w:after="266"/>
        <w:ind w:left="142"/>
      </w:pPr>
      <w:r>
        <w:rPr>
          <w:rFonts w:ascii="Arial" w:eastAsia="Arial" w:hAnsi="Arial" w:cs="Arial"/>
        </w:rPr>
        <w:t xml:space="preserve"> </w:t>
      </w:r>
    </w:p>
    <w:p w:rsidR="00625728" w:rsidRDefault="00A36CE8">
      <w:pPr>
        <w:spacing w:after="263"/>
        <w:ind w:left="142"/>
      </w:pPr>
      <w:r>
        <w:rPr>
          <w:rFonts w:ascii="Arial" w:eastAsia="Arial" w:hAnsi="Arial" w:cs="Arial"/>
        </w:rPr>
        <w:t xml:space="preserve"> </w:t>
      </w:r>
    </w:p>
    <w:p w:rsidR="00625728" w:rsidRDefault="00A36CE8">
      <w:pPr>
        <w:spacing w:after="266"/>
        <w:ind w:left="142"/>
      </w:pPr>
      <w:r>
        <w:rPr>
          <w:rFonts w:ascii="Arial" w:eastAsia="Arial" w:hAnsi="Arial" w:cs="Arial"/>
        </w:rPr>
        <w:t xml:space="preserve"> </w:t>
      </w:r>
    </w:p>
    <w:p w:rsidR="00625728" w:rsidRDefault="00A36CE8">
      <w:pPr>
        <w:spacing w:after="266"/>
        <w:ind w:left="142"/>
      </w:pPr>
      <w:r>
        <w:rPr>
          <w:rFonts w:ascii="Arial" w:eastAsia="Arial" w:hAnsi="Arial" w:cs="Arial"/>
        </w:rPr>
        <w:t xml:space="preserve"> </w:t>
      </w:r>
    </w:p>
    <w:p w:rsidR="00625728" w:rsidRDefault="00A36CE8">
      <w:pPr>
        <w:spacing w:after="266"/>
        <w:ind w:left="142"/>
      </w:pPr>
      <w:r>
        <w:rPr>
          <w:rFonts w:ascii="Arial" w:eastAsia="Arial" w:hAnsi="Arial" w:cs="Arial"/>
        </w:rPr>
        <w:t xml:space="preserve"> </w:t>
      </w:r>
    </w:p>
    <w:p w:rsidR="00625728" w:rsidRDefault="00A36CE8">
      <w:pPr>
        <w:spacing w:after="264"/>
        <w:ind w:left="142"/>
      </w:pPr>
      <w:r>
        <w:rPr>
          <w:rFonts w:ascii="Arial" w:eastAsia="Arial" w:hAnsi="Arial" w:cs="Arial"/>
        </w:rPr>
        <w:t xml:space="preserve"> </w:t>
      </w:r>
    </w:p>
    <w:p w:rsidR="00625728" w:rsidRDefault="00A36CE8">
      <w:pPr>
        <w:spacing w:after="266"/>
        <w:ind w:left="142"/>
      </w:pPr>
      <w:r>
        <w:rPr>
          <w:rFonts w:ascii="Arial" w:eastAsia="Arial" w:hAnsi="Arial" w:cs="Arial"/>
        </w:rPr>
        <w:t xml:space="preserve"> </w:t>
      </w:r>
    </w:p>
    <w:p w:rsidR="00625728" w:rsidRDefault="00A36CE8">
      <w:pPr>
        <w:spacing w:after="266"/>
        <w:ind w:left="142"/>
      </w:pPr>
      <w:r>
        <w:rPr>
          <w:rFonts w:ascii="Arial" w:eastAsia="Arial" w:hAnsi="Arial" w:cs="Arial"/>
        </w:rPr>
        <w:t xml:space="preserve"> </w:t>
      </w:r>
    </w:p>
    <w:p w:rsidR="00625728" w:rsidRDefault="00A36CE8">
      <w:pPr>
        <w:spacing w:after="266"/>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3" w:line="245" w:lineRule="auto"/>
        <w:ind w:left="137" w:right="965" w:hanging="10"/>
        <w:jc w:val="both"/>
      </w:pPr>
      <w:r>
        <w:rPr>
          <w:rFonts w:ascii="Arial" w:eastAsia="Arial" w:hAnsi="Arial" w:cs="Arial"/>
          <w:b/>
          <w:sz w:val="24"/>
        </w:rPr>
        <w:t xml:space="preserve">4.- </w:t>
      </w:r>
      <w:r>
        <w:rPr>
          <w:rFonts w:ascii="Arial" w:eastAsia="Arial" w:hAnsi="Arial" w:cs="Arial"/>
          <w:b/>
          <w:sz w:val="24"/>
        </w:rPr>
        <w:t>Expediente 7536/2024. Aceptación Ayuda Programa Insular de Rehabilitación de Viviendas 2024.</w:t>
      </w:r>
      <w:r>
        <w:rPr>
          <w:rFonts w:ascii="Arial" w:eastAsia="Arial" w:hAnsi="Arial" w:cs="Arial"/>
          <w:sz w:val="24"/>
        </w:rPr>
        <w:t xml:space="preserve"> </w:t>
      </w:r>
    </w:p>
    <w:p w:rsidR="00625728" w:rsidRDefault="00A36CE8">
      <w:pPr>
        <w:spacing w:after="2"/>
        <w:ind w:left="142"/>
      </w:pPr>
      <w:r>
        <w:rPr>
          <w:rFonts w:ascii="Arial" w:eastAsia="Arial" w:hAnsi="Arial" w:cs="Arial"/>
          <w:b/>
        </w:rPr>
        <w:t xml:space="preserve">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2" w:hanging="10"/>
        <w:jc w:val="both"/>
      </w:pPr>
      <w:r>
        <w:rPr>
          <w:rFonts w:ascii="Arial" w:eastAsia="Arial" w:hAnsi="Arial" w:cs="Arial"/>
          <w:b/>
        </w:rPr>
        <w:t xml:space="preserve">   Consta en el expediente propuesta de la Concejala Delegada de Servicios Sociales, Igualdad y Sanidad, de fecha 14 de noviembre de 2024, cuyo tenor literal</w:t>
      </w:r>
      <w:r>
        <w:rPr>
          <w:rFonts w:ascii="Arial" w:eastAsia="Arial" w:hAnsi="Arial" w:cs="Arial"/>
          <w:b/>
        </w:rPr>
        <w:t xml:space="preserve"> es el siguiente:  </w:t>
      </w:r>
    </w:p>
    <w:p w:rsidR="00625728" w:rsidRDefault="00A36CE8">
      <w:pPr>
        <w:spacing w:after="0"/>
        <w:ind w:left="137"/>
      </w:pPr>
      <w:r>
        <w:rPr>
          <w:rFonts w:ascii="Arial" w:eastAsia="Arial" w:hAnsi="Arial" w:cs="Arial"/>
        </w:rPr>
        <w:t xml:space="preserve"> </w:t>
      </w:r>
    </w:p>
    <w:p w:rsidR="00625728" w:rsidRDefault="00A36CE8">
      <w:pPr>
        <w:pStyle w:val="Ttulo2"/>
        <w:shd w:val="clear" w:color="auto" w:fill="auto"/>
        <w:spacing w:after="38" w:line="259" w:lineRule="auto"/>
        <w:ind w:left="10" w:right="837"/>
        <w:jc w:val="center"/>
      </w:pPr>
      <w:r>
        <w:rPr>
          <w:b/>
          <w:i/>
          <w:shd w:val="clear" w:color="auto" w:fill="auto"/>
        </w:rPr>
        <w:t xml:space="preserve"> “PROPUESTA DE APROBACIÓN DE LA ADHESIÓN AL PROGRAMA INSULAR DE REHABILITACIÓN DE VIVIENDAS 2024 INFORME </w:t>
      </w:r>
    </w:p>
    <w:p w:rsidR="00625728" w:rsidRDefault="00A36CE8">
      <w:pPr>
        <w:spacing w:after="25" w:line="269" w:lineRule="auto"/>
        <w:ind w:left="137" w:right="1158" w:hanging="10"/>
        <w:jc w:val="both"/>
      </w:pPr>
      <w:r>
        <w:rPr>
          <w:rFonts w:ascii="Arial" w:eastAsia="Arial" w:hAnsi="Arial" w:cs="Arial"/>
          <w:i/>
        </w:rPr>
        <w:t xml:space="preserve">Remitido por el Servicio Administrativo Cooperación Municipal y Vivienda del Excmo Cabildo Insular de Tenerife a este Ayuntamiento, acuerdo de su Consejo de Gobierno de </w:t>
      </w:r>
      <w:r>
        <w:rPr>
          <w:rFonts w:ascii="Arial" w:eastAsia="Arial" w:hAnsi="Arial" w:cs="Arial"/>
          <w:b/>
          <w:i/>
        </w:rPr>
        <w:t>“Aprobación del Anexo I final del Programa Insular de Rehabilitación de Vivienda 2024 y</w:t>
      </w:r>
      <w:r>
        <w:rPr>
          <w:rFonts w:ascii="Arial" w:eastAsia="Arial" w:hAnsi="Arial" w:cs="Arial"/>
          <w:b/>
          <w:i/>
        </w:rPr>
        <w:t xml:space="preserve"> otorgamiento de las subvenciones a los Ayuntamientos finalmente adheridos al mismo”</w:t>
      </w:r>
      <w:r>
        <w:rPr>
          <w:rFonts w:ascii="Arial" w:eastAsia="Arial" w:hAnsi="Arial" w:cs="Arial"/>
          <w:i/>
        </w:rPr>
        <w:t>, adoptado en sesión ordinaria celebrada el 23 de octubre de 2024, e instruido expediente por la Concejalía de Servicios Sociales e Igualdad, por los Servicios Jurídicos ad</w:t>
      </w:r>
      <w:r>
        <w:rPr>
          <w:rFonts w:ascii="Arial" w:eastAsia="Arial" w:hAnsi="Arial" w:cs="Arial"/>
          <w:i/>
        </w:rPr>
        <w:t xml:space="preserve">scritos a la misma, se emite el siguiente informe: </w:t>
      </w:r>
    </w:p>
    <w:p w:rsidR="00625728" w:rsidRDefault="00A36CE8">
      <w:pPr>
        <w:pStyle w:val="Ttulo3"/>
        <w:spacing w:after="136"/>
        <w:ind w:right="833"/>
      </w:pPr>
      <w:r>
        <w:t xml:space="preserve">Antecedentes de Hecho </w:t>
      </w:r>
    </w:p>
    <w:p w:rsidR="00625728" w:rsidRDefault="00A36CE8">
      <w:pPr>
        <w:spacing w:after="216" w:line="269" w:lineRule="auto"/>
        <w:ind w:left="137" w:right="962" w:hanging="10"/>
        <w:jc w:val="both"/>
      </w:pPr>
      <w:r>
        <w:rPr>
          <w:noProof/>
        </w:rPr>
        <mc:AlternateContent>
          <mc:Choice Requires="wpg">
            <w:drawing>
              <wp:anchor distT="0" distB="0" distL="114300" distR="114300" simplePos="0" relativeHeight="2517770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4561" name="Group 19456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733" name="Rectangle 11733"/>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1734" name="Rectangle 11734"/>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735" name="Rectangle 11735"/>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77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4561" style="width:18.7031pt;height:260.874pt;position:absolute;mso-position-horizontal-relative:page;mso-position-horizontal:absolute;margin-left:662.928pt;mso-position-vertical-relative:page;margin-top:512.046pt;" coordsize="2375,33130">
                <v:rect id="Rectangle 11733"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173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73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77 de 137 </w:t>
                        </w:r>
                      </w:p>
                    </w:txbxContent>
                  </v:textbox>
                </v:rect>
                <w10:wrap type="square"/>
              </v:group>
            </w:pict>
          </mc:Fallback>
        </mc:AlternateContent>
      </w:r>
      <w:r>
        <w:rPr>
          <w:rFonts w:ascii="Arial" w:eastAsia="Arial" w:hAnsi="Arial" w:cs="Arial"/>
          <w:i/>
        </w:rPr>
        <w:t>Primero. - Mediante acuerdo adoptado por el Consejo de Gobierno Insular de la Corporación Insular en sesión celebrada con fecha 3 de julio del corriente, se aprob</w:t>
      </w:r>
      <w:r>
        <w:rPr>
          <w:rFonts w:ascii="Arial" w:eastAsia="Arial" w:hAnsi="Arial" w:cs="Arial"/>
          <w:i/>
        </w:rPr>
        <w:t xml:space="preserve">ó el Programa Insular de Rehabilitación de Vivienda 2024.  </w:t>
      </w:r>
    </w:p>
    <w:p w:rsidR="00625728" w:rsidRDefault="00A36CE8">
      <w:pPr>
        <w:spacing w:after="218" w:line="269" w:lineRule="auto"/>
        <w:ind w:left="137" w:right="962" w:hanging="10"/>
        <w:jc w:val="both"/>
      </w:pPr>
      <w:r>
        <w:rPr>
          <w:rFonts w:ascii="Arial" w:eastAsia="Arial" w:hAnsi="Arial" w:cs="Arial"/>
          <w:i/>
        </w:rPr>
        <w:t xml:space="preserve">Segundo. - En el punto dispositivo tercero del citado acuerdo del Consejo de Gobierno Insular de fecha 3 de julio de 2024, se aprobó el Anexo I al Programa, documento en el que se recoge la ficha </w:t>
      </w:r>
      <w:r>
        <w:rPr>
          <w:rFonts w:ascii="Arial" w:eastAsia="Arial" w:hAnsi="Arial" w:cs="Arial"/>
          <w:i/>
        </w:rPr>
        <w:t xml:space="preserve">financiera y se fijan los importes de financiación de cada una de las Administraciones intervinientes en el mismo de conformidad con el reparto y porcentajes contemplados en la norma 7.2.  </w:t>
      </w:r>
    </w:p>
    <w:p w:rsidR="00625728" w:rsidRDefault="00A36CE8">
      <w:pPr>
        <w:spacing w:after="250" w:line="269" w:lineRule="auto"/>
        <w:ind w:left="137" w:right="962" w:hanging="10"/>
        <w:jc w:val="both"/>
      </w:pPr>
      <w:r>
        <w:rPr>
          <w:rFonts w:ascii="Arial" w:eastAsia="Arial" w:hAnsi="Arial" w:cs="Arial"/>
          <w:i/>
        </w:rPr>
        <w:t>Tercero. -  Presentada por este Ayuntamiento, la correspondiente s</w:t>
      </w:r>
      <w:r>
        <w:rPr>
          <w:rFonts w:ascii="Arial" w:eastAsia="Arial" w:hAnsi="Arial" w:cs="Arial"/>
          <w:i/>
        </w:rPr>
        <w:t xml:space="preserve">olicitud de adhesión al Programa de Rehabilitación de Vivienda 2024, mediante el reiterado acuerdo del Consejo de fecha 23 de octubre de 2024, se dispone:  </w:t>
      </w:r>
    </w:p>
    <w:p w:rsidR="00625728" w:rsidRDefault="00A36CE8">
      <w:pPr>
        <w:spacing w:after="221" w:line="269" w:lineRule="auto"/>
        <w:ind w:left="137" w:right="962" w:hanging="10"/>
        <w:jc w:val="both"/>
      </w:pPr>
      <w:r>
        <w:rPr>
          <w:rFonts w:ascii="Arial" w:eastAsia="Arial" w:hAnsi="Arial" w:cs="Arial"/>
          <w:i/>
        </w:rPr>
        <w:t xml:space="preserve">“(…) </w:t>
      </w:r>
    </w:p>
    <w:p w:rsidR="00625728" w:rsidRDefault="00A36CE8">
      <w:pPr>
        <w:spacing w:after="432" w:line="269" w:lineRule="auto"/>
        <w:ind w:left="137" w:right="962" w:hanging="10"/>
        <w:jc w:val="both"/>
      </w:pPr>
      <w:r>
        <w:rPr>
          <w:rFonts w:ascii="Arial" w:eastAsia="Arial" w:hAnsi="Arial" w:cs="Arial"/>
          <w:b/>
          <w:i/>
        </w:rPr>
        <w:t xml:space="preserve">PRIMERO. – Aprobar el Anexo I final del Programa de Rehabilitación de Vivienda 2024 </w:t>
      </w:r>
      <w:r>
        <w:rPr>
          <w:rFonts w:ascii="Arial" w:eastAsia="Arial" w:hAnsi="Arial" w:cs="Arial"/>
          <w:i/>
        </w:rPr>
        <w:t>en los té</w:t>
      </w:r>
      <w:r>
        <w:rPr>
          <w:rFonts w:ascii="Arial" w:eastAsia="Arial" w:hAnsi="Arial" w:cs="Arial"/>
          <w:i/>
        </w:rPr>
        <w:t xml:space="preserve">rminos siguientes, relativo a la ficha financiera final del Programa con los 29 Ayuntamientos finalmente adheridos y beneficiarios del mismo y se fijan los importes de financiación de cada una de las Administraciones intervinientes en el mismo:  </w:t>
      </w:r>
    </w:p>
    <w:p w:rsidR="00625728" w:rsidRDefault="00A36CE8">
      <w:pPr>
        <w:pStyle w:val="Ttulo2"/>
        <w:shd w:val="clear" w:color="auto" w:fill="auto"/>
        <w:spacing w:after="14" w:line="259" w:lineRule="auto"/>
        <w:ind w:left="10" w:right="837"/>
        <w:jc w:val="center"/>
      </w:pPr>
      <w:r>
        <w:rPr>
          <w:b/>
          <w:i/>
          <w:shd w:val="clear" w:color="auto" w:fill="auto"/>
        </w:rPr>
        <w:t xml:space="preserve">ANEXO I  </w:t>
      </w:r>
    </w:p>
    <w:p w:rsidR="00625728" w:rsidRDefault="00A36CE8">
      <w:pPr>
        <w:spacing w:after="11" w:line="250" w:lineRule="auto"/>
        <w:ind w:left="137" w:right="673" w:hanging="10"/>
      </w:pPr>
      <w:r>
        <w:rPr>
          <w:rFonts w:ascii="Arial" w:eastAsia="Arial" w:hAnsi="Arial" w:cs="Arial"/>
          <w:b/>
          <w:i/>
        </w:rPr>
        <w:t xml:space="preserve">Ficha financiera final del Programa Insular de Rehabilitación de Vivienda 2024 </w:t>
      </w:r>
      <w:r>
        <w:rPr>
          <w:rFonts w:ascii="Arial" w:eastAsia="Arial" w:hAnsi="Arial" w:cs="Arial"/>
          <w:i/>
        </w:rPr>
        <w:t xml:space="preserve"> </w:t>
      </w:r>
    </w:p>
    <w:p w:rsidR="00625728" w:rsidRDefault="00A36CE8">
      <w:pPr>
        <w:spacing w:after="0"/>
        <w:ind w:right="714"/>
        <w:jc w:val="center"/>
      </w:pPr>
      <w:r>
        <w:rPr>
          <w:rFonts w:ascii="Arial" w:eastAsia="Arial" w:hAnsi="Arial" w:cs="Arial"/>
          <w:b/>
          <w:i/>
        </w:rPr>
        <w:t xml:space="preserve"> </w:t>
      </w:r>
      <w:r>
        <w:rPr>
          <w:rFonts w:ascii="Arial" w:eastAsia="Arial" w:hAnsi="Arial" w:cs="Arial"/>
          <w:i/>
        </w:rPr>
        <w:t xml:space="preserve"> </w:t>
      </w:r>
    </w:p>
    <w:tbl>
      <w:tblPr>
        <w:tblStyle w:val="TableGrid"/>
        <w:tblW w:w="9919" w:type="dxa"/>
        <w:tblInd w:w="-36" w:type="dxa"/>
        <w:tblCellMar>
          <w:top w:w="40" w:type="dxa"/>
          <w:left w:w="0" w:type="dxa"/>
          <w:bottom w:w="0" w:type="dxa"/>
          <w:right w:w="0" w:type="dxa"/>
        </w:tblCellMar>
        <w:tblLook w:val="04A0" w:firstRow="1" w:lastRow="0" w:firstColumn="1" w:lastColumn="0" w:noHBand="0" w:noVBand="1"/>
      </w:tblPr>
      <w:tblGrid>
        <w:gridCol w:w="843"/>
        <w:gridCol w:w="853"/>
        <w:gridCol w:w="852"/>
        <w:gridCol w:w="1277"/>
        <w:gridCol w:w="1274"/>
        <w:gridCol w:w="1133"/>
        <w:gridCol w:w="1418"/>
        <w:gridCol w:w="1136"/>
        <w:gridCol w:w="1132"/>
      </w:tblGrid>
      <w:tr w:rsidR="00625728">
        <w:trPr>
          <w:trHeight w:val="1194"/>
        </w:trPr>
        <w:tc>
          <w:tcPr>
            <w:tcW w:w="843" w:type="dxa"/>
            <w:tcBorders>
              <w:top w:val="single" w:sz="2" w:space="0" w:color="000000"/>
              <w:left w:val="single" w:sz="2" w:space="0" w:color="000000"/>
              <w:bottom w:val="single" w:sz="2" w:space="0" w:color="000000"/>
              <w:right w:val="single" w:sz="2" w:space="0" w:color="000000"/>
            </w:tcBorders>
            <w:vAlign w:val="center"/>
          </w:tcPr>
          <w:p w:rsidR="00625728" w:rsidRDefault="00A36CE8">
            <w:pPr>
              <w:spacing w:after="0"/>
              <w:jc w:val="center"/>
            </w:pPr>
            <w:r>
              <w:rPr>
                <w:rFonts w:ascii="Arial" w:eastAsia="Arial" w:hAnsi="Arial" w:cs="Arial"/>
                <w:b/>
                <w:i/>
                <w:sz w:val="16"/>
              </w:rPr>
              <w:t>MUNICIPIO</w:t>
            </w:r>
            <w:r>
              <w:rPr>
                <w:rFonts w:ascii="Arial" w:eastAsia="Arial" w:hAnsi="Arial" w:cs="Arial"/>
                <w:i/>
                <w:sz w:val="16"/>
              </w:rPr>
              <w:t xml:space="preserve"> </w:t>
            </w:r>
          </w:p>
        </w:tc>
        <w:tc>
          <w:tcPr>
            <w:tcW w:w="853" w:type="dxa"/>
            <w:tcBorders>
              <w:top w:val="single" w:sz="2" w:space="0" w:color="000000"/>
              <w:left w:val="single" w:sz="2" w:space="0" w:color="000000"/>
              <w:bottom w:val="single" w:sz="2" w:space="0" w:color="000000"/>
              <w:right w:val="single" w:sz="2" w:space="0" w:color="000000"/>
            </w:tcBorders>
            <w:shd w:val="clear" w:color="auto" w:fill="FFCC00"/>
            <w:vAlign w:val="center"/>
          </w:tcPr>
          <w:p w:rsidR="00625728" w:rsidRDefault="00A36CE8">
            <w:pPr>
              <w:spacing w:after="12"/>
              <w:ind w:right="4"/>
              <w:jc w:val="center"/>
            </w:pPr>
            <w:r>
              <w:rPr>
                <w:rFonts w:ascii="Arial" w:eastAsia="Arial" w:hAnsi="Arial" w:cs="Arial"/>
                <w:b/>
                <w:i/>
                <w:sz w:val="16"/>
              </w:rPr>
              <w:t>Cr</w:t>
            </w:r>
            <w:r>
              <w:rPr>
                <w:rFonts w:ascii="Arial" w:eastAsia="Arial" w:hAnsi="Arial" w:cs="Arial"/>
                <w:i/>
                <w:sz w:val="16"/>
              </w:rPr>
              <w:t xml:space="preserve"> </w:t>
            </w:r>
          </w:p>
          <w:p w:rsidR="00625728" w:rsidRDefault="00A36CE8">
            <w:pPr>
              <w:spacing w:after="12"/>
              <w:ind w:right="7"/>
              <w:jc w:val="center"/>
            </w:pPr>
            <w:r>
              <w:rPr>
                <w:rFonts w:ascii="Arial" w:eastAsia="Arial" w:hAnsi="Arial" w:cs="Arial"/>
                <w:b/>
                <w:i/>
                <w:sz w:val="16"/>
              </w:rPr>
              <w:t>Plan</w:t>
            </w:r>
            <w:r>
              <w:rPr>
                <w:rFonts w:ascii="Arial" w:eastAsia="Arial" w:hAnsi="Arial" w:cs="Arial"/>
                <w:i/>
                <w:sz w:val="16"/>
              </w:rPr>
              <w:t xml:space="preserve"> </w:t>
            </w:r>
          </w:p>
          <w:p w:rsidR="00625728" w:rsidRDefault="00A36CE8">
            <w:pPr>
              <w:spacing w:after="0"/>
              <w:ind w:left="59"/>
              <w:jc w:val="both"/>
            </w:pPr>
            <w:r>
              <w:rPr>
                <w:rFonts w:ascii="Arial" w:eastAsia="Arial" w:hAnsi="Arial" w:cs="Arial"/>
                <w:b/>
                <w:i/>
                <w:sz w:val="16"/>
              </w:rPr>
              <w:t>20142017</w:t>
            </w:r>
            <w:r>
              <w:rPr>
                <w:rFonts w:ascii="Arial" w:eastAsia="Arial" w:hAnsi="Arial" w:cs="Arial"/>
                <w:i/>
                <w:sz w:val="16"/>
              </w:rPr>
              <w:t xml:space="preserve"> </w:t>
            </w:r>
          </w:p>
        </w:tc>
        <w:tc>
          <w:tcPr>
            <w:tcW w:w="852" w:type="dxa"/>
            <w:tcBorders>
              <w:top w:val="single" w:sz="2" w:space="0" w:color="000000"/>
              <w:left w:val="single" w:sz="2" w:space="0" w:color="000000"/>
              <w:bottom w:val="single" w:sz="2" w:space="0" w:color="000000"/>
              <w:right w:val="single" w:sz="2" w:space="0" w:color="000000"/>
            </w:tcBorders>
            <w:shd w:val="clear" w:color="auto" w:fill="FFCC00"/>
            <w:vAlign w:val="center"/>
          </w:tcPr>
          <w:p w:rsidR="00625728" w:rsidRDefault="00A36CE8">
            <w:pPr>
              <w:spacing w:after="0"/>
              <w:jc w:val="center"/>
            </w:pPr>
            <w:r>
              <w:rPr>
                <w:rFonts w:ascii="Arial" w:eastAsia="Arial" w:hAnsi="Arial" w:cs="Arial"/>
                <w:b/>
                <w:i/>
                <w:sz w:val="16"/>
              </w:rPr>
              <w:t>Reparto lineal</w:t>
            </w:r>
            <w:r>
              <w:rPr>
                <w:rFonts w:ascii="Arial" w:eastAsia="Arial" w:hAnsi="Arial" w:cs="Arial"/>
                <w:i/>
                <w:sz w:val="16"/>
              </w:rPr>
              <w:t xml:space="preserve"> </w:t>
            </w:r>
          </w:p>
        </w:tc>
        <w:tc>
          <w:tcPr>
            <w:tcW w:w="1277" w:type="dxa"/>
            <w:tcBorders>
              <w:top w:val="single" w:sz="2" w:space="0" w:color="000000"/>
              <w:left w:val="single" w:sz="2" w:space="0" w:color="000000"/>
              <w:bottom w:val="single" w:sz="2" w:space="0" w:color="000000"/>
              <w:right w:val="single" w:sz="2" w:space="0" w:color="000000"/>
            </w:tcBorders>
            <w:shd w:val="clear" w:color="auto" w:fill="FFCC00"/>
          </w:tcPr>
          <w:p w:rsidR="00625728" w:rsidRDefault="00A36CE8">
            <w:pPr>
              <w:spacing w:after="0" w:line="274" w:lineRule="auto"/>
              <w:ind w:left="150" w:hanging="113"/>
            </w:pPr>
            <w:r>
              <w:rPr>
                <w:rFonts w:ascii="Arial" w:eastAsia="Arial" w:hAnsi="Arial" w:cs="Arial"/>
                <w:b/>
                <w:i/>
                <w:sz w:val="16"/>
              </w:rPr>
              <w:t>% Reparto Plan</w:t>
            </w:r>
            <w:r>
              <w:rPr>
                <w:rFonts w:ascii="Arial" w:eastAsia="Arial" w:hAnsi="Arial" w:cs="Arial"/>
                <w:i/>
                <w:sz w:val="16"/>
              </w:rPr>
              <w:t xml:space="preserve"> </w:t>
            </w:r>
            <w:r>
              <w:rPr>
                <w:rFonts w:ascii="Arial" w:eastAsia="Arial" w:hAnsi="Arial" w:cs="Arial"/>
                <w:b/>
                <w:i/>
                <w:sz w:val="16"/>
              </w:rPr>
              <w:t>Cooperación</w:t>
            </w:r>
            <w:r>
              <w:rPr>
                <w:rFonts w:ascii="Arial" w:eastAsia="Arial" w:hAnsi="Arial" w:cs="Arial"/>
                <w:i/>
                <w:sz w:val="16"/>
              </w:rPr>
              <w:t xml:space="preserve"> </w:t>
            </w:r>
          </w:p>
          <w:p w:rsidR="00625728" w:rsidRDefault="00A36CE8">
            <w:pPr>
              <w:spacing w:after="9"/>
              <w:ind w:left="5"/>
              <w:jc w:val="center"/>
            </w:pPr>
            <w:r>
              <w:rPr>
                <w:rFonts w:ascii="Arial" w:eastAsia="Arial" w:hAnsi="Arial" w:cs="Arial"/>
                <w:b/>
                <w:i/>
                <w:sz w:val="16"/>
              </w:rPr>
              <w:t>Municipal</w:t>
            </w:r>
            <w:r>
              <w:rPr>
                <w:rFonts w:ascii="Arial" w:eastAsia="Arial" w:hAnsi="Arial" w:cs="Arial"/>
                <w:i/>
                <w:sz w:val="16"/>
              </w:rPr>
              <w:t xml:space="preserve"> </w:t>
            </w:r>
          </w:p>
          <w:p w:rsidR="00625728" w:rsidRDefault="00A36CE8">
            <w:pPr>
              <w:spacing w:after="0"/>
              <w:ind w:left="359" w:right="79" w:hanging="218"/>
            </w:pPr>
            <w:r>
              <w:rPr>
                <w:rFonts w:ascii="Arial" w:eastAsia="Arial" w:hAnsi="Arial" w:cs="Arial"/>
                <w:b/>
                <w:i/>
                <w:sz w:val="16"/>
              </w:rPr>
              <w:t>Ponderado</w:t>
            </w:r>
            <w:r>
              <w:rPr>
                <w:rFonts w:ascii="Arial" w:eastAsia="Arial" w:hAnsi="Arial" w:cs="Arial"/>
                <w:i/>
                <w:sz w:val="16"/>
              </w:rPr>
              <w:t xml:space="preserve"> </w:t>
            </w:r>
            <w:r>
              <w:rPr>
                <w:rFonts w:ascii="Arial" w:eastAsia="Arial" w:hAnsi="Arial" w:cs="Arial"/>
                <w:b/>
                <w:i/>
                <w:sz w:val="16"/>
              </w:rPr>
              <w:t>Cr Plan</w:t>
            </w:r>
            <w:r>
              <w:rPr>
                <w:rFonts w:ascii="Arial" w:eastAsia="Arial" w:hAnsi="Arial" w:cs="Arial"/>
                <w:i/>
                <w:sz w:val="16"/>
              </w:rPr>
              <w:t xml:space="preserve"> </w:t>
            </w:r>
          </w:p>
        </w:tc>
        <w:tc>
          <w:tcPr>
            <w:tcW w:w="1274" w:type="dxa"/>
            <w:tcBorders>
              <w:top w:val="single" w:sz="2" w:space="0" w:color="000000"/>
              <w:left w:val="single" w:sz="2" w:space="0" w:color="000000"/>
              <w:bottom w:val="single" w:sz="2" w:space="0" w:color="000000"/>
              <w:right w:val="single" w:sz="2" w:space="0" w:color="000000"/>
            </w:tcBorders>
            <w:shd w:val="clear" w:color="auto" w:fill="FFCC00"/>
            <w:vAlign w:val="center"/>
          </w:tcPr>
          <w:p w:rsidR="00625728" w:rsidRDefault="00A36CE8">
            <w:pPr>
              <w:spacing w:after="12"/>
              <w:ind w:left="107"/>
            </w:pPr>
            <w:r>
              <w:rPr>
                <w:rFonts w:ascii="Arial" w:eastAsia="Arial" w:hAnsi="Arial" w:cs="Arial"/>
                <w:b/>
                <w:i/>
                <w:sz w:val="16"/>
              </w:rPr>
              <w:t>APORTACIÓN</w:t>
            </w:r>
            <w:r>
              <w:rPr>
                <w:rFonts w:ascii="Arial" w:eastAsia="Arial" w:hAnsi="Arial" w:cs="Arial"/>
                <w:i/>
                <w:sz w:val="16"/>
              </w:rPr>
              <w:t xml:space="preserve"> </w:t>
            </w:r>
          </w:p>
          <w:p w:rsidR="00625728" w:rsidRDefault="00A36CE8">
            <w:pPr>
              <w:spacing w:after="12"/>
              <w:ind w:right="2"/>
              <w:jc w:val="center"/>
            </w:pPr>
            <w:r>
              <w:rPr>
                <w:rFonts w:ascii="Arial" w:eastAsia="Arial" w:hAnsi="Arial" w:cs="Arial"/>
                <w:b/>
                <w:i/>
                <w:sz w:val="16"/>
              </w:rPr>
              <w:t>CABILDO</w:t>
            </w:r>
            <w:r>
              <w:rPr>
                <w:rFonts w:ascii="Arial" w:eastAsia="Arial" w:hAnsi="Arial" w:cs="Arial"/>
                <w:i/>
                <w:sz w:val="16"/>
              </w:rPr>
              <w:t xml:space="preserve"> </w:t>
            </w:r>
          </w:p>
          <w:p w:rsidR="00625728" w:rsidRDefault="00A36CE8">
            <w:pPr>
              <w:spacing w:after="12"/>
              <w:ind w:left="13"/>
              <w:jc w:val="both"/>
            </w:pPr>
            <w:r>
              <w:rPr>
                <w:rFonts w:ascii="Arial" w:eastAsia="Arial" w:hAnsi="Arial" w:cs="Arial"/>
                <w:b/>
                <w:i/>
                <w:sz w:val="16"/>
              </w:rPr>
              <w:t>Coeficiente Plan</w:t>
            </w:r>
          </w:p>
          <w:p w:rsidR="00625728" w:rsidRDefault="00A36CE8">
            <w:pPr>
              <w:spacing w:after="0"/>
              <w:ind w:left="45"/>
              <w:jc w:val="center"/>
            </w:pPr>
            <w:r>
              <w:rPr>
                <w:rFonts w:ascii="Arial" w:eastAsia="Arial" w:hAnsi="Arial" w:cs="Arial"/>
                <w:i/>
                <w:sz w:val="16"/>
              </w:rPr>
              <w:t xml:space="preserve"> </w:t>
            </w:r>
          </w:p>
        </w:tc>
        <w:tc>
          <w:tcPr>
            <w:tcW w:w="1133" w:type="dxa"/>
            <w:tcBorders>
              <w:top w:val="single" w:sz="2" w:space="0" w:color="000000"/>
              <w:left w:val="single" w:sz="2" w:space="0" w:color="000000"/>
              <w:bottom w:val="single" w:sz="2" w:space="0" w:color="000000"/>
              <w:right w:val="single" w:sz="2" w:space="0" w:color="000000"/>
            </w:tcBorders>
            <w:shd w:val="clear" w:color="auto" w:fill="FFCC00"/>
            <w:vAlign w:val="center"/>
          </w:tcPr>
          <w:p w:rsidR="00625728" w:rsidRDefault="00A36CE8">
            <w:pPr>
              <w:spacing w:after="12"/>
              <w:ind w:left="37"/>
              <w:jc w:val="both"/>
            </w:pPr>
            <w:r>
              <w:rPr>
                <w:rFonts w:ascii="Arial" w:eastAsia="Arial" w:hAnsi="Arial" w:cs="Arial"/>
                <w:b/>
                <w:i/>
                <w:sz w:val="16"/>
              </w:rPr>
              <w:t xml:space="preserve">APORTACIÓN </w:t>
            </w:r>
          </w:p>
          <w:p w:rsidR="00625728" w:rsidRDefault="00A36CE8">
            <w:pPr>
              <w:spacing w:after="0"/>
              <w:ind w:left="83"/>
              <w:jc w:val="both"/>
            </w:pPr>
            <w:r>
              <w:rPr>
                <w:rFonts w:ascii="Arial" w:eastAsia="Arial" w:hAnsi="Arial" w:cs="Arial"/>
                <w:b/>
                <w:i/>
                <w:sz w:val="16"/>
              </w:rPr>
              <w:t>CABILDO FI-</w:t>
            </w:r>
          </w:p>
          <w:p w:rsidR="00625728" w:rsidRDefault="00A36CE8">
            <w:pPr>
              <w:spacing w:after="0"/>
              <w:ind w:left="-16"/>
            </w:pPr>
            <w:r>
              <w:rPr>
                <w:rFonts w:ascii="Arial" w:eastAsia="Arial" w:hAnsi="Arial" w:cs="Arial"/>
                <w:i/>
                <w:sz w:val="16"/>
              </w:rPr>
              <w:t xml:space="preserve"> </w:t>
            </w:r>
          </w:p>
          <w:p w:rsidR="00625728" w:rsidRDefault="00A36CE8">
            <w:pPr>
              <w:spacing w:after="0"/>
              <w:jc w:val="center"/>
            </w:pPr>
            <w:r>
              <w:rPr>
                <w:rFonts w:ascii="Arial" w:eastAsia="Arial" w:hAnsi="Arial" w:cs="Arial"/>
                <w:b/>
                <w:i/>
                <w:sz w:val="16"/>
              </w:rPr>
              <w:t>NAL</w:t>
            </w:r>
            <w:r>
              <w:rPr>
                <w:rFonts w:ascii="Arial" w:eastAsia="Arial" w:hAnsi="Arial" w:cs="Arial"/>
                <w:i/>
                <w:sz w:val="16"/>
              </w:rPr>
              <w:t xml:space="preserve"> </w:t>
            </w:r>
          </w:p>
        </w:tc>
        <w:tc>
          <w:tcPr>
            <w:tcW w:w="1418" w:type="dxa"/>
            <w:tcBorders>
              <w:top w:val="single" w:sz="2" w:space="0" w:color="000000"/>
              <w:left w:val="single" w:sz="2" w:space="0" w:color="000000"/>
              <w:bottom w:val="single" w:sz="2" w:space="0" w:color="000000"/>
              <w:right w:val="single" w:sz="2" w:space="0" w:color="000000"/>
            </w:tcBorders>
            <w:shd w:val="clear" w:color="auto" w:fill="FFCC00"/>
            <w:vAlign w:val="center"/>
          </w:tcPr>
          <w:p w:rsidR="00625728" w:rsidRDefault="00A36CE8">
            <w:pPr>
              <w:spacing w:after="12"/>
              <w:ind w:right="1"/>
              <w:jc w:val="center"/>
            </w:pPr>
            <w:r>
              <w:rPr>
                <w:rFonts w:ascii="Arial" w:eastAsia="Arial" w:hAnsi="Arial" w:cs="Arial"/>
                <w:b/>
                <w:i/>
                <w:sz w:val="16"/>
              </w:rPr>
              <w:t>%</w:t>
            </w:r>
            <w:r>
              <w:rPr>
                <w:rFonts w:ascii="Arial" w:eastAsia="Arial" w:hAnsi="Arial" w:cs="Arial"/>
                <w:i/>
                <w:sz w:val="16"/>
              </w:rPr>
              <w:t xml:space="preserve"> </w:t>
            </w:r>
          </w:p>
          <w:p w:rsidR="00625728" w:rsidRDefault="00A36CE8">
            <w:pPr>
              <w:spacing w:after="0"/>
              <w:ind w:right="1"/>
              <w:jc w:val="center"/>
            </w:pPr>
            <w:r>
              <w:rPr>
                <w:rFonts w:ascii="Arial" w:eastAsia="Arial" w:hAnsi="Arial" w:cs="Arial"/>
                <w:b/>
                <w:i/>
                <w:sz w:val="16"/>
              </w:rPr>
              <w:t>Ayuntamiento</w:t>
            </w:r>
            <w:r>
              <w:rPr>
                <w:rFonts w:ascii="Arial" w:eastAsia="Arial" w:hAnsi="Arial" w:cs="Arial"/>
                <w:i/>
                <w:sz w:val="16"/>
              </w:rPr>
              <w:t xml:space="preserve"> </w:t>
            </w:r>
          </w:p>
        </w:tc>
        <w:tc>
          <w:tcPr>
            <w:tcW w:w="1136" w:type="dxa"/>
            <w:tcBorders>
              <w:top w:val="single" w:sz="2" w:space="0" w:color="000000"/>
              <w:left w:val="single" w:sz="2" w:space="0" w:color="000000"/>
              <w:bottom w:val="single" w:sz="2" w:space="0" w:color="000000"/>
              <w:right w:val="single" w:sz="2" w:space="0" w:color="000000"/>
            </w:tcBorders>
            <w:shd w:val="clear" w:color="auto" w:fill="FFCC00"/>
            <w:vAlign w:val="center"/>
          </w:tcPr>
          <w:p w:rsidR="00625728" w:rsidRDefault="00A36CE8">
            <w:pPr>
              <w:spacing w:after="0"/>
              <w:jc w:val="center"/>
            </w:pPr>
            <w:r>
              <w:rPr>
                <w:rFonts w:ascii="Arial" w:eastAsia="Arial" w:hAnsi="Arial" w:cs="Arial"/>
                <w:b/>
                <w:i/>
                <w:sz w:val="16"/>
              </w:rPr>
              <w:t>Aportación Ayuntamiento</w:t>
            </w:r>
            <w:r>
              <w:rPr>
                <w:rFonts w:ascii="Arial" w:eastAsia="Arial" w:hAnsi="Arial" w:cs="Arial"/>
                <w:i/>
                <w:sz w:val="16"/>
              </w:rPr>
              <w:t xml:space="preserve"> </w:t>
            </w:r>
          </w:p>
        </w:tc>
        <w:tc>
          <w:tcPr>
            <w:tcW w:w="1132" w:type="dxa"/>
            <w:tcBorders>
              <w:top w:val="single" w:sz="2" w:space="0" w:color="000000"/>
              <w:left w:val="single" w:sz="2" w:space="0" w:color="000000"/>
              <w:bottom w:val="single" w:sz="2" w:space="0" w:color="000000"/>
              <w:right w:val="single" w:sz="2" w:space="0" w:color="000000"/>
            </w:tcBorders>
            <w:shd w:val="clear" w:color="auto" w:fill="FFCC00"/>
            <w:vAlign w:val="center"/>
          </w:tcPr>
          <w:p w:rsidR="00625728" w:rsidRDefault="00A36CE8">
            <w:pPr>
              <w:spacing w:after="0"/>
              <w:ind w:left="5"/>
              <w:jc w:val="center"/>
            </w:pPr>
            <w:r>
              <w:rPr>
                <w:rFonts w:ascii="Arial" w:eastAsia="Arial" w:hAnsi="Arial" w:cs="Arial"/>
                <w:b/>
                <w:i/>
                <w:sz w:val="16"/>
              </w:rPr>
              <w:t>TOTAL</w:t>
            </w:r>
            <w:r>
              <w:rPr>
                <w:rFonts w:ascii="Arial" w:eastAsia="Arial" w:hAnsi="Arial" w:cs="Arial"/>
                <w:i/>
                <w:sz w:val="16"/>
              </w:rPr>
              <w:t xml:space="preserve"> </w:t>
            </w:r>
          </w:p>
        </w:tc>
      </w:tr>
      <w:tr w:rsidR="00625728">
        <w:trPr>
          <w:trHeight w:val="471"/>
        </w:trPr>
        <w:tc>
          <w:tcPr>
            <w:tcW w:w="843" w:type="dxa"/>
            <w:tcBorders>
              <w:top w:val="single" w:sz="2" w:space="0" w:color="000000"/>
              <w:left w:val="single" w:sz="2" w:space="0" w:color="000000"/>
              <w:bottom w:val="single" w:sz="2" w:space="0" w:color="000000"/>
              <w:right w:val="single" w:sz="2" w:space="0" w:color="000000"/>
            </w:tcBorders>
          </w:tcPr>
          <w:p w:rsidR="00625728" w:rsidRDefault="00A36CE8">
            <w:pPr>
              <w:spacing w:after="12"/>
              <w:ind w:left="15"/>
              <w:jc w:val="both"/>
            </w:pPr>
            <w:r>
              <w:rPr>
                <w:rFonts w:ascii="Arial" w:eastAsia="Arial" w:hAnsi="Arial" w:cs="Arial"/>
                <w:i/>
                <w:sz w:val="16"/>
              </w:rPr>
              <w:t>CANDELA-</w:t>
            </w:r>
          </w:p>
          <w:p w:rsidR="00625728" w:rsidRDefault="00A36CE8">
            <w:pPr>
              <w:spacing w:after="0"/>
              <w:ind w:right="3"/>
              <w:jc w:val="center"/>
            </w:pPr>
            <w:r>
              <w:rPr>
                <w:rFonts w:ascii="Arial" w:eastAsia="Arial" w:hAnsi="Arial" w:cs="Arial"/>
                <w:i/>
                <w:sz w:val="16"/>
              </w:rPr>
              <w:t xml:space="preserve">RIA </w:t>
            </w:r>
          </w:p>
        </w:tc>
        <w:tc>
          <w:tcPr>
            <w:tcW w:w="853" w:type="dxa"/>
            <w:tcBorders>
              <w:top w:val="single" w:sz="2" w:space="0" w:color="000000"/>
              <w:left w:val="single" w:sz="2" w:space="0" w:color="000000"/>
              <w:bottom w:val="single" w:sz="2" w:space="0" w:color="000000"/>
              <w:right w:val="single" w:sz="2" w:space="0" w:color="000000"/>
            </w:tcBorders>
            <w:vAlign w:val="center"/>
          </w:tcPr>
          <w:p w:rsidR="00625728" w:rsidRDefault="00A36CE8">
            <w:pPr>
              <w:spacing w:after="0"/>
              <w:ind w:right="6"/>
              <w:jc w:val="center"/>
            </w:pPr>
            <w:r>
              <w:rPr>
                <w:rFonts w:ascii="Arial" w:eastAsia="Arial" w:hAnsi="Arial" w:cs="Arial"/>
                <w:i/>
                <w:sz w:val="16"/>
              </w:rPr>
              <w:t xml:space="preserve">3,043 </w:t>
            </w:r>
          </w:p>
        </w:tc>
        <w:tc>
          <w:tcPr>
            <w:tcW w:w="852" w:type="dxa"/>
            <w:tcBorders>
              <w:top w:val="single" w:sz="2" w:space="0" w:color="000000"/>
              <w:left w:val="single" w:sz="2" w:space="0" w:color="000000"/>
              <w:bottom w:val="single" w:sz="2" w:space="0" w:color="000000"/>
              <w:right w:val="single" w:sz="2" w:space="0" w:color="000000"/>
            </w:tcBorders>
          </w:tcPr>
          <w:p w:rsidR="00625728" w:rsidRDefault="00A36CE8">
            <w:pPr>
              <w:spacing w:after="30"/>
              <w:ind w:left="68"/>
              <w:jc w:val="both"/>
            </w:pPr>
            <w:r>
              <w:rPr>
                <w:rFonts w:ascii="Arial" w:eastAsia="Arial" w:hAnsi="Arial" w:cs="Arial"/>
                <w:i/>
                <w:sz w:val="16"/>
              </w:rPr>
              <w:t xml:space="preserve">17.241,36 </w:t>
            </w:r>
          </w:p>
          <w:p w:rsidR="00625728" w:rsidRDefault="00A36CE8">
            <w:pPr>
              <w:spacing w:after="0"/>
              <w:ind w:right="2"/>
              <w:jc w:val="center"/>
            </w:pPr>
            <w:r>
              <w:rPr>
                <w:rFonts w:ascii="Arial" w:eastAsia="Arial" w:hAnsi="Arial" w:cs="Arial"/>
                <w:i/>
                <w:sz w:val="16"/>
              </w:rPr>
              <w:t xml:space="preserve">€ </w:t>
            </w:r>
          </w:p>
        </w:tc>
        <w:tc>
          <w:tcPr>
            <w:tcW w:w="1277" w:type="dxa"/>
            <w:tcBorders>
              <w:top w:val="single" w:sz="2" w:space="0" w:color="000000"/>
              <w:left w:val="single" w:sz="2" w:space="0" w:color="000000"/>
              <w:bottom w:val="single" w:sz="2" w:space="0" w:color="000000"/>
              <w:right w:val="single" w:sz="2" w:space="0" w:color="000000"/>
            </w:tcBorders>
            <w:vAlign w:val="center"/>
          </w:tcPr>
          <w:p w:rsidR="00625728" w:rsidRDefault="00A36CE8">
            <w:pPr>
              <w:spacing w:after="0"/>
              <w:ind w:left="1"/>
              <w:jc w:val="center"/>
            </w:pPr>
            <w:r>
              <w:rPr>
                <w:rFonts w:ascii="Arial" w:eastAsia="Arial" w:hAnsi="Arial" w:cs="Arial"/>
                <w:i/>
                <w:sz w:val="16"/>
              </w:rPr>
              <w:t xml:space="preserve">3,277 </w:t>
            </w:r>
          </w:p>
        </w:tc>
        <w:tc>
          <w:tcPr>
            <w:tcW w:w="1274" w:type="dxa"/>
            <w:tcBorders>
              <w:top w:val="single" w:sz="2" w:space="0" w:color="000000"/>
              <w:left w:val="single" w:sz="2" w:space="0" w:color="000000"/>
              <w:bottom w:val="single" w:sz="2" w:space="0" w:color="000000"/>
              <w:right w:val="single" w:sz="2" w:space="0" w:color="000000"/>
            </w:tcBorders>
            <w:vAlign w:val="center"/>
          </w:tcPr>
          <w:p w:rsidR="00625728" w:rsidRDefault="00A36CE8">
            <w:pPr>
              <w:spacing w:after="0"/>
              <w:ind w:right="60"/>
              <w:jc w:val="center"/>
            </w:pPr>
            <w:r>
              <w:rPr>
                <w:rFonts w:ascii="Arial" w:eastAsia="Arial" w:hAnsi="Arial" w:cs="Arial"/>
                <w:i/>
                <w:sz w:val="16"/>
              </w:rPr>
              <w:t xml:space="preserve">61.698,44 € </w:t>
            </w:r>
          </w:p>
        </w:tc>
        <w:tc>
          <w:tcPr>
            <w:tcW w:w="1133" w:type="dxa"/>
            <w:tcBorders>
              <w:top w:val="single" w:sz="2" w:space="0" w:color="000000"/>
              <w:left w:val="single" w:sz="2" w:space="0" w:color="000000"/>
              <w:bottom w:val="single" w:sz="2" w:space="0" w:color="000000"/>
              <w:right w:val="single" w:sz="2" w:space="0" w:color="000000"/>
            </w:tcBorders>
            <w:vAlign w:val="center"/>
          </w:tcPr>
          <w:p w:rsidR="00625728" w:rsidRDefault="00A36CE8">
            <w:pPr>
              <w:spacing w:after="0"/>
              <w:ind w:left="112"/>
            </w:pPr>
            <w:r>
              <w:rPr>
                <w:rFonts w:ascii="Arial" w:eastAsia="Arial" w:hAnsi="Arial" w:cs="Arial"/>
                <w:i/>
                <w:sz w:val="16"/>
              </w:rPr>
              <w:t xml:space="preserve">78.939,80 € </w:t>
            </w:r>
          </w:p>
        </w:tc>
        <w:tc>
          <w:tcPr>
            <w:tcW w:w="1418" w:type="dxa"/>
            <w:tcBorders>
              <w:top w:val="single" w:sz="2" w:space="0" w:color="000000"/>
              <w:left w:val="single" w:sz="2" w:space="0" w:color="000000"/>
              <w:bottom w:val="single" w:sz="2" w:space="0" w:color="000000"/>
              <w:right w:val="single" w:sz="2" w:space="0" w:color="000000"/>
            </w:tcBorders>
            <w:vAlign w:val="center"/>
          </w:tcPr>
          <w:p w:rsidR="00625728" w:rsidRDefault="00A36CE8">
            <w:pPr>
              <w:spacing w:after="0"/>
              <w:ind w:right="2"/>
              <w:jc w:val="center"/>
            </w:pPr>
            <w:r>
              <w:rPr>
                <w:rFonts w:ascii="Arial" w:eastAsia="Arial" w:hAnsi="Arial" w:cs="Arial"/>
                <w:i/>
                <w:sz w:val="16"/>
              </w:rPr>
              <w:t xml:space="preserve">9,4 </w:t>
            </w:r>
          </w:p>
        </w:tc>
        <w:tc>
          <w:tcPr>
            <w:tcW w:w="1136" w:type="dxa"/>
            <w:tcBorders>
              <w:top w:val="single" w:sz="2" w:space="0" w:color="000000"/>
              <w:left w:val="single" w:sz="2" w:space="0" w:color="000000"/>
              <w:bottom w:val="single" w:sz="2" w:space="0" w:color="000000"/>
              <w:right w:val="single" w:sz="2" w:space="0" w:color="000000"/>
            </w:tcBorders>
          </w:tcPr>
          <w:p w:rsidR="00625728" w:rsidRDefault="00A36CE8">
            <w:pPr>
              <w:spacing w:after="38"/>
              <w:ind w:left="41"/>
              <w:jc w:val="center"/>
            </w:pPr>
            <w:r>
              <w:rPr>
                <w:rFonts w:ascii="Arial" w:eastAsia="Arial" w:hAnsi="Arial" w:cs="Arial"/>
                <w:i/>
                <w:sz w:val="16"/>
              </w:rPr>
              <w:t xml:space="preserve"> </w:t>
            </w:r>
          </w:p>
          <w:p w:rsidR="00625728" w:rsidRDefault="00A36CE8">
            <w:pPr>
              <w:spacing w:after="0"/>
              <w:ind w:right="68"/>
              <w:jc w:val="center"/>
            </w:pPr>
            <w:r>
              <w:rPr>
                <w:rFonts w:ascii="Arial" w:eastAsia="Arial" w:hAnsi="Arial" w:cs="Arial"/>
                <w:i/>
                <w:sz w:val="16"/>
              </w:rPr>
              <w:t xml:space="preserve">8.157,25 € </w:t>
            </w:r>
          </w:p>
        </w:tc>
        <w:tc>
          <w:tcPr>
            <w:tcW w:w="1132" w:type="dxa"/>
            <w:tcBorders>
              <w:top w:val="single" w:sz="2" w:space="0" w:color="000000"/>
              <w:left w:val="single" w:sz="2" w:space="0" w:color="000000"/>
              <w:bottom w:val="single" w:sz="2" w:space="0" w:color="000000"/>
              <w:right w:val="single" w:sz="2" w:space="0" w:color="000000"/>
            </w:tcBorders>
            <w:vAlign w:val="center"/>
          </w:tcPr>
          <w:p w:rsidR="00625728" w:rsidRDefault="00A36CE8">
            <w:pPr>
              <w:spacing w:after="0"/>
              <w:ind w:left="112"/>
            </w:pPr>
            <w:r>
              <w:rPr>
                <w:rFonts w:ascii="Arial" w:eastAsia="Arial" w:hAnsi="Arial" w:cs="Arial"/>
                <w:i/>
                <w:sz w:val="16"/>
              </w:rPr>
              <w:t xml:space="preserve">87.097,05 € </w:t>
            </w:r>
          </w:p>
        </w:tc>
      </w:tr>
    </w:tbl>
    <w:p w:rsidR="00625728" w:rsidRDefault="00A36CE8">
      <w:pPr>
        <w:spacing w:after="11" w:line="250" w:lineRule="auto"/>
        <w:ind w:left="137" w:right="673" w:hanging="10"/>
      </w:pPr>
      <w:r>
        <w:rPr>
          <w:rFonts w:ascii="Arial" w:eastAsia="Arial" w:hAnsi="Arial" w:cs="Arial"/>
          <w:b/>
          <w:i/>
        </w:rPr>
        <w:t xml:space="preserve">SEGUNDO. - </w:t>
      </w:r>
      <w:r>
        <w:rPr>
          <w:rFonts w:ascii="Arial" w:eastAsia="Arial" w:hAnsi="Arial" w:cs="Arial"/>
          <w:b/>
          <w:i/>
        </w:rPr>
        <w:t>Otorgar a los Ayuntamientos beneficiarios y que a continuación se relacionan, las subvenciones correspondientes al Programa Insular de Rehabilitación de Vivienda 2024</w:t>
      </w:r>
      <w:r>
        <w:rPr>
          <w:rFonts w:ascii="Arial" w:eastAsia="Arial" w:hAnsi="Arial" w:cs="Arial"/>
          <w:i/>
        </w:rPr>
        <w:t xml:space="preserve"> por los siguientes importes:  </w:t>
      </w:r>
    </w:p>
    <w:tbl>
      <w:tblPr>
        <w:tblStyle w:val="TableGrid"/>
        <w:tblW w:w="5404" w:type="dxa"/>
        <w:tblInd w:w="1678" w:type="dxa"/>
        <w:tblCellMar>
          <w:top w:w="31" w:type="dxa"/>
          <w:left w:w="146" w:type="dxa"/>
          <w:bottom w:w="0" w:type="dxa"/>
          <w:right w:w="79" w:type="dxa"/>
        </w:tblCellMar>
        <w:tblLook w:val="04A0" w:firstRow="1" w:lastRow="0" w:firstColumn="1" w:lastColumn="0" w:noHBand="0" w:noVBand="1"/>
      </w:tblPr>
      <w:tblGrid>
        <w:gridCol w:w="2180"/>
        <w:gridCol w:w="1445"/>
        <w:gridCol w:w="1779"/>
      </w:tblGrid>
      <w:tr w:rsidR="00625728">
        <w:trPr>
          <w:trHeight w:val="1483"/>
        </w:trPr>
        <w:tc>
          <w:tcPr>
            <w:tcW w:w="2180" w:type="dxa"/>
            <w:tcBorders>
              <w:top w:val="single" w:sz="2" w:space="0" w:color="000000"/>
              <w:left w:val="single" w:sz="2" w:space="0" w:color="000000"/>
              <w:bottom w:val="single" w:sz="2" w:space="0" w:color="000000"/>
              <w:right w:val="single" w:sz="2" w:space="0" w:color="000000"/>
            </w:tcBorders>
            <w:vAlign w:val="center"/>
          </w:tcPr>
          <w:p w:rsidR="00625728" w:rsidRDefault="00A36CE8">
            <w:pPr>
              <w:spacing w:after="0"/>
              <w:ind w:right="77"/>
              <w:jc w:val="center"/>
            </w:pPr>
            <w:r>
              <w:rPr>
                <w:rFonts w:ascii="Arial" w:eastAsia="Arial" w:hAnsi="Arial" w:cs="Arial"/>
                <w:b/>
                <w:i/>
              </w:rPr>
              <w:t>MUNICIPIO</w:t>
            </w:r>
            <w:r>
              <w:rPr>
                <w:rFonts w:ascii="Arial" w:eastAsia="Arial" w:hAnsi="Arial" w:cs="Arial"/>
                <w:i/>
              </w:rPr>
              <w:t xml:space="preserve"> </w:t>
            </w:r>
          </w:p>
        </w:tc>
        <w:tc>
          <w:tcPr>
            <w:tcW w:w="1445" w:type="dxa"/>
            <w:tcBorders>
              <w:top w:val="single" w:sz="2" w:space="0" w:color="000000"/>
              <w:left w:val="single" w:sz="2" w:space="0" w:color="000000"/>
              <w:bottom w:val="single" w:sz="2" w:space="0" w:color="000000"/>
              <w:right w:val="single" w:sz="2" w:space="0" w:color="000000"/>
            </w:tcBorders>
            <w:vAlign w:val="center"/>
          </w:tcPr>
          <w:p w:rsidR="00625728" w:rsidRDefault="00A36CE8">
            <w:pPr>
              <w:spacing w:after="0"/>
              <w:ind w:right="72"/>
              <w:jc w:val="center"/>
            </w:pPr>
            <w:r>
              <w:rPr>
                <w:rFonts w:ascii="Arial" w:eastAsia="Arial" w:hAnsi="Arial" w:cs="Arial"/>
                <w:b/>
                <w:i/>
              </w:rPr>
              <w:t>NIF</w:t>
            </w:r>
            <w:r>
              <w:rPr>
                <w:rFonts w:ascii="Arial" w:eastAsia="Arial" w:hAnsi="Arial" w:cs="Arial"/>
                <w:i/>
              </w:rPr>
              <w:t xml:space="preserve"> </w:t>
            </w:r>
          </w:p>
        </w:tc>
        <w:tc>
          <w:tcPr>
            <w:tcW w:w="1779" w:type="dxa"/>
            <w:tcBorders>
              <w:top w:val="single" w:sz="2" w:space="0" w:color="000000"/>
              <w:left w:val="single" w:sz="2" w:space="0" w:color="000000"/>
              <w:bottom w:val="single" w:sz="2" w:space="0" w:color="000000"/>
              <w:right w:val="single" w:sz="2" w:space="0" w:color="000000"/>
            </w:tcBorders>
            <w:shd w:val="clear" w:color="auto" w:fill="FFCC00"/>
          </w:tcPr>
          <w:p w:rsidR="00625728" w:rsidRDefault="00A36CE8">
            <w:pPr>
              <w:spacing w:after="16"/>
              <w:ind w:right="70"/>
              <w:jc w:val="center"/>
            </w:pPr>
            <w:r>
              <w:rPr>
                <w:rFonts w:ascii="Arial" w:eastAsia="Arial" w:hAnsi="Arial" w:cs="Arial"/>
                <w:b/>
                <w:i/>
              </w:rPr>
              <w:t>IMPORTE</w:t>
            </w:r>
            <w:r>
              <w:rPr>
                <w:rFonts w:ascii="Arial" w:eastAsia="Arial" w:hAnsi="Arial" w:cs="Arial"/>
                <w:i/>
              </w:rPr>
              <w:t xml:space="preserve"> </w:t>
            </w:r>
          </w:p>
          <w:p w:rsidR="00625728" w:rsidRDefault="00A36CE8">
            <w:pPr>
              <w:spacing w:after="0" w:line="275" w:lineRule="auto"/>
              <w:ind w:left="33" w:hanging="26"/>
            </w:pPr>
            <w:r>
              <w:rPr>
                <w:rFonts w:ascii="Arial" w:eastAsia="Arial" w:hAnsi="Arial" w:cs="Arial"/>
                <w:b/>
                <w:i/>
              </w:rPr>
              <w:t>SUBVENCIÓN</w:t>
            </w:r>
            <w:r>
              <w:rPr>
                <w:rFonts w:ascii="Arial" w:eastAsia="Arial" w:hAnsi="Arial" w:cs="Arial"/>
                <w:i/>
              </w:rPr>
              <w:t xml:space="preserve"> </w:t>
            </w:r>
            <w:r>
              <w:rPr>
                <w:rFonts w:ascii="Arial" w:eastAsia="Arial" w:hAnsi="Arial" w:cs="Arial"/>
                <w:b/>
                <w:i/>
              </w:rPr>
              <w:t xml:space="preserve">APORTACIÓN </w:t>
            </w:r>
          </w:p>
          <w:p w:rsidR="00625728" w:rsidRDefault="00A36CE8">
            <w:pPr>
              <w:spacing w:after="0"/>
              <w:jc w:val="center"/>
            </w:pPr>
            <w:r>
              <w:rPr>
                <w:rFonts w:ascii="Arial" w:eastAsia="Arial" w:hAnsi="Arial" w:cs="Arial"/>
                <w:b/>
                <w:i/>
              </w:rPr>
              <w:t>TOTAL CABILDO</w:t>
            </w:r>
            <w:r>
              <w:rPr>
                <w:rFonts w:ascii="Arial" w:eastAsia="Arial" w:hAnsi="Arial" w:cs="Arial"/>
                <w:i/>
              </w:rPr>
              <w:t xml:space="preserve"> </w:t>
            </w:r>
          </w:p>
        </w:tc>
      </w:tr>
      <w:tr w:rsidR="00625728">
        <w:trPr>
          <w:trHeight w:val="339"/>
        </w:trPr>
        <w:tc>
          <w:tcPr>
            <w:tcW w:w="2180" w:type="dxa"/>
            <w:tcBorders>
              <w:top w:val="single" w:sz="2" w:space="0" w:color="000000"/>
              <w:left w:val="single" w:sz="2" w:space="0" w:color="000000"/>
              <w:bottom w:val="single" w:sz="2" w:space="0" w:color="000000"/>
              <w:right w:val="single" w:sz="2" w:space="0" w:color="000000"/>
            </w:tcBorders>
          </w:tcPr>
          <w:p w:rsidR="00625728" w:rsidRDefault="00A36CE8">
            <w:pPr>
              <w:spacing w:after="0"/>
              <w:ind w:right="32"/>
              <w:jc w:val="center"/>
            </w:pPr>
            <w:r>
              <w:rPr>
                <w:rFonts w:ascii="Arial" w:eastAsia="Arial" w:hAnsi="Arial" w:cs="Arial"/>
                <w:i/>
              </w:rPr>
              <w:t xml:space="preserve">CANDELARIA </w:t>
            </w:r>
          </w:p>
        </w:tc>
        <w:tc>
          <w:tcPr>
            <w:tcW w:w="1445" w:type="dxa"/>
            <w:tcBorders>
              <w:top w:val="single" w:sz="2" w:space="0" w:color="000000"/>
              <w:left w:val="single" w:sz="2" w:space="0" w:color="000000"/>
              <w:bottom w:val="single" w:sz="2" w:space="0" w:color="000000"/>
              <w:right w:val="single" w:sz="2" w:space="0" w:color="000000"/>
            </w:tcBorders>
          </w:tcPr>
          <w:p w:rsidR="00625728" w:rsidRDefault="00A36CE8">
            <w:pPr>
              <w:spacing w:after="0"/>
            </w:pPr>
            <w:r>
              <w:rPr>
                <w:rFonts w:ascii="Arial" w:eastAsia="Arial" w:hAnsi="Arial" w:cs="Arial"/>
                <w:i/>
              </w:rPr>
              <w:t xml:space="preserve">P3801100C </w:t>
            </w:r>
          </w:p>
        </w:tc>
        <w:tc>
          <w:tcPr>
            <w:tcW w:w="1779" w:type="dxa"/>
            <w:tcBorders>
              <w:top w:val="single" w:sz="2" w:space="0" w:color="000000"/>
              <w:left w:val="single" w:sz="2" w:space="0" w:color="000000"/>
              <w:bottom w:val="single" w:sz="2" w:space="0" w:color="000000"/>
              <w:right w:val="single" w:sz="2" w:space="0" w:color="000000"/>
            </w:tcBorders>
          </w:tcPr>
          <w:p w:rsidR="00625728" w:rsidRDefault="00A36CE8">
            <w:pPr>
              <w:spacing w:after="0"/>
              <w:ind w:right="63"/>
              <w:jc w:val="center"/>
            </w:pPr>
            <w:r>
              <w:rPr>
                <w:rFonts w:ascii="Arial" w:eastAsia="Arial" w:hAnsi="Arial" w:cs="Arial"/>
                <w:i/>
              </w:rPr>
              <w:t xml:space="preserve">78.939,80 € </w:t>
            </w:r>
          </w:p>
        </w:tc>
      </w:tr>
    </w:tbl>
    <w:p w:rsidR="00625728" w:rsidRDefault="00A36CE8">
      <w:pPr>
        <w:spacing w:after="282"/>
        <w:ind w:left="142"/>
      </w:pPr>
      <w:r>
        <w:rPr>
          <w:rFonts w:ascii="Arial" w:eastAsia="Arial" w:hAnsi="Arial" w:cs="Arial"/>
          <w:b/>
          <w:i/>
        </w:rPr>
        <w:t xml:space="preserve"> </w:t>
      </w:r>
    </w:p>
    <w:p w:rsidR="00625728" w:rsidRDefault="00A36CE8">
      <w:pPr>
        <w:spacing w:after="284" w:line="250" w:lineRule="auto"/>
        <w:ind w:left="137" w:right="673" w:hanging="10"/>
      </w:pPr>
      <w:r>
        <w:rPr>
          <w:noProof/>
        </w:rPr>
        <mc:AlternateContent>
          <mc:Choice Requires="wpg">
            <w:drawing>
              <wp:anchor distT="0" distB="0" distL="114300" distR="114300" simplePos="0" relativeHeight="2517780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7364" name="Group 19736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094" name="Rectangle 12094"/>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2095" name="Rectangle 12095"/>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096" name="Rectangle 12096"/>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78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7364" style="width:18.7031pt;height:260.874pt;position:absolute;mso-position-horizontal-relative:page;mso-position-horizontal:absolute;margin-left:662.928pt;mso-position-vertical-relative:page;margin-top:512.046pt;" coordsize="2375,33130">
                <v:rect id="Rectangle 12094"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209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09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78 de 137 </w:t>
                        </w:r>
                      </w:p>
                    </w:txbxContent>
                  </v:textbox>
                </v:rect>
                <w10:wrap type="square"/>
              </v:group>
            </w:pict>
          </mc:Fallback>
        </mc:AlternateContent>
      </w:r>
      <w:r>
        <w:rPr>
          <w:rFonts w:ascii="Arial" w:eastAsia="Arial" w:hAnsi="Arial" w:cs="Arial"/>
          <w:b/>
          <w:i/>
        </w:rPr>
        <w:t xml:space="preserve">TERCERO. –(…) </w:t>
      </w:r>
    </w:p>
    <w:p w:rsidR="00625728" w:rsidRDefault="00A36CE8">
      <w:pPr>
        <w:spacing w:after="264" w:line="269" w:lineRule="auto"/>
        <w:ind w:left="137" w:right="962" w:hanging="10"/>
        <w:jc w:val="both"/>
      </w:pPr>
      <w:r>
        <w:rPr>
          <w:rFonts w:ascii="Arial" w:eastAsia="Arial" w:hAnsi="Arial" w:cs="Arial"/>
          <w:b/>
          <w:i/>
        </w:rPr>
        <w:t xml:space="preserve">CUARTO. - </w:t>
      </w:r>
      <w:r>
        <w:rPr>
          <w:rFonts w:ascii="Arial" w:eastAsia="Arial" w:hAnsi="Arial" w:cs="Arial"/>
          <w:i/>
        </w:rPr>
        <w:t>De conformidad con lo establecido en la norma 3ª.1 del presente Programa Insular de Rehabilitación de Vivienda 2024, y a los efectos de proceder al abono de la subvención concedida, los</w:t>
      </w:r>
      <w:r>
        <w:rPr>
          <w:rFonts w:ascii="Arial" w:eastAsia="Arial" w:hAnsi="Arial" w:cs="Arial"/>
          <w:i/>
          <w:u w:val="single" w:color="000000"/>
        </w:rPr>
        <w:t xml:space="preserve"> </w:t>
      </w:r>
      <w:r>
        <w:rPr>
          <w:rFonts w:ascii="Arial" w:eastAsia="Arial" w:hAnsi="Arial" w:cs="Arial"/>
          <w:i/>
        </w:rPr>
        <w:t>Ayuntamientos beneficiarios deberán aceptar e</w:t>
      </w:r>
      <w:r>
        <w:rPr>
          <w:rFonts w:ascii="Arial" w:eastAsia="Arial" w:hAnsi="Arial" w:cs="Arial"/>
          <w:i/>
        </w:rPr>
        <w:t xml:space="preserve">xpresamente las condiciones, criterios y normas del Programa, así como la cuantía de la subvención concedida, debiendo </w:t>
      </w:r>
      <w:r>
        <w:rPr>
          <w:rFonts w:ascii="Arial" w:eastAsia="Arial" w:hAnsi="Arial" w:cs="Arial"/>
          <w:i/>
          <w:u w:val="single" w:color="000000"/>
        </w:rPr>
        <w:t>presentar a tal efecto</w:t>
      </w:r>
      <w:r>
        <w:rPr>
          <w:rFonts w:ascii="Arial" w:eastAsia="Arial" w:hAnsi="Arial" w:cs="Arial"/>
          <w:i/>
        </w:rPr>
        <w:t xml:space="preserve"> </w:t>
      </w:r>
      <w:r>
        <w:rPr>
          <w:rFonts w:ascii="Arial" w:eastAsia="Arial" w:hAnsi="Arial" w:cs="Arial"/>
          <w:i/>
          <w:u w:val="single" w:color="000000"/>
        </w:rPr>
        <w:t xml:space="preserve">Certificado del Secretario municipal del </w:t>
      </w:r>
      <w:r>
        <w:rPr>
          <w:rFonts w:ascii="Arial" w:eastAsia="Arial" w:hAnsi="Arial" w:cs="Arial"/>
          <w:b/>
          <w:i/>
          <w:u w:val="single" w:color="000000"/>
        </w:rPr>
        <w:t>acuerdo adoptado</w:t>
      </w:r>
      <w:r>
        <w:rPr>
          <w:rFonts w:ascii="Arial" w:eastAsia="Arial" w:hAnsi="Arial" w:cs="Arial"/>
          <w:b/>
          <w:i/>
        </w:rPr>
        <w:t xml:space="preserve"> </w:t>
      </w:r>
      <w:r>
        <w:rPr>
          <w:rFonts w:ascii="Arial" w:eastAsia="Arial" w:hAnsi="Arial" w:cs="Arial"/>
          <w:b/>
          <w:i/>
          <w:u w:val="single" w:color="000000"/>
        </w:rPr>
        <w:t>por el órgano municipal competente</w:t>
      </w:r>
      <w:r>
        <w:rPr>
          <w:rFonts w:ascii="Arial" w:eastAsia="Arial" w:hAnsi="Arial" w:cs="Arial"/>
          <w:i/>
        </w:rPr>
        <w:t xml:space="preserve"> </w:t>
      </w:r>
      <w:r>
        <w:rPr>
          <w:rFonts w:ascii="Arial" w:eastAsia="Arial" w:hAnsi="Arial" w:cs="Arial"/>
          <w:i/>
          <w:u w:val="single" w:color="000000"/>
        </w:rPr>
        <w:t>en el que se haga con</w:t>
      </w:r>
      <w:r>
        <w:rPr>
          <w:rFonts w:ascii="Arial" w:eastAsia="Arial" w:hAnsi="Arial" w:cs="Arial"/>
          <w:i/>
          <w:u w:val="single" w:color="000000"/>
        </w:rPr>
        <w:t>star, de manera expresa, los siguientes extremos</w:t>
      </w:r>
      <w:r>
        <w:rPr>
          <w:rFonts w:ascii="Arial" w:eastAsia="Arial" w:hAnsi="Arial" w:cs="Arial"/>
          <w:i/>
        </w:rPr>
        <w:t xml:space="preserve">:  </w:t>
      </w:r>
    </w:p>
    <w:p w:rsidR="00625728" w:rsidRDefault="00A36CE8">
      <w:pPr>
        <w:numPr>
          <w:ilvl w:val="0"/>
          <w:numId w:val="6"/>
        </w:numPr>
        <w:spacing w:after="154" w:line="269" w:lineRule="auto"/>
        <w:ind w:right="962" w:hanging="312"/>
        <w:jc w:val="both"/>
      </w:pPr>
      <w:r>
        <w:rPr>
          <w:rFonts w:ascii="Arial" w:eastAsia="Arial" w:hAnsi="Arial" w:cs="Arial"/>
          <w:i/>
          <w:u w:val="single" w:color="000000"/>
        </w:rPr>
        <w:t>Aceptación de la ayuda</w:t>
      </w:r>
      <w:r>
        <w:rPr>
          <w:rFonts w:ascii="Arial" w:eastAsia="Arial" w:hAnsi="Arial" w:cs="Arial"/>
          <w:i/>
        </w:rPr>
        <w:t xml:space="preserve"> que se otorga con cargo al Programa, así como las condiciones, criterios y normas que en el mismo se recogen.  </w:t>
      </w:r>
    </w:p>
    <w:p w:rsidR="00625728" w:rsidRDefault="00A36CE8">
      <w:pPr>
        <w:numPr>
          <w:ilvl w:val="0"/>
          <w:numId w:val="6"/>
        </w:numPr>
        <w:spacing w:after="265" w:line="269" w:lineRule="auto"/>
        <w:ind w:right="962" w:hanging="312"/>
        <w:jc w:val="both"/>
      </w:pPr>
      <w:r>
        <w:rPr>
          <w:rFonts w:ascii="Arial" w:eastAsia="Arial" w:hAnsi="Arial" w:cs="Arial"/>
          <w:i/>
          <w:u w:val="single" w:color="000000"/>
        </w:rPr>
        <w:t>Asumir el compromiso de financiar</w:t>
      </w:r>
      <w:r>
        <w:rPr>
          <w:rFonts w:ascii="Arial" w:eastAsia="Arial" w:hAnsi="Arial" w:cs="Arial"/>
          <w:i/>
        </w:rPr>
        <w:t>, con cargo al presupuesto municipal, la cantidad correspondiente al porcentaje de financiación municipal que se apruebe en el presente Programa, conforme a la distribución porcentual contemplada en la ficha financiera final del Programa y recogida como An</w:t>
      </w:r>
      <w:r>
        <w:rPr>
          <w:rFonts w:ascii="Arial" w:eastAsia="Arial" w:hAnsi="Arial" w:cs="Arial"/>
          <w:i/>
        </w:rPr>
        <w:t xml:space="preserve">exo I final aprobado.  </w:t>
      </w:r>
    </w:p>
    <w:p w:rsidR="00625728" w:rsidRDefault="00A36CE8">
      <w:pPr>
        <w:numPr>
          <w:ilvl w:val="0"/>
          <w:numId w:val="6"/>
        </w:numPr>
        <w:spacing w:after="267" w:line="269" w:lineRule="auto"/>
        <w:ind w:right="962" w:hanging="312"/>
        <w:jc w:val="both"/>
      </w:pPr>
      <w:r>
        <w:rPr>
          <w:rFonts w:ascii="Arial" w:eastAsia="Arial" w:hAnsi="Arial" w:cs="Arial"/>
          <w:i/>
          <w:u w:val="single" w:color="000000"/>
        </w:rPr>
        <w:t>Autorizar al Cabildo Insular de Tenerife, para proceder a la detracción del REF</w:t>
      </w:r>
      <w:r>
        <w:rPr>
          <w:rFonts w:ascii="Arial" w:eastAsia="Arial" w:hAnsi="Arial" w:cs="Arial"/>
          <w:i/>
        </w:rPr>
        <w:t xml:space="preserve"> de la cantidad que, en su caso, hubiera que reintegrar el Ayuntamiento, en los supuestos de no justificación total o parcial de la cantidad consignada e</w:t>
      </w:r>
      <w:r>
        <w:rPr>
          <w:rFonts w:ascii="Arial" w:eastAsia="Arial" w:hAnsi="Arial" w:cs="Arial"/>
          <w:i/>
        </w:rPr>
        <w:t xml:space="preserve">n el Programa para el municipio.  </w:t>
      </w:r>
    </w:p>
    <w:p w:rsidR="00625728" w:rsidRDefault="00A36CE8">
      <w:pPr>
        <w:numPr>
          <w:ilvl w:val="0"/>
          <w:numId w:val="6"/>
        </w:numPr>
        <w:spacing w:after="5" w:line="269" w:lineRule="auto"/>
        <w:ind w:right="962" w:hanging="312"/>
        <w:jc w:val="both"/>
      </w:pPr>
      <w:r>
        <w:rPr>
          <w:rFonts w:ascii="Arial" w:eastAsia="Arial" w:hAnsi="Arial" w:cs="Arial"/>
          <w:i/>
          <w:u w:val="single" w:color="000000"/>
        </w:rPr>
        <w:t>Asumir el compromiso de cumplir</w:t>
      </w:r>
      <w:r>
        <w:rPr>
          <w:rFonts w:ascii="Arial" w:eastAsia="Arial" w:hAnsi="Arial" w:cs="Arial"/>
          <w:i/>
        </w:rPr>
        <w:t xml:space="preserve"> con los procedimientos legalmente establecidos en la ejecución del Programa.  </w:t>
      </w:r>
    </w:p>
    <w:p w:rsidR="00625728" w:rsidRDefault="00A36CE8">
      <w:pPr>
        <w:numPr>
          <w:ilvl w:val="0"/>
          <w:numId w:val="6"/>
        </w:numPr>
        <w:spacing w:after="323" w:line="269" w:lineRule="auto"/>
        <w:ind w:right="962" w:hanging="312"/>
        <w:jc w:val="both"/>
      </w:pPr>
      <w:r>
        <w:rPr>
          <w:rFonts w:ascii="Arial" w:eastAsia="Arial" w:hAnsi="Arial" w:cs="Arial"/>
          <w:i/>
        </w:rPr>
        <w:t>En el caso de que sea el propio Ayuntamiento beneficiario de la subvención el destinatario final de la ayuda a</w:t>
      </w:r>
      <w:r>
        <w:rPr>
          <w:rFonts w:ascii="Arial" w:eastAsia="Arial" w:hAnsi="Arial" w:cs="Arial"/>
          <w:i/>
        </w:rPr>
        <w:t xml:space="preserve">l tratarse, las obras a ejecutar y financiar, de obras necesarias tendentes a garantizar las condiciones mínimas de habitabilidad que tienen por objeto la puesta en el mercado del alquiler de </w:t>
      </w:r>
      <w:r>
        <w:rPr>
          <w:rFonts w:ascii="Arial" w:eastAsia="Arial" w:hAnsi="Arial" w:cs="Arial"/>
          <w:i/>
          <w:u w:val="single" w:color="000000"/>
        </w:rPr>
        <w:t>viviendas de</w:t>
      </w:r>
      <w:r>
        <w:rPr>
          <w:rFonts w:ascii="Arial" w:eastAsia="Arial" w:hAnsi="Arial" w:cs="Arial"/>
          <w:i/>
        </w:rPr>
        <w:t xml:space="preserve"> </w:t>
      </w:r>
      <w:r>
        <w:rPr>
          <w:rFonts w:ascii="Arial" w:eastAsia="Arial" w:hAnsi="Arial" w:cs="Arial"/>
          <w:i/>
          <w:u w:val="single" w:color="000000"/>
        </w:rPr>
        <w:t>titularidad municipal</w:t>
      </w:r>
      <w:r>
        <w:rPr>
          <w:rFonts w:ascii="Arial" w:eastAsia="Arial" w:hAnsi="Arial" w:cs="Arial"/>
          <w:i/>
        </w:rPr>
        <w:t xml:space="preserve"> que no estén en condiciones d</w:t>
      </w:r>
      <w:r>
        <w:rPr>
          <w:rFonts w:ascii="Arial" w:eastAsia="Arial" w:hAnsi="Arial" w:cs="Arial"/>
          <w:i/>
        </w:rPr>
        <w:t xml:space="preserve">e uso, </w:t>
      </w:r>
      <w:r>
        <w:rPr>
          <w:rFonts w:ascii="Arial" w:eastAsia="Arial" w:hAnsi="Arial" w:cs="Arial"/>
          <w:i/>
          <w:u w:val="single" w:color="000000"/>
        </w:rPr>
        <w:t>asumir el compromiso de destinar dichas</w:t>
      </w:r>
      <w:r>
        <w:rPr>
          <w:rFonts w:ascii="Arial" w:eastAsia="Arial" w:hAnsi="Arial" w:cs="Arial"/>
          <w:i/>
        </w:rPr>
        <w:t xml:space="preserve"> </w:t>
      </w:r>
      <w:r>
        <w:rPr>
          <w:rFonts w:ascii="Arial" w:eastAsia="Arial" w:hAnsi="Arial" w:cs="Arial"/>
          <w:i/>
          <w:u w:val="single" w:color="000000"/>
        </w:rPr>
        <w:t>viviendas, por un período mínimo de 15 años,</w:t>
      </w:r>
      <w:r>
        <w:rPr>
          <w:rFonts w:ascii="Arial" w:eastAsia="Arial" w:hAnsi="Arial" w:cs="Arial"/>
          <w:i/>
        </w:rPr>
        <w:t xml:space="preserve"> </w:t>
      </w:r>
      <w:r>
        <w:rPr>
          <w:rFonts w:ascii="Arial" w:eastAsia="Arial" w:hAnsi="Arial" w:cs="Arial"/>
          <w:i/>
          <w:u w:val="single" w:color="000000"/>
        </w:rPr>
        <w:t>al régimen de alquiler sujeto al Decreto-ley 24/2020</w:t>
      </w:r>
      <w:r>
        <w:rPr>
          <w:rFonts w:ascii="Arial" w:eastAsia="Arial" w:hAnsi="Arial" w:cs="Arial"/>
          <w:i/>
        </w:rPr>
        <w:t>, de 23 de diciembre, de medidas extraordinarias y urgentes en los ámbitos de vivienda, transportes y puertos de titularidad de la Comunidad Autónoma de Canarias (en adelante Decreto Ley 24/2020), debiendo concretar, asimismo, la descripción/característica</w:t>
      </w:r>
      <w:r>
        <w:rPr>
          <w:rFonts w:ascii="Arial" w:eastAsia="Arial" w:hAnsi="Arial" w:cs="Arial"/>
          <w:i/>
        </w:rPr>
        <w:t xml:space="preserve">s de dichas viviendas (número de viviendas, superficie, ubicación, etc…), así como sus correspondientes referencias catastrales.  </w:t>
      </w:r>
    </w:p>
    <w:p w:rsidR="00625728" w:rsidRDefault="00A36CE8">
      <w:pPr>
        <w:spacing w:after="540" w:line="269" w:lineRule="auto"/>
        <w:ind w:left="137" w:right="962" w:hanging="10"/>
        <w:jc w:val="both"/>
      </w:pPr>
      <w:r>
        <w:rPr>
          <w:rFonts w:ascii="Arial" w:eastAsia="Arial" w:hAnsi="Arial" w:cs="Arial"/>
          <w:i/>
        </w:rPr>
        <w:t>Una vez presentado por los Ayuntamientos el Certificado del acuerdo adoptado por el órgano municipal competente con el conten</w:t>
      </w:r>
      <w:r>
        <w:rPr>
          <w:rFonts w:ascii="Arial" w:eastAsia="Arial" w:hAnsi="Arial" w:cs="Arial"/>
          <w:i/>
        </w:rPr>
        <w:t xml:space="preserve">ido indicado en el párrafo anterior, se procederá por la Consejera Insular de Cooperación Municipal y Vivienda, como órgano competente de conformidad con lo establecido en el artículo 10.1.g) del Reglamento Orgánico del Excmo. Cabildo Insular de Tenerife, </w:t>
      </w:r>
      <w:r>
        <w:rPr>
          <w:rFonts w:ascii="Arial" w:eastAsia="Arial" w:hAnsi="Arial" w:cs="Arial"/>
          <w:i/>
        </w:rPr>
        <w:t xml:space="preserve">al reconocimiento de la obligación a favor de los mismos por el importe de la subvención concedida.  </w:t>
      </w:r>
    </w:p>
    <w:p w:rsidR="00625728" w:rsidRDefault="00A36CE8">
      <w:pPr>
        <w:spacing w:after="140" w:line="269" w:lineRule="auto"/>
        <w:ind w:left="137" w:right="962" w:hanging="10"/>
        <w:jc w:val="both"/>
      </w:pPr>
      <w:r>
        <w:rPr>
          <w:noProof/>
        </w:rPr>
        <mc:AlternateContent>
          <mc:Choice Requires="wpg">
            <w:drawing>
              <wp:anchor distT="0" distB="0" distL="114300" distR="114300" simplePos="0" relativeHeight="2517790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8018" name="Group 19801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266" name="Rectangle 12266"/>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2267" name="Rectangle 12267"/>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268" name="Rectangle 12268"/>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79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8018" style="width:18.7031pt;height:260.874pt;position:absolute;mso-position-horizontal-relative:page;mso-position-horizontal:absolute;margin-left:662.928pt;mso-position-vertical-relative:page;margin-top:512.046pt;" coordsize="2375,33130">
                <v:rect id="Rectangle 12266"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226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26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79 de 137 </w:t>
                        </w:r>
                      </w:p>
                    </w:txbxContent>
                  </v:textbox>
                </v:rect>
                <w10:wrap type="square"/>
              </v:group>
            </w:pict>
          </mc:Fallback>
        </mc:AlternateContent>
      </w:r>
      <w:r>
        <w:rPr>
          <w:rFonts w:ascii="Arial" w:eastAsia="Arial" w:hAnsi="Arial" w:cs="Arial"/>
          <w:b/>
          <w:i/>
        </w:rPr>
        <w:t xml:space="preserve">QUINTO. – </w:t>
      </w:r>
      <w:r>
        <w:rPr>
          <w:rFonts w:ascii="Arial" w:eastAsia="Arial" w:hAnsi="Arial" w:cs="Arial"/>
          <w:i/>
        </w:rPr>
        <w:t>Las subvenciones otorgadas con cargo a este Programa, están sujetas a las siguientes condiciones, las cuales, junto con el resto de requisitos y obligac</w:t>
      </w:r>
      <w:r>
        <w:rPr>
          <w:rFonts w:ascii="Arial" w:eastAsia="Arial" w:hAnsi="Arial" w:cs="Arial"/>
          <w:i/>
        </w:rPr>
        <w:t xml:space="preserve">iones recogidos en el Programa, deberá ser cumplidas por los Ayuntamientos beneficiarios:  </w:t>
      </w:r>
    </w:p>
    <w:p w:rsidR="00625728" w:rsidRDefault="00A36CE8">
      <w:pPr>
        <w:numPr>
          <w:ilvl w:val="0"/>
          <w:numId w:val="7"/>
        </w:numPr>
        <w:spacing w:after="107" w:line="278" w:lineRule="auto"/>
        <w:ind w:right="962" w:hanging="324"/>
        <w:jc w:val="both"/>
      </w:pPr>
      <w:r>
        <w:rPr>
          <w:rFonts w:ascii="Arial" w:eastAsia="Arial" w:hAnsi="Arial" w:cs="Arial"/>
          <w:b/>
          <w:i/>
        </w:rPr>
        <w:t xml:space="preserve">El </w:t>
      </w:r>
      <w:r>
        <w:rPr>
          <w:rFonts w:ascii="Arial" w:eastAsia="Arial" w:hAnsi="Arial" w:cs="Arial"/>
          <w:b/>
          <w:i/>
          <w:u w:val="single" w:color="000000"/>
        </w:rPr>
        <w:t>plazo para la ejecución de la totalidad de las obras de rehabilitación</w:t>
      </w:r>
      <w:r>
        <w:rPr>
          <w:rFonts w:ascii="Arial" w:eastAsia="Arial" w:hAnsi="Arial" w:cs="Arial"/>
          <w:i/>
        </w:rPr>
        <w:t xml:space="preserve"> por los destinatarios últimos de las ayudas finalizará el </w:t>
      </w:r>
      <w:r>
        <w:rPr>
          <w:rFonts w:ascii="Arial" w:eastAsia="Arial" w:hAnsi="Arial" w:cs="Arial"/>
          <w:b/>
          <w:i/>
        </w:rPr>
        <w:t>día 30 de mayo de 2026</w:t>
      </w:r>
      <w:r>
        <w:rPr>
          <w:rFonts w:ascii="Arial" w:eastAsia="Arial" w:hAnsi="Arial" w:cs="Arial"/>
          <w:i/>
        </w:rPr>
        <w:t xml:space="preserve">.  </w:t>
      </w:r>
    </w:p>
    <w:p w:rsidR="00625728" w:rsidRDefault="00A36CE8">
      <w:pPr>
        <w:numPr>
          <w:ilvl w:val="0"/>
          <w:numId w:val="7"/>
        </w:numPr>
        <w:spacing w:after="140" w:line="269" w:lineRule="auto"/>
        <w:ind w:right="962" w:hanging="324"/>
        <w:jc w:val="both"/>
      </w:pPr>
      <w:r>
        <w:rPr>
          <w:rFonts w:ascii="Arial" w:eastAsia="Arial" w:hAnsi="Arial" w:cs="Arial"/>
          <w:b/>
          <w:i/>
        </w:rPr>
        <w:t xml:space="preserve">El </w:t>
      </w:r>
      <w:r>
        <w:rPr>
          <w:rFonts w:ascii="Arial" w:eastAsia="Arial" w:hAnsi="Arial" w:cs="Arial"/>
          <w:b/>
          <w:i/>
          <w:u w:val="single" w:color="000000"/>
        </w:rPr>
        <w:t>pla</w:t>
      </w:r>
      <w:r>
        <w:rPr>
          <w:rFonts w:ascii="Arial" w:eastAsia="Arial" w:hAnsi="Arial" w:cs="Arial"/>
          <w:b/>
          <w:i/>
          <w:u w:val="single" w:color="000000"/>
        </w:rPr>
        <w:t>zo para presentar la documentación justificativa</w:t>
      </w:r>
      <w:r>
        <w:rPr>
          <w:rFonts w:ascii="Arial" w:eastAsia="Arial" w:hAnsi="Arial" w:cs="Arial"/>
          <w:i/>
        </w:rPr>
        <w:t xml:space="preserve"> relativa a la aplicación de la totalidad de los fondos a la actividad –tanto de la ayuda otorgada como de la aportación municipal- será de</w:t>
      </w:r>
      <w:r>
        <w:rPr>
          <w:rFonts w:ascii="Arial" w:eastAsia="Arial" w:hAnsi="Arial" w:cs="Arial"/>
          <w:b/>
          <w:i/>
        </w:rPr>
        <w:t xml:space="preserve"> TRES MESES contados a partir de la finalización del plazo concedido </w:t>
      </w:r>
      <w:r>
        <w:rPr>
          <w:rFonts w:ascii="Arial" w:eastAsia="Arial" w:hAnsi="Arial" w:cs="Arial"/>
          <w:b/>
          <w:i/>
        </w:rPr>
        <w:t>para la ejecución de las obras de rehabilitación</w:t>
      </w:r>
      <w:r>
        <w:rPr>
          <w:rFonts w:ascii="Arial" w:eastAsia="Arial" w:hAnsi="Arial" w:cs="Arial"/>
          <w:i/>
        </w:rPr>
        <w:t xml:space="preserve">.  </w:t>
      </w:r>
    </w:p>
    <w:p w:rsidR="00625728" w:rsidRDefault="00A36CE8">
      <w:pPr>
        <w:numPr>
          <w:ilvl w:val="0"/>
          <w:numId w:val="7"/>
        </w:numPr>
        <w:spacing w:after="137" w:line="269" w:lineRule="auto"/>
        <w:ind w:right="962" w:hanging="324"/>
        <w:jc w:val="both"/>
      </w:pPr>
      <w:r>
        <w:rPr>
          <w:rFonts w:ascii="Arial" w:eastAsia="Arial" w:hAnsi="Arial" w:cs="Arial"/>
          <w:i/>
        </w:rPr>
        <w:t xml:space="preserve">La </w:t>
      </w:r>
      <w:r>
        <w:rPr>
          <w:rFonts w:ascii="Arial" w:eastAsia="Arial" w:hAnsi="Arial" w:cs="Arial"/>
          <w:b/>
          <w:i/>
          <w:u w:val="single" w:color="000000"/>
        </w:rPr>
        <w:t>justificación de los fondos</w:t>
      </w:r>
      <w:r>
        <w:rPr>
          <w:rFonts w:ascii="Arial" w:eastAsia="Arial" w:hAnsi="Arial" w:cs="Arial"/>
          <w:i/>
        </w:rPr>
        <w:t xml:space="preserve"> recibidos y de la aportación municipal comprometida exigirá la </w:t>
      </w:r>
      <w:r>
        <w:rPr>
          <w:rFonts w:ascii="Arial" w:eastAsia="Arial" w:hAnsi="Arial" w:cs="Arial"/>
          <w:i/>
          <w:u w:val="single" w:color="000000"/>
        </w:rPr>
        <w:t>presentación de</w:t>
      </w:r>
      <w:r>
        <w:rPr>
          <w:rFonts w:ascii="Arial" w:eastAsia="Arial" w:hAnsi="Arial" w:cs="Arial"/>
          <w:i/>
        </w:rPr>
        <w:t xml:space="preserve"> </w:t>
      </w:r>
      <w:r>
        <w:rPr>
          <w:rFonts w:ascii="Arial" w:eastAsia="Arial" w:hAnsi="Arial" w:cs="Arial"/>
          <w:i/>
          <w:u w:val="single" w:color="000000"/>
        </w:rPr>
        <w:t>la documentación justificativa</w:t>
      </w:r>
      <w:r>
        <w:rPr>
          <w:rFonts w:ascii="Arial" w:eastAsia="Arial" w:hAnsi="Arial" w:cs="Arial"/>
          <w:i/>
        </w:rPr>
        <w:t xml:space="preserve"> que se relaciona a continuación:   </w:t>
      </w:r>
    </w:p>
    <w:p w:rsidR="00625728" w:rsidRDefault="00A36CE8">
      <w:pPr>
        <w:spacing w:after="143" w:line="267" w:lineRule="auto"/>
        <w:ind w:left="127" w:right="958" w:firstLine="166"/>
        <w:jc w:val="both"/>
      </w:pPr>
      <w:r>
        <w:rPr>
          <w:noProof/>
        </w:rPr>
        <w:drawing>
          <wp:anchor distT="0" distB="0" distL="114300" distR="114300" simplePos="0" relativeHeight="251780096" behindDoc="1" locked="0" layoutInCell="1" allowOverlap="0">
            <wp:simplePos x="0" y="0"/>
            <wp:positionH relativeFrom="column">
              <wp:posOffset>89916</wp:posOffset>
            </wp:positionH>
            <wp:positionV relativeFrom="paragraph">
              <wp:posOffset>397</wp:posOffset>
            </wp:positionV>
            <wp:extent cx="210312" cy="156972"/>
            <wp:effectExtent l="0" t="0" r="0" b="0"/>
            <wp:wrapNone/>
            <wp:docPr id="12235" name="Picture 12235"/>
            <wp:cNvGraphicFramePr/>
            <a:graphic xmlns:a="http://schemas.openxmlformats.org/drawingml/2006/main">
              <a:graphicData uri="http://schemas.openxmlformats.org/drawingml/2006/picture">
                <pic:pic xmlns:pic="http://schemas.openxmlformats.org/drawingml/2006/picture">
                  <pic:nvPicPr>
                    <pic:cNvPr id="12235" name="Picture 12235"/>
                    <pic:cNvPicPr/>
                  </pic:nvPicPr>
                  <pic:blipFill>
                    <a:blip r:embed="rId36"/>
                    <a:stretch>
                      <a:fillRect/>
                    </a:stretch>
                  </pic:blipFill>
                  <pic:spPr>
                    <a:xfrm>
                      <a:off x="0" y="0"/>
                      <a:ext cx="210312" cy="156972"/>
                    </a:xfrm>
                    <a:prstGeom prst="rect">
                      <a:avLst/>
                    </a:prstGeom>
                  </pic:spPr>
                </pic:pic>
              </a:graphicData>
            </a:graphic>
          </wp:anchor>
        </w:drawing>
      </w:r>
      <w:r>
        <w:rPr>
          <w:rFonts w:ascii="Arial" w:eastAsia="Arial" w:hAnsi="Arial" w:cs="Arial"/>
          <w:i/>
        </w:rPr>
        <w:t xml:space="preserve"> </w:t>
      </w:r>
      <w:r>
        <w:rPr>
          <w:rFonts w:ascii="Arial" w:eastAsia="Arial" w:hAnsi="Arial" w:cs="Arial"/>
          <w:i/>
          <w:u w:val="single" w:color="000000"/>
        </w:rPr>
        <w:t xml:space="preserve">Certificado expedido por </w:t>
      </w:r>
      <w:r>
        <w:rPr>
          <w:rFonts w:ascii="Arial" w:eastAsia="Arial" w:hAnsi="Arial" w:cs="Arial"/>
          <w:i/>
          <w:u w:val="single" w:color="000000"/>
        </w:rPr>
        <w:t>el Secretario del Ayuntamiento</w:t>
      </w:r>
      <w:r>
        <w:rPr>
          <w:rFonts w:ascii="Arial" w:eastAsia="Arial" w:hAnsi="Arial" w:cs="Arial"/>
          <w:i/>
        </w:rPr>
        <w:t xml:space="preserve">, comprensivo de los siguientes extremos:  </w:t>
      </w:r>
    </w:p>
    <w:p w:rsidR="00625728" w:rsidRDefault="00A36CE8">
      <w:pPr>
        <w:numPr>
          <w:ilvl w:val="1"/>
          <w:numId w:val="7"/>
        </w:numPr>
        <w:spacing w:after="90" w:line="269" w:lineRule="auto"/>
        <w:ind w:right="962" w:hanging="322"/>
        <w:jc w:val="both"/>
      </w:pPr>
      <w:r>
        <w:rPr>
          <w:rFonts w:ascii="Arial" w:eastAsia="Arial" w:hAnsi="Arial" w:cs="Arial"/>
          <w:i/>
        </w:rPr>
        <w:t xml:space="preserve">Que la ayuda concedida y la aportación municipal se han destinado a la finalidad prevista.  </w:t>
      </w:r>
    </w:p>
    <w:p w:rsidR="00625728" w:rsidRDefault="00A36CE8">
      <w:pPr>
        <w:numPr>
          <w:ilvl w:val="1"/>
          <w:numId w:val="7"/>
        </w:numPr>
        <w:spacing w:after="84" w:line="269" w:lineRule="auto"/>
        <w:ind w:right="962" w:hanging="322"/>
        <w:jc w:val="both"/>
      </w:pPr>
      <w:r>
        <w:rPr>
          <w:rFonts w:ascii="Arial" w:eastAsia="Arial" w:hAnsi="Arial" w:cs="Arial"/>
          <w:i/>
        </w:rPr>
        <w:t>Que la distribución de las ayudas entre los destinatarios finales se ha llevado a cabo co</w:t>
      </w:r>
      <w:r>
        <w:rPr>
          <w:rFonts w:ascii="Arial" w:eastAsia="Arial" w:hAnsi="Arial" w:cs="Arial"/>
          <w:i/>
        </w:rPr>
        <w:t xml:space="preserve">nforme a los requisitos y normas contenidos en este Programa.  </w:t>
      </w:r>
    </w:p>
    <w:p w:rsidR="00625728" w:rsidRDefault="00A36CE8">
      <w:pPr>
        <w:numPr>
          <w:ilvl w:val="1"/>
          <w:numId w:val="7"/>
        </w:numPr>
        <w:spacing w:after="92" w:line="269" w:lineRule="auto"/>
        <w:ind w:right="962" w:hanging="322"/>
        <w:jc w:val="both"/>
      </w:pPr>
      <w:r>
        <w:rPr>
          <w:rFonts w:ascii="Arial" w:eastAsia="Arial" w:hAnsi="Arial" w:cs="Arial"/>
          <w:i/>
        </w:rPr>
        <w:t xml:space="preserve">Que se han seguido los procedimientos legalmente establecidos en la ejecución del Programa.  </w:t>
      </w:r>
    </w:p>
    <w:p w:rsidR="00625728" w:rsidRDefault="00A36CE8">
      <w:pPr>
        <w:numPr>
          <w:ilvl w:val="1"/>
          <w:numId w:val="7"/>
        </w:numPr>
        <w:spacing w:after="5" w:line="269" w:lineRule="auto"/>
        <w:ind w:right="962" w:hanging="322"/>
        <w:jc w:val="both"/>
      </w:pPr>
      <w:r>
        <w:rPr>
          <w:rFonts w:ascii="Arial" w:eastAsia="Arial" w:hAnsi="Arial" w:cs="Arial"/>
          <w:i/>
        </w:rPr>
        <w:t xml:space="preserve">Balance definitivo de los ingresos y gastos de la actuación, con expresa mención, en su caso, de otras posibles subvenciones recibidas.  </w:t>
      </w:r>
    </w:p>
    <w:p w:rsidR="00625728" w:rsidRDefault="00A36CE8">
      <w:pPr>
        <w:numPr>
          <w:ilvl w:val="1"/>
          <w:numId w:val="8"/>
        </w:numPr>
        <w:spacing w:after="143" w:line="267" w:lineRule="auto"/>
        <w:ind w:right="962" w:hanging="326"/>
        <w:jc w:val="both"/>
      </w:pPr>
      <w:r>
        <w:rPr>
          <w:rFonts w:ascii="Arial" w:eastAsia="Arial" w:hAnsi="Arial" w:cs="Arial"/>
          <w:i/>
          <w:u w:val="single" w:color="000000"/>
        </w:rPr>
        <w:t>Relación detallada de los propietarios-beneficiarios</w:t>
      </w:r>
      <w:r>
        <w:rPr>
          <w:rFonts w:ascii="Arial" w:eastAsia="Arial" w:hAnsi="Arial" w:cs="Arial"/>
          <w:i/>
        </w:rPr>
        <w:t xml:space="preserve"> de las ayudas y cuantías de cada una de ellas.  </w:t>
      </w:r>
    </w:p>
    <w:p w:rsidR="00625728" w:rsidRDefault="00A36CE8">
      <w:pPr>
        <w:numPr>
          <w:ilvl w:val="1"/>
          <w:numId w:val="8"/>
        </w:numPr>
        <w:spacing w:after="110" w:line="269" w:lineRule="auto"/>
        <w:ind w:right="962" w:hanging="326"/>
        <w:jc w:val="both"/>
      </w:pPr>
      <w:r>
        <w:rPr>
          <w:rFonts w:ascii="Arial" w:eastAsia="Arial" w:hAnsi="Arial" w:cs="Arial"/>
          <w:i/>
          <w:u w:val="single" w:color="000000"/>
        </w:rPr>
        <w:t xml:space="preserve">Informe técnico </w:t>
      </w:r>
      <w:r>
        <w:rPr>
          <w:rFonts w:ascii="Arial" w:eastAsia="Arial" w:hAnsi="Arial" w:cs="Arial"/>
          <w:i/>
          <w:u w:val="single" w:color="000000"/>
        </w:rPr>
        <w:t>municipal</w:t>
      </w:r>
      <w:r>
        <w:rPr>
          <w:rFonts w:ascii="Arial" w:eastAsia="Arial" w:hAnsi="Arial" w:cs="Arial"/>
          <w:i/>
        </w:rPr>
        <w:t xml:space="preserve"> en el que se constate la finalización de todas las obras de rehabilitación ejecutadas con cargo al Programa y, en su caso, las circunstancias excepcionales que concurren para conceder la subvención por una cuantía superior al límite contemplado c</w:t>
      </w:r>
      <w:r>
        <w:rPr>
          <w:rFonts w:ascii="Arial" w:eastAsia="Arial" w:hAnsi="Arial" w:cs="Arial"/>
          <w:i/>
        </w:rPr>
        <w:t xml:space="preserve">omo cuantía máxima por beneficiario, de conformidad con lo contemplado en la norma 6 del Programa.   </w:t>
      </w:r>
    </w:p>
    <w:p w:rsidR="00625728" w:rsidRDefault="00A36CE8">
      <w:pPr>
        <w:spacing w:after="143" w:line="267" w:lineRule="auto"/>
        <w:ind w:left="137" w:right="958" w:hanging="10"/>
        <w:jc w:val="both"/>
      </w:pPr>
      <w:r>
        <w:rPr>
          <w:rFonts w:ascii="Arial" w:eastAsia="Arial" w:hAnsi="Arial" w:cs="Arial"/>
          <w:i/>
        </w:rPr>
        <w:t xml:space="preserve">En el </w:t>
      </w:r>
      <w:r>
        <w:rPr>
          <w:rFonts w:ascii="Arial" w:eastAsia="Arial" w:hAnsi="Arial" w:cs="Arial"/>
          <w:i/>
          <w:u w:val="single" w:color="000000"/>
        </w:rPr>
        <w:t>supuesto de que el importe total o parcial de la subvención concedida haya sido destinado a</w:t>
      </w:r>
      <w:r>
        <w:rPr>
          <w:rFonts w:ascii="Arial" w:eastAsia="Arial" w:hAnsi="Arial" w:cs="Arial"/>
          <w:i/>
        </w:rPr>
        <w:t xml:space="preserve"> </w:t>
      </w:r>
      <w:r>
        <w:rPr>
          <w:rFonts w:ascii="Arial" w:eastAsia="Arial" w:hAnsi="Arial" w:cs="Arial"/>
          <w:i/>
          <w:u w:val="single" w:color="000000"/>
        </w:rPr>
        <w:t>financiar</w:t>
      </w:r>
      <w:r>
        <w:rPr>
          <w:rFonts w:ascii="Arial" w:eastAsia="Arial" w:hAnsi="Arial" w:cs="Arial"/>
          <w:i/>
        </w:rPr>
        <w:t xml:space="preserve"> </w:t>
      </w:r>
      <w:r>
        <w:rPr>
          <w:rFonts w:ascii="Arial" w:eastAsia="Arial" w:hAnsi="Arial" w:cs="Arial"/>
          <w:i/>
          <w:u w:val="single" w:color="000000"/>
        </w:rPr>
        <w:t>obras de reforma y/o mejoras necesarias para l</w:t>
      </w:r>
      <w:r>
        <w:rPr>
          <w:rFonts w:ascii="Arial" w:eastAsia="Arial" w:hAnsi="Arial" w:cs="Arial"/>
          <w:i/>
          <w:u w:val="single" w:color="000000"/>
        </w:rPr>
        <w:t>a puesta al uso de viviendas de titularidad</w:t>
      </w:r>
      <w:r>
        <w:rPr>
          <w:rFonts w:ascii="Arial" w:eastAsia="Arial" w:hAnsi="Arial" w:cs="Arial"/>
          <w:i/>
        </w:rPr>
        <w:t xml:space="preserve"> </w:t>
      </w:r>
      <w:r>
        <w:rPr>
          <w:rFonts w:ascii="Arial" w:eastAsia="Arial" w:hAnsi="Arial" w:cs="Arial"/>
          <w:i/>
          <w:u w:val="single" w:color="000000"/>
        </w:rPr>
        <w:t>municipal</w:t>
      </w:r>
      <w:r>
        <w:rPr>
          <w:rFonts w:ascii="Arial" w:eastAsia="Arial" w:hAnsi="Arial" w:cs="Arial"/>
          <w:i/>
        </w:rPr>
        <w:t xml:space="preserve"> para su destino al régimen de alquiler, de conformidad con lo establecido en el punto 1.1 del Programa, el </w:t>
      </w:r>
      <w:r>
        <w:rPr>
          <w:rFonts w:ascii="Arial" w:eastAsia="Arial" w:hAnsi="Arial" w:cs="Arial"/>
          <w:i/>
          <w:u w:val="single" w:color="000000"/>
        </w:rPr>
        <w:t>Certificado del Secretario del Ayuntamiento a presentar con el contenido relacionado en la norm</w:t>
      </w:r>
      <w:r>
        <w:rPr>
          <w:rFonts w:ascii="Arial" w:eastAsia="Arial" w:hAnsi="Arial" w:cs="Arial"/>
          <w:i/>
          <w:u w:val="single" w:color="000000"/>
        </w:rPr>
        <w:t>a 8ª.3 del</w:t>
      </w:r>
      <w:r>
        <w:rPr>
          <w:rFonts w:ascii="Arial" w:eastAsia="Arial" w:hAnsi="Arial" w:cs="Arial"/>
          <w:i/>
        </w:rPr>
        <w:t xml:space="preserve"> </w:t>
      </w:r>
      <w:r>
        <w:rPr>
          <w:rFonts w:ascii="Arial" w:eastAsia="Arial" w:hAnsi="Arial" w:cs="Arial"/>
          <w:i/>
          <w:u w:val="single" w:color="000000"/>
        </w:rPr>
        <w:t>Programa y transcrito en el párrafo anterior, deberá comprender, además</w:t>
      </w:r>
      <w:r>
        <w:rPr>
          <w:rFonts w:ascii="Arial" w:eastAsia="Arial" w:hAnsi="Arial" w:cs="Arial"/>
          <w:i/>
        </w:rPr>
        <w:t xml:space="preserve">, los siguientes extremos:  </w:t>
      </w:r>
    </w:p>
    <w:p w:rsidR="00625728" w:rsidRDefault="00A36CE8">
      <w:pPr>
        <w:numPr>
          <w:ilvl w:val="1"/>
          <w:numId w:val="8"/>
        </w:numPr>
        <w:spacing w:after="139" w:line="269" w:lineRule="auto"/>
        <w:ind w:right="962" w:hanging="326"/>
        <w:jc w:val="both"/>
      </w:pPr>
      <w:r>
        <w:rPr>
          <w:rFonts w:ascii="Arial" w:eastAsia="Arial" w:hAnsi="Arial" w:cs="Arial"/>
          <w:i/>
        </w:rPr>
        <w:t>Que las viviendas que han precisado de obras de reforma y/o mejora para su puesta al uso son de titularidad municipal, debiendo concretar la descripción/características de dichas viviendas (número de viviendas, superficie, ubicación, etc…), así como sus co</w:t>
      </w:r>
      <w:r>
        <w:rPr>
          <w:rFonts w:ascii="Arial" w:eastAsia="Arial" w:hAnsi="Arial" w:cs="Arial"/>
          <w:i/>
        </w:rPr>
        <w:t xml:space="preserve">rrespondientes referencias catastrales.  </w:t>
      </w:r>
    </w:p>
    <w:p w:rsidR="00625728" w:rsidRDefault="00A36CE8">
      <w:pPr>
        <w:numPr>
          <w:ilvl w:val="1"/>
          <w:numId w:val="8"/>
        </w:numPr>
        <w:spacing w:after="146" w:line="269" w:lineRule="auto"/>
        <w:ind w:right="962" w:hanging="326"/>
        <w:jc w:val="both"/>
      </w:pPr>
      <w:r>
        <w:rPr>
          <w:noProof/>
        </w:rPr>
        <mc:AlternateContent>
          <mc:Choice Requires="wpg">
            <w:drawing>
              <wp:anchor distT="0" distB="0" distL="114300" distR="114300" simplePos="0" relativeHeight="2517811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8254" name="Group 19825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381" name="Rectangle 12381"/>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2382" name="Rectangle 12382"/>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383" name="Rectangle 12383"/>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80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8254" style="width:18.7031pt;height:260.874pt;position:absolute;mso-position-horizontal-relative:page;mso-position-horizontal:absolute;margin-left:662.928pt;mso-position-vertical-relative:page;margin-top:512.046pt;" coordsize="2375,33130">
                <v:rect id="Rectangle 12381"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238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38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80 de 137 </w:t>
                        </w:r>
                      </w:p>
                    </w:txbxContent>
                  </v:textbox>
                </v:rect>
                <w10:wrap type="square"/>
              </v:group>
            </w:pict>
          </mc:Fallback>
        </mc:AlternateContent>
      </w:r>
      <w:r>
        <w:rPr>
          <w:rFonts w:ascii="Arial" w:eastAsia="Arial" w:hAnsi="Arial" w:cs="Arial"/>
          <w:i/>
        </w:rPr>
        <w:t xml:space="preserve">Que las obras acometidas en dichas viviendas han sido de la misma naturaleza que las recogidas para las obras de los particulares, de conformidad con lo establecido en el punto 1.2 y en el punto 4 del Programa.  </w:t>
      </w:r>
    </w:p>
    <w:p w:rsidR="00625728" w:rsidRDefault="00A36CE8">
      <w:pPr>
        <w:numPr>
          <w:ilvl w:val="1"/>
          <w:numId w:val="8"/>
        </w:numPr>
        <w:spacing w:after="105" w:line="269" w:lineRule="auto"/>
        <w:ind w:right="962" w:hanging="326"/>
        <w:jc w:val="both"/>
      </w:pPr>
      <w:r>
        <w:rPr>
          <w:rFonts w:ascii="Arial" w:eastAsia="Arial" w:hAnsi="Arial" w:cs="Arial"/>
          <w:i/>
        </w:rPr>
        <w:t>Cantidad final destinada a las obras en cad</w:t>
      </w:r>
      <w:r>
        <w:rPr>
          <w:rFonts w:ascii="Arial" w:eastAsia="Arial" w:hAnsi="Arial" w:cs="Arial"/>
          <w:i/>
        </w:rPr>
        <w:t xml:space="preserve">a una de las viviendas.  </w:t>
      </w:r>
    </w:p>
    <w:p w:rsidR="00625728" w:rsidRDefault="00A36CE8">
      <w:pPr>
        <w:spacing w:after="346" w:line="250" w:lineRule="auto"/>
        <w:ind w:left="137" w:right="673" w:hanging="10"/>
      </w:pPr>
      <w:r>
        <w:rPr>
          <w:rFonts w:ascii="Arial" w:eastAsia="Arial" w:hAnsi="Arial" w:cs="Arial"/>
          <w:i/>
        </w:rPr>
        <w:t xml:space="preserve"> </w:t>
      </w:r>
      <w:r>
        <w:rPr>
          <w:rFonts w:ascii="Arial" w:eastAsia="Arial" w:hAnsi="Arial" w:cs="Arial"/>
          <w:b/>
          <w:i/>
        </w:rPr>
        <w:t xml:space="preserve">Reintegro. </w:t>
      </w:r>
      <w:r>
        <w:rPr>
          <w:rFonts w:ascii="Arial" w:eastAsia="Arial" w:hAnsi="Arial" w:cs="Arial"/>
          <w:i/>
        </w:rPr>
        <w:t xml:space="preserve"> </w:t>
      </w:r>
    </w:p>
    <w:p w:rsidR="00625728" w:rsidRDefault="00A36CE8">
      <w:pPr>
        <w:spacing w:after="103" w:line="269" w:lineRule="auto"/>
        <w:ind w:left="137" w:right="962" w:hanging="10"/>
        <w:jc w:val="both"/>
      </w:pPr>
      <w:r>
        <w:rPr>
          <w:rFonts w:ascii="Arial" w:eastAsia="Arial" w:hAnsi="Arial" w:cs="Arial"/>
          <w:i/>
        </w:rPr>
        <w:t xml:space="preserve">Con carácter general, serán aplicables las condiciones y el procedimiento previsto en la Ley 38/2003, de 17 de noviembre, General de Subvenciones, constituyendo causas de reintegro las previstas en el artículo 37 de </w:t>
      </w:r>
      <w:r>
        <w:rPr>
          <w:rFonts w:ascii="Arial" w:eastAsia="Arial" w:hAnsi="Arial" w:cs="Arial"/>
          <w:i/>
        </w:rPr>
        <w:t xml:space="preserve">la citada Ley.  </w:t>
      </w:r>
    </w:p>
    <w:p w:rsidR="00625728" w:rsidRDefault="00A36CE8">
      <w:pPr>
        <w:spacing w:after="108" w:line="269" w:lineRule="auto"/>
        <w:ind w:left="137" w:right="962" w:hanging="10"/>
        <w:jc w:val="both"/>
      </w:pPr>
      <w:r>
        <w:rPr>
          <w:rFonts w:ascii="Arial" w:eastAsia="Arial" w:hAnsi="Arial" w:cs="Arial"/>
          <w:i/>
        </w:rPr>
        <w:t>El reintegro podrá ser total o parcial, esto es, procederá tanto en el supuesto de que por parte del Ayuntamiento no se justifique cantidad alguna para las actuaciones contempladas en el Programa, como en el supuesto de que se justifique s</w:t>
      </w:r>
      <w:r>
        <w:rPr>
          <w:rFonts w:ascii="Arial" w:eastAsia="Arial" w:hAnsi="Arial" w:cs="Arial"/>
          <w:i/>
        </w:rPr>
        <w:t xml:space="preserve">olo una parte de la cantidad consignada en dicho programa para el municipio.  </w:t>
      </w:r>
    </w:p>
    <w:p w:rsidR="00625728" w:rsidRDefault="00A36CE8">
      <w:pPr>
        <w:spacing w:after="108" w:line="269" w:lineRule="auto"/>
        <w:ind w:left="137" w:right="962" w:hanging="10"/>
        <w:jc w:val="both"/>
      </w:pPr>
      <w:r>
        <w:rPr>
          <w:rFonts w:ascii="Arial" w:eastAsia="Arial" w:hAnsi="Arial" w:cs="Arial"/>
          <w:i/>
        </w:rPr>
        <w:t>En los supuestos de reintegro parcial, la cantidad a reintegrar por el Ayuntamiento será la resultante de aplicar los porcentajes de financiación de cada Administración establec</w:t>
      </w:r>
      <w:r>
        <w:rPr>
          <w:rFonts w:ascii="Arial" w:eastAsia="Arial" w:hAnsi="Arial" w:cs="Arial"/>
          <w:i/>
        </w:rPr>
        <w:t xml:space="preserve">idos en este Programa a la cantidad final de la actuación no ejecutada o no justificada correctamente.  </w:t>
      </w:r>
    </w:p>
    <w:p w:rsidR="00625728" w:rsidRDefault="00A36CE8">
      <w:pPr>
        <w:spacing w:after="16" w:line="280" w:lineRule="auto"/>
        <w:ind w:left="137" w:right="960" w:hanging="10"/>
      </w:pPr>
      <w:r>
        <w:rPr>
          <w:rFonts w:ascii="Arial" w:eastAsia="Arial" w:hAnsi="Arial" w:cs="Arial"/>
          <w:i/>
        </w:rPr>
        <w:t xml:space="preserve">Los Ayuntamientos, mediante su adhesión a este Programa y la aceptación de sus condiciones, autorizan al Cabildo Insular de Tenerife a detraer del REF </w:t>
      </w:r>
      <w:r>
        <w:rPr>
          <w:rFonts w:ascii="Arial" w:eastAsia="Arial" w:hAnsi="Arial" w:cs="Arial"/>
          <w:i/>
        </w:rPr>
        <w:t xml:space="preserve">la cantidad a reintegrar de los recursos que le corresponden a dicho municipio.  </w:t>
      </w:r>
    </w:p>
    <w:p w:rsidR="00625728" w:rsidRDefault="00A36CE8">
      <w:pPr>
        <w:spacing w:after="103" w:line="269" w:lineRule="auto"/>
        <w:ind w:left="137" w:right="962" w:hanging="10"/>
        <w:jc w:val="both"/>
      </w:pPr>
      <w:r>
        <w:rPr>
          <w:rFonts w:ascii="Arial" w:eastAsia="Arial" w:hAnsi="Arial" w:cs="Arial"/>
          <w:i/>
        </w:rPr>
        <w:t>Procederá la liquidación de intereses de demora sobre la cantidad a reintegrar, en aquellos supuestos en que se produzca un incumplimiento del Programa por la no justificació</w:t>
      </w:r>
      <w:r>
        <w:rPr>
          <w:rFonts w:ascii="Arial" w:eastAsia="Arial" w:hAnsi="Arial" w:cs="Arial"/>
          <w:i/>
        </w:rPr>
        <w:t>n de la cantidad otorgada a los Ayuntamientos, por causa imputable al propio Ayuntamiento. Asimismo, no procederá la liquidación de dichos intereses de demora en los supuestos de no de justificación de la cantidad otorgada por ausencia de solicitantes fina</w:t>
      </w:r>
      <w:r>
        <w:rPr>
          <w:rFonts w:ascii="Arial" w:eastAsia="Arial" w:hAnsi="Arial" w:cs="Arial"/>
          <w:i/>
        </w:rPr>
        <w:t xml:space="preserve">les de las ayudas, cuando se constate que ello no ha acontecido por falta de diligencia del Ayuntamiento, así como en supuestos de renuncias de ayudas concedidas o falta de justificación por los beneficiarios finales.”  </w:t>
      </w:r>
    </w:p>
    <w:p w:rsidR="00625728" w:rsidRDefault="00A36CE8">
      <w:pPr>
        <w:spacing w:after="108"/>
        <w:ind w:left="142"/>
      </w:pPr>
      <w:r>
        <w:rPr>
          <w:rFonts w:ascii="Arial" w:eastAsia="Arial" w:hAnsi="Arial" w:cs="Arial"/>
          <w:i/>
        </w:rPr>
        <w:t xml:space="preserve">  </w:t>
      </w:r>
    </w:p>
    <w:p w:rsidR="00625728" w:rsidRDefault="00A36CE8">
      <w:pPr>
        <w:spacing w:after="122" w:line="269" w:lineRule="auto"/>
        <w:ind w:left="127" w:right="1128" w:firstLine="658"/>
        <w:jc w:val="both"/>
      </w:pPr>
      <w:r>
        <w:rPr>
          <w:rFonts w:ascii="Arial" w:eastAsia="Arial" w:hAnsi="Arial" w:cs="Arial"/>
          <w:i/>
        </w:rPr>
        <w:t>Remitido expediente a la Interve</w:t>
      </w:r>
      <w:r>
        <w:rPr>
          <w:rFonts w:ascii="Arial" w:eastAsia="Arial" w:hAnsi="Arial" w:cs="Arial"/>
          <w:i/>
        </w:rPr>
        <w:t>nción General, en solicitud de retención de crédito, se adjunta al mismo Documento de Retención de Créditos por importe de 8.151,25 €, en concepto de "Aportación Municipal Programa Rehabilitación Vivienda 2024" con número de operación</w:t>
      </w:r>
      <w:r>
        <w:rPr>
          <w:rFonts w:ascii="Arial" w:eastAsia="Arial" w:hAnsi="Arial" w:cs="Arial"/>
          <w:i/>
          <w:color w:val="FF0000"/>
        </w:rPr>
        <w:t xml:space="preserve"> </w:t>
      </w:r>
      <w:r>
        <w:rPr>
          <w:rFonts w:ascii="Arial" w:eastAsia="Arial" w:hAnsi="Arial" w:cs="Arial"/>
          <w:i/>
        </w:rPr>
        <w:t>2.24.0.08411 de fecha</w:t>
      </w:r>
      <w:r>
        <w:rPr>
          <w:rFonts w:ascii="Arial" w:eastAsia="Arial" w:hAnsi="Arial" w:cs="Arial"/>
          <w:i/>
        </w:rPr>
        <w:t xml:space="preserve"> 08/11/2024. </w:t>
      </w:r>
    </w:p>
    <w:p w:rsidR="00625728" w:rsidRDefault="00A36CE8">
      <w:pPr>
        <w:spacing w:after="19"/>
        <w:ind w:left="142"/>
      </w:pPr>
      <w:r>
        <w:rPr>
          <w:rFonts w:ascii="Arial" w:eastAsia="Arial" w:hAnsi="Arial" w:cs="Arial"/>
          <w:i/>
        </w:rPr>
        <w:t xml:space="preserve"> </w:t>
      </w:r>
    </w:p>
    <w:p w:rsidR="00625728" w:rsidRDefault="00A36CE8">
      <w:pPr>
        <w:pStyle w:val="Ttulo3"/>
        <w:spacing w:after="136"/>
        <w:ind w:right="833"/>
      </w:pPr>
      <w:r>
        <w:t xml:space="preserve">Consideraciones Jurídicas </w:t>
      </w:r>
    </w:p>
    <w:p w:rsidR="00625728" w:rsidRDefault="00A36CE8">
      <w:pPr>
        <w:spacing w:after="219" w:line="269" w:lineRule="auto"/>
        <w:ind w:left="137" w:right="962" w:hanging="10"/>
        <w:jc w:val="both"/>
      </w:pPr>
      <w:r>
        <w:rPr>
          <w:rFonts w:ascii="Arial" w:eastAsia="Arial" w:hAnsi="Arial" w:cs="Arial"/>
          <w:b/>
          <w:i/>
        </w:rPr>
        <w:t xml:space="preserve">Primera. - </w:t>
      </w:r>
      <w:r>
        <w:rPr>
          <w:rFonts w:ascii="Arial" w:eastAsia="Arial" w:hAnsi="Arial" w:cs="Arial"/>
          <w:i/>
        </w:rPr>
        <w:t xml:space="preserve">El artículo 2 de la Ley 7/1985, de 2 de abril, Reguladora de las Bases de Régimen Local, señala, en relación con las competencias y ámbito de actuación de los Municipios, lo siguiente:  </w:t>
      </w:r>
    </w:p>
    <w:p w:rsidR="00625728" w:rsidRDefault="00A36CE8">
      <w:pPr>
        <w:spacing w:after="215" w:line="269" w:lineRule="auto"/>
        <w:ind w:left="408" w:right="962" w:hanging="10"/>
        <w:jc w:val="both"/>
      </w:pPr>
      <w:r>
        <w:rPr>
          <w:noProof/>
        </w:rPr>
        <mc:AlternateContent>
          <mc:Choice Requires="wpg">
            <w:drawing>
              <wp:anchor distT="0" distB="0" distL="114300" distR="114300" simplePos="0" relativeHeight="2517821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8334" name="Group 19833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479" name="Rectangle 12479"/>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2480" name="Rectangle 12480"/>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481" name="Rectangle 12481"/>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81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8334" style="width:18.7031pt;height:260.874pt;position:absolute;mso-position-horizontal-relative:page;mso-position-horizontal:absolute;margin-left:662.928pt;mso-position-vertical-relative:page;margin-top:512.046pt;" coordsize="2375,33130">
                <v:rect id="Rectangle 12479"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248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48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81 de 137 </w:t>
                        </w:r>
                      </w:p>
                    </w:txbxContent>
                  </v:textbox>
                </v:rect>
                <w10:wrap type="square"/>
              </v:group>
            </w:pict>
          </mc:Fallback>
        </mc:AlternateContent>
      </w:r>
      <w:r>
        <w:rPr>
          <w:rFonts w:ascii="Arial" w:eastAsia="Arial" w:hAnsi="Arial" w:cs="Arial"/>
          <w:i/>
        </w:rPr>
        <w:t>“1. Para la efectividad de la autonomía garantizada constituc</w:t>
      </w:r>
      <w:r>
        <w:rPr>
          <w:rFonts w:ascii="Arial" w:eastAsia="Arial" w:hAnsi="Arial" w:cs="Arial"/>
          <w:i/>
        </w:rPr>
        <w:t xml:space="preserve">ionalmente a las Entidades Locales, la legislación del Estado y la de las Comunidades Autónomas, reguladora de los distintos sectores de acción pública, según la distribución constitucional de competencias, deberá asegurar a los Municipios, las Provincias </w:t>
      </w:r>
      <w:r>
        <w:rPr>
          <w:rFonts w:ascii="Arial" w:eastAsia="Arial" w:hAnsi="Arial" w:cs="Arial"/>
          <w:i/>
        </w:rPr>
        <w:t>y las Islas su derecho a intervenir en cuantos asuntos afecten directamente al círculo de sus intereses, atribuyéndoles las competencias que proceda en atención a las características de la actividad pública de que se trate y a la capacidad de gestión de la</w:t>
      </w:r>
      <w:r>
        <w:rPr>
          <w:rFonts w:ascii="Arial" w:eastAsia="Arial" w:hAnsi="Arial" w:cs="Arial"/>
          <w:i/>
        </w:rPr>
        <w:t xml:space="preserve"> Entidad Local, de conformidad con los principios de descentralización, proximidad, eficacia y eficiencia, y con estricta sujeción a la normativa de estabilidad presupuestaria y sostenibilidad financiera”.  </w:t>
      </w:r>
    </w:p>
    <w:p w:rsidR="00625728" w:rsidRDefault="00A36CE8">
      <w:pPr>
        <w:spacing w:after="253" w:line="269" w:lineRule="auto"/>
        <w:ind w:left="137" w:right="962" w:hanging="10"/>
        <w:jc w:val="both"/>
      </w:pPr>
      <w:r>
        <w:rPr>
          <w:rFonts w:ascii="Arial" w:eastAsia="Arial" w:hAnsi="Arial" w:cs="Arial"/>
          <w:i/>
        </w:rPr>
        <w:t xml:space="preserve">Asimismo, en relación con la específica materia </w:t>
      </w:r>
      <w:r>
        <w:rPr>
          <w:rFonts w:ascii="Arial" w:eastAsia="Arial" w:hAnsi="Arial" w:cs="Arial"/>
          <w:i/>
        </w:rPr>
        <w:t xml:space="preserve">de viviendas, el artículo 25.2 de la citada Ley 7/1985 señala:   </w:t>
      </w:r>
    </w:p>
    <w:p w:rsidR="00625728" w:rsidRDefault="00A36CE8">
      <w:pPr>
        <w:spacing w:after="106" w:line="269" w:lineRule="auto"/>
        <w:ind w:left="408" w:right="962" w:hanging="10"/>
        <w:jc w:val="both"/>
      </w:pPr>
      <w:r>
        <w:rPr>
          <w:rFonts w:ascii="Arial" w:eastAsia="Arial" w:hAnsi="Arial" w:cs="Arial"/>
          <w:i/>
        </w:rPr>
        <w:t xml:space="preserve">“El Municipio ejercerá en todo caso como competencias propias, en los términos de la legislación del Estado y de las Comunidades Autónomas, en las siguientes materias:  </w:t>
      </w:r>
    </w:p>
    <w:p w:rsidR="00625728" w:rsidRDefault="00A36CE8">
      <w:pPr>
        <w:spacing w:after="109" w:line="267" w:lineRule="auto"/>
        <w:ind w:left="461" w:right="958" w:hanging="10"/>
        <w:jc w:val="both"/>
      </w:pPr>
      <w:r>
        <w:rPr>
          <w:rFonts w:ascii="Arial" w:eastAsia="Arial" w:hAnsi="Arial" w:cs="Arial"/>
          <w:i/>
        </w:rPr>
        <w:t>a) Urbanismo: planea</w:t>
      </w:r>
      <w:r>
        <w:rPr>
          <w:rFonts w:ascii="Arial" w:eastAsia="Arial" w:hAnsi="Arial" w:cs="Arial"/>
          <w:i/>
        </w:rPr>
        <w:t xml:space="preserve">miento, gestión, ejecución y disciplina urbanística. Protección y gestión del Patrimonio histórico. </w:t>
      </w:r>
      <w:r>
        <w:rPr>
          <w:rFonts w:ascii="Arial" w:eastAsia="Arial" w:hAnsi="Arial" w:cs="Arial"/>
          <w:i/>
          <w:u w:val="single" w:color="000000"/>
        </w:rPr>
        <w:t>Promoción y gestión de la vivienda de protección pública con criterios de</w:t>
      </w:r>
      <w:r>
        <w:rPr>
          <w:rFonts w:ascii="Arial" w:eastAsia="Arial" w:hAnsi="Arial" w:cs="Arial"/>
          <w:i/>
        </w:rPr>
        <w:t xml:space="preserve"> </w:t>
      </w:r>
      <w:r>
        <w:rPr>
          <w:rFonts w:ascii="Arial" w:eastAsia="Arial" w:hAnsi="Arial" w:cs="Arial"/>
          <w:i/>
          <w:u w:val="single" w:color="000000"/>
        </w:rPr>
        <w:t>sostenibilidad financiera.</w:t>
      </w:r>
      <w:r>
        <w:rPr>
          <w:rFonts w:ascii="Arial" w:eastAsia="Arial" w:hAnsi="Arial" w:cs="Arial"/>
          <w:i/>
        </w:rPr>
        <w:t xml:space="preserve"> </w:t>
      </w:r>
      <w:r>
        <w:rPr>
          <w:rFonts w:ascii="Arial" w:eastAsia="Arial" w:hAnsi="Arial" w:cs="Arial"/>
          <w:i/>
          <w:u w:val="single" w:color="000000"/>
        </w:rPr>
        <w:t>Conservación y rehabilitación de la edificación”.</w:t>
      </w:r>
      <w:r>
        <w:rPr>
          <w:rFonts w:ascii="Arial" w:eastAsia="Arial" w:hAnsi="Arial" w:cs="Arial"/>
          <w:i/>
        </w:rPr>
        <w:t xml:space="preserve">  </w:t>
      </w:r>
    </w:p>
    <w:p w:rsidR="00625728" w:rsidRDefault="00A36CE8">
      <w:pPr>
        <w:spacing w:after="49" w:line="269" w:lineRule="auto"/>
        <w:ind w:left="137" w:right="962" w:hanging="10"/>
        <w:jc w:val="both"/>
      </w:pPr>
      <w:r>
        <w:rPr>
          <w:rFonts w:ascii="Arial" w:eastAsia="Arial" w:hAnsi="Arial" w:cs="Arial"/>
          <w:i/>
        </w:rPr>
        <w:t xml:space="preserve">A nivel autonómico, la Ley 7/2015, de 1 de abril, de Municipios de Canarias, dispone en su artículo 11, relativo a la “Atribución de competencias propias”, lo siguiente: </w:t>
      </w:r>
    </w:p>
    <w:p w:rsidR="00625728" w:rsidRDefault="00A36CE8">
      <w:pPr>
        <w:spacing w:after="5" w:line="269" w:lineRule="auto"/>
        <w:ind w:left="408" w:right="962" w:hanging="10"/>
        <w:jc w:val="both"/>
      </w:pPr>
      <w:r>
        <w:rPr>
          <w:rFonts w:ascii="Arial" w:eastAsia="Arial" w:hAnsi="Arial" w:cs="Arial"/>
          <w:i/>
        </w:rPr>
        <w:t>“Sin perjuicio de lo previsto en la legislación básica, los municipios canarios asumi</w:t>
      </w:r>
      <w:r>
        <w:rPr>
          <w:rFonts w:ascii="Arial" w:eastAsia="Arial" w:hAnsi="Arial" w:cs="Arial"/>
          <w:i/>
        </w:rPr>
        <w:t xml:space="preserve">rán, en todo caso, las competencias que les asignen como propias las leyes sectoriales de la Comunidad Autónoma de Canarias sobre las siguientes materias:  </w:t>
      </w:r>
    </w:p>
    <w:p w:rsidR="00625728" w:rsidRDefault="00A36CE8">
      <w:pPr>
        <w:spacing w:after="50" w:line="269" w:lineRule="auto"/>
        <w:ind w:left="408" w:right="962" w:hanging="10"/>
        <w:jc w:val="both"/>
      </w:pPr>
      <w:r>
        <w:rPr>
          <w:rFonts w:ascii="Arial" w:eastAsia="Arial" w:hAnsi="Arial" w:cs="Arial"/>
          <w:i/>
        </w:rPr>
        <w:t xml:space="preserve">(…) q) Vivienda”.  </w:t>
      </w:r>
    </w:p>
    <w:p w:rsidR="00625728" w:rsidRDefault="00A36CE8">
      <w:pPr>
        <w:spacing w:after="100" w:line="269" w:lineRule="auto"/>
        <w:ind w:left="137" w:right="962" w:hanging="10"/>
        <w:jc w:val="both"/>
      </w:pPr>
      <w:r>
        <w:rPr>
          <w:rFonts w:ascii="Arial" w:eastAsia="Arial" w:hAnsi="Arial" w:cs="Arial"/>
          <w:i/>
        </w:rPr>
        <w:t xml:space="preserve">En este sentido, la Ley 2/2003, de 30 de enero, de Vivienda de Canarias, en su </w:t>
      </w:r>
      <w:r>
        <w:rPr>
          <w:rFonts w:ascii="Arial" w:eastAsia="Arial" w:hAnsi="Arial" w:cs="Arial"/>
          <w:i/>
        </w:rPr>
        <w:t xml:space="preserve">artículo 6, preceptúa:  </w:t>
      </w:r>
    </w:p>
    <w:p w:rsidR="00625728" w:rsidRDefault="00A36CE8">
      <w:pPr>
        <w:spacing w:after="107" w:line="269" w:lineRule="auto"/>
        <w:ind w:left="652" w:right="962" w:hanging="254"/>
        <w:jc w:val="both"/>
      </w:pPr>
      <w:r>
        <w:rPr>
          <w:rFonts w:ascii="Arial" w:eastAsia="Arial" w:hAnsi="Arial" w:cs="Arial"/>
          <w:i/>
        </w:rPr>
        <w:t xml:space="preserve">“1. Los ayuntamientos canarios, en el marco de la legislación autonómica, son titulares de las siguientes competencias:  </w:t>
      </w:r>
    </w:p>
    <w:p w:rsidR="00625728" w:rsidRDefault="00A36CE8">
      <w:pPr>
        <w:numPr>
          <w:ilvl w:val="0"/>
          <w:numId w:val="9"/>
        </w:numPr>
        <w:spacing w:after="5" w:line="269" w:lineRule="auto"/>
        <w:ind w:right="962" w:hanging="262"/>
        <w:jc w:val="both"/>
      </w:pPr>
      <w:r>
        <w:rPr>
          <w:rFonts w:ascii="Arial" w:eastAsia="Arial" w:hAnsi="Arial" w:cs="Arial"/>
          <w:i/>
        </w:rPr>
        <w:t xml:space="preserve">Control sanitario de viviendas.  </w:t>
      </w:r>
    </w:p>
    <w:p w:rsidR="00625728" w:rsidRDefault="00A36CE8">
      <w:pPr>
        <w:numPr>
          <w:ilvl w:val="0"/>
          <w:numId w:val="9"/>
        </w:numPr>
        <w:spacing w:after="5" w:line="269" w:lineRule="auto"/>
        <w:ind w:right="962" w:hanging="262"/>
        <w:jc w:val="both"/>
      </w:pPr>
      <w:r>
        <w:rPr>
          <w:rFonts w:ascii="Arial" w:eastAsia="Arial" w:hAnsi="Arial" w:cs="Arial"/>
          <w:i/>
        </w:rPr>
        <w:t xml:space="preserve">Promoción y gestión de viviendas.  </w:t>
      </w:r>
    </w:p>
    <w:p w:rsidR="00625728" w:rsidRDefault="00A36CE8">
      <w:pPr>
        <w:numPr>
          <w:ilvl w:val="0"/>
          <w:numId w:val="9"/>
        </w:numPr>
        <w:spacing w:after="95" w:line="269" w:lineRule="auto"/>
        <w:ind w:right="962" w:hanging="262"/>
        <w:jc w:val="both"/>
      </w:pPr>
      <w:r>
        <w:rPr>
          <w:rFonts w:ascii="Arial" w:eastAsia="Arial" w:hAnsi="Arial" w:cs="Arial"/>
          <w:i/>
        </w:rPr>
        <w:t xml:space="preserve">Gestión, administración y conservación </w:t>
      </w:r>
      <w:r>
        <w:rPr>
          <w:rFonts w:ascii="Arial" w:eastAsia="Arial" w:hAnsi="Arial" w:cs="Arial"/>
          <w:i/>
        </w:rPr>
        <w:t xml:space="preserve">del parque público de viviendas de titularidad municipal.       (…).  </w:t>
      </w:r>
    </w:p>
    <w:p w:rsidR="00625728" w:rsidRDefault="00A36CE8">
      <w:pPr>
        <w:spacing w:after="214" w:line="269" w:lineRule="auto"/>
        <w:ind w:left="652" w:right="962" w:hanging="254"/>
        <w:jc w:val="both"/>
      </w:pPr>
      <w:r>
        <w:rPr>
          <w:rFonts w:ascii="Arial" w:eastAsia="Arial" w:hAnsi="Arial" w:cs="Arial"/>
          <w:i/>
        </w:rPr>
        <w:t xml:space="preserve">3.  Los ayuntamientos controlarán las condiciones de habitabilidad de las viviendas y su adecuación a la normativa reglamentaria que con tal fin establecerá el Gobierno de Canarias”.  </w:t>
      </w:r>
    </w:p>
    <w:p w:rsidR="00625728" w:rsidRDefault="00A36CE8">
      <w:pPr>
        <w:spacing w:after="324" w:line="269" w:lineRule="auto"/>
        <w:ind w:left="137" w:right="962" w:hanging="10"/>
        <w:jc w:val="both"/>
      </w:pPr>
      <w:r>
        <w:rPr>
          <w:rFonts w:ascii="Arial" w:eastAsia="Arial" w:hAnsi="Arial" w:cs="Arial"/>
          <w:b/>
          <w:i/>
        </w:rPr>
        <w:t xml:space="preserve">Segunda. - </w:t>
      </w:r>
      <w:r>
        <w:rPr>
          <w:rFonts w:ascii="Arial" w:eastAsia="Arial" w:hAnsi="Arial" w:cs="Arial"/>
          <w:i/>
        </w:rPr>
        <w:t xml:space="preserve">En relación con las competencias de los Cabildos Insulares, se refiere a ellas el artículo 36 de la Ley 7/1985, de 2 de abril, Reguladora de las Bases del Régimen Local:  </w:t>
      </w:r>
    </w:p>
    <w:p w:rsidR="00625728" w:rsidRDefault="00A36CE8">
      <w:pPr>
        <w:spacing w:after="50" w:line="269" w:lineRule="auto"/>
        <w:ind w:left="652" w:right="962" w:hanging="254"/>
        <w:jc w:val="both"/>
      </w:pPr>
      <w:r>
        <w:rPr>
          <w:rFonts w:ascii="Arial" w:eastAsia="Arial" w:hAnsi="Arial" w:cs="Arial"/>
          <w:i/>
        </w:rPr>
        <w:t xml:space="preserve">“1.  Son competencias propias de la Diputación o entidad equivalente las </w:t>
      </w:r>
      <w:r>
        <w:rPr>
          <w:rFonts w:ascii="Arial" w:eastAsia="Arial" w:hAnsi="Arial" w:cs="Arial"/>
          <w:i/>
        </w:rPr>
        <w:t xml:space="preserve">que le atribuyan en este concepto las leyes del Estado y de las Comunidades Autónomas en los diferentes sectores de la acción pública y, en todo caso, las siguientes:  </w:t>
      </w:r>
    </w:p>
    <w:p w:rsidR="00625728" w:rsidRDefault="00A36CE8">
      <w:pPr>
        <w:spacing w:after="48" w:line="269" w:lineRule="auto"/>
        <w:ind w:left="652" w:right="962" w:hanging="254"/>
        <w:jc w:val="both"/>
      </w:pPr>
      <w:r>
        <w:rPr>
          <w:noProof/>
        </w:rPr>
        <mc:AlternateContent>
          <mc:Choice Requires="wpg">
            <w:drawing>
              <wp:anchor distT="0" distB="0" distL="114300" distR="114300" simplePos="0" relativeHeight="2517831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5885" name="Group 19588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606" name="Rectangle 12606"/>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2607" name="Rectangle 12607"/>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Verificación: https://candelaria.sedel</w:t>
                              </w:r>
                              <w:r>
                                <w:rPr>
                                  <w:rFonts w:ascii="Arial" w:eastAsia="Arial" w:hAnsi="Arial" w:cs="Arial"/>
                                  <w:sz w:val="12"/>
                                </w:rPr>
                                <w:t xml:space="preserve">ectronica.es/ </w:t>
                              </w:r>
                            </w:p>
                          </w:txbxContent>
                        </wps:txbx>
                        <wps:bodyPr horzOverflow="overflow" vert="horz" lIns="0" tIns="0" rIns="0" bIns="0" rtlCol="0">
                          <a:noAutofit/>
                        </wps:bodyPr>
                      </wps:wsp>
                      <wps:wsp>
                        <wps:cNvPr id="12608" name="Rectangle 12608"/>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82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5885" style="width:18.7031pt;height:260.874pt;position:absolute;mso-position-horizontal-relative:page;mso-position-horizontal:absolute;margin-left:662.928pt;mso-position-vertical-relative:page;margin-top:512.046pt;" coordsize="2375,33130">
                <v:rect id="Rectangle 12606"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260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60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82 de 137 </w:t>
                        </w:r>
                      </w:p>
                    </w:txbxContent>
                  </v:textbox>
                </v:rect>
                <w10:wrap type="square"/>
              </v:group>
            </w:pict>
          </mc:Fallback>
        </mc:AlternateContent>
      </w:r>
      <w:r>
        <w:rPr>
          <w:rFonts w:ascii="Arial" w:eastAsia="Arial" w:hAnsi="Arial" w:cs="Arial"/>
          <w:i/>
        </w:rPr>
        <w:t xml:space="preserve">(…) b) La asistencia y cooperación jurídica, económica y técnica a los Municipios, especialmente los de menor capacidad económica y de gestión   </w:t>
      </w:r>
      <w:r>
        <w:rPr>
          <w:rFonts w:ascii="Arial" w:eastAsia="Arial" w:hAnsi="Arial" w:cs="Arial"/>
          <w:i/>
        </w:rPr>
        <w:t xml:space="preserve">        (…)  </w:t>
      </w:r>
    </w:p>
    <w:p w:rsidR="00625728" w:rsidRDefault="00A36CE8">
      <w:pPr>
        <w:spacing w:after="122" w:line="269" w:lineRule="auto"/>
        <w:ind w:left="127" w:right="962" w:firstLine="254"/>
        <w:jc w:val="both"/>
      </w:pPr>
      <w:r>
        <w:rPr>
          <w:rFonts w:ascii="Arial" w:eastAsia="Arial" w:hAnsi="Arial" w:cs="Arial"/>
          <w:i/>
        </w:rPr>
        <w:t>(…) d) La cooperación en el fomento del desarrollo económico y social y en la planificación en el territorio provincial, de acuerdo con las competencias de las demás Administraciones Públicas en este ámbito.” Por otra parte, la Ley 8/2015, de</w:t>
      </w:r>
      <w:r>
        <w:rPr>
          <w:rFonts w:ascii="Arial" w:eastAsia="Arial" w:hAnsi="Arial" w:cs="Arial"/>
          <w:i/>
        </w:rPr>
        <w:t xml:space="preserve"> 1 de abril, de Cabildo Insulares, en su artículo 8.1 dispone que:  </w:t>
      </w:r>
    </w:p>
    <w:p w:rsidR="00625728" w:rsidRDefault="00A36CE8">
      <w:pPr>
        <w:spacing w:after="140" w:line="269" w:lineRule="auto"/>
        <w:ind w:left="476" w:right="962" w:hanging="10"/>
        <w:jc w:val="both"/>
      </w:pPr>
      <w:r>
        <w:rPr>
          <w:rFonts w:ascii="Arial" w:eastAsia="Arial" w:hAnsi="Arial" w:cs="Arial"/>
          <w:i/>
        </w:rPr>
        <w:t xml:space="preserve">“Como órganos de gobierno, administración y representación de las islas, son competencias propias de los cabildos insulares:   </w:t>
      </w:r>
    </w:p>
    <w:p w:rsidR="00625728" w:rsidRDefault="00A36CE8">
      <w:pPr>
        <w:numPr>
          <w:ilvl w:val="0"/>
          <w:numId w:val="10"/>
        </w:numPr>
        <w:spacing w:after="43" w:line="269" w:lineRule="auto"/>
        <w:ind w:right="961" w:hanging="10"/>
      </w:pPr>
      <w:r>
        <w:rPr>
          <w:rFonts w:ascii="Arial" w:eastAsia="Arial" w:hAnsi="Arial" w:cs="Arial"/>
          <w:i/>
        </w:rPr>
        <w:t xml:space="preserve">La asistencia y la cooperación jurídica, económica y técnica a los municipios, especialmente los de menor capacidad económica y de gestión.            (…)  </w:t>
      </w:r>
    </w:p>
    <w:p w:rsidR="00625728" w:rsidRDefault="00A36CE8">
      <w:pPr>
        <w:numPr>
          <w:ilvl w:val="0"/>
          <w:numId w:val="10"/>
        </w:numPr>
        <w:spacing w:after="125" w:line="280" w:lineRule="auto"/>
        <w:ind w:right="961" w:hanging="10"/>
      </w:pPr>
      <w:r>
        <w:rPr>
          <w:rFonts w:ascii="Arial" w:eastAsia="Arial" w:hAnsi="Arial" w:cs="Arial"/>
          <w:i/>
        </w:rPr>
        <w:t>La cooperación en el fomento del desarrollo económico y social y en la planificación en el territor</w:t>
      </w:r>
      <w:r>
        <w:rPr>
          <w:rFonts w:ascii="Arial" w:eastAsia="Arial" w:hAnsi="Arial" w:cs="Arial"/>
          <w:i/>
        </w:rPr>
        <w:t xml:space="preserve">io insular, de acuerdo con las competencias de las demás administraciones públicas en este ámbito.  </w:t>
      </w:r>
    </w:p>
    <w:p w:rsidR="00625728" w:rsidRDefault="00A36CE8">
      <w:pPr>
        <w:spacing w:after="247" w:line="269" w:lineRule="auto"/>
        <w:ind w:left="137" w:right="962" w:hanging="10"/>
        <w:jc w:val="both"/>
      </w:pPr>
      <w:r>
        <w:rPr>
          <w:rFonts w:ascii="Arial" w:eastAsia="Arial" w:hAnsi="Arial" w:cs="Arial"/>
          <w:i/>
        </w:rPr>
        <w:t xml:space="preserve">En este sentido, la referida Ley en su artículo 10, relativo a “Competencias de asistencia a los municipios”, en su apartado 3 dispone que:  </w:t>
      </w:r>
    </w:p>
    <w:p w:rsidR="00625728" w:rsidRDefault="00A36CE8">
      <w:pPr>
        <w:spacing w:after="259" w:line="269" w:lineRule="auto"/>
        <w:ind w:left="802" w:right="962" w:hanging="10"/>
        <w:jc w:val="both"/>
      </w:pPr>
      <w:r>
        <w:rPr>
          <w:rFonts w:ascii="Arial" w:eastAsia="Arial" w:hAnsi="Arial" w:cs="Arial"/>
          <w:i/>
        </w:rPr>
        <w:t>“La asistenci</w:t>
      </w:r>
      <w:r>
        <w:rPr>
          <w:rFonts w:ascii="Arial" w:eastAsia="Arial" w:hAnsi="Arial" w:cs="Arial"/>
          <w:i/>
        </w:rPr>
        <w:t xml:space="preserve">a de los cabildos insulares a los municipios podrá consistir en:  </w:t>
      </w:r>
    </w:p>
    <w:p w:rsidR="00625728" w:rsidRDefault="00A36CE8">
      <w:pPr>
        <w:spacing w:after="255" w:line="269" w:lineRule="auto"/>
        <w:ind w:left="127" w:right="962" w:firstLine="199"/>
        <w:jc w:val="both"/>
      </w:pPr>
      <w:r>
        <w:rPr>
          <w:rFonts w:ascii="Arial" w:eastAsia="Arial" w:hAnsi="Arial" w:cs="Arial"/>
          <w:i/>
        </w:rPr>
        <w:t xml:space="preserve">(…) b) La cooperación económica para la financiación de inversiones, actividades y servicios de   competencia municipal.                     (…)  </w:t>
      </w:r>
    </w:p>
    <w:p w:rsidR="00625728" w:rsidRDefault="00A36CE8">
      <w:pPr>
        <w:spacing w:after="5" w:line="269" w:lineRule="auto"/>
        <w:ind w:left="137" w:right="962" w:hanging="10"/>
        <w:jc w:val="both"/>
      </w:pPr>
      <w:r>
        <w:rPr>
          <w:rFonts w:ascii="Arial" w:eastAsia="Arial" w:hAnsi="Arial" w:cs="Arial"/>
          <w:i/>
        </w:rPr>
        <w:t>Disponiendo el artículo 12, relativo a “As</w:t>
      </w:r>
      <w:r>
        <w:rPr>
          <w:rFonts w:ascii="Arial" w:eastAsia="Arial" w:hAnsi="Arial" w:cs="Arial"/>
          <w:i/>
        </w:rPr>
        <w:t xml:space="preserve">istencia en la gestión de servicios municipales” que:  </w:t>
      </w:r>
    </w:p>
    <w:p w:rsidR="00625728" w:rsidRDefault="00A36CE8">
      <w:pPr>
        <w:spacing w:after="365" w:line="269" w:lineRule="auto"/>
        <w:ind w:left="802" w:right="962" w:hanging="10"/>
        <w:jc w:val="both"/>
      </w:pPr>
      <w:r>
        <w:rPr>
          <w:rFonts w:ascii="Arial" w:eastAsia="Arial" w:hAnsi="Arial" w:cs="Arial"/>
          <w:i/>
        </w:rPr>
        <w:t>“1. Para asegurar la prestación integral y adecuada en la totalidad del territorio insular de los servicios de competencia municipal, los cabildos insulares facilitarán asistencia material en la prest</w:t>
      </w:r>
      <w:r>
        <w:rPr>
          <w:rFonts w:ascii="Arial" w:eastAsia="Arial" w:hAnsi="Arial" w:cs="Arial"/>
          <w:i/>
        </w:rPr>
        <w:t xml:space="preserve">ación de los servicios municipales, especialmente de los servicios mínimos.  </w:t>
      </w:r>
    </w:p>
    <w:p w:rsidR="00625728" w:rsidRDefault="00A36CE8">
      <w:pPr>
        <w:spacing w:after="321" w:line="269" w:lineRule="auto"/>
        <w:ind w:left="802" w:right="962" w:hanging="10"/>
        <w:jc w:val="both"/>
      </w:pPr>
      <w:r>
        <w:rPr>
          <w:rFonts w:ascii="Arial" w:eastAsia="Arial" w:hAnsi="Arial" w:cs="Arial"/>
          <w:i/>
        </w:rPr>
        <w:t>2. A los efectos previstos en el apartado anterior, se podrá utilizar cualquier fórmula de asistencia y cooperación, así como otorgar subvenciones y ayudas con cargo a los recurs</w:t>
      </w:r>
      <w:r>
        <w:rPr>
          <w:rFonts w:ascii="Arial" w:eastAsia="Arial" w:hAnsi="Arial" w:cs="Arial"/>
          <w:i/>
        </w:rPr>
        <w:t>os propios del cabildo insular para la realización y el mantenimiento de obras y servicios municipales, que podrán instrumentarse a través del plan insular de obras y servicios, de planes sectoriales o especiales, o de cualquier otro instrumento específico</w:t>
      </w:r>
      <w:r>
        <w:rPr>
          <w:rFonts w:ascii="Arial" w:eastAsia="Arial" w:hAnsi="Arial" w:cs="Arial"/>
          <w:i/>
        </w:rPr>
        <w:t xml:space="preserve">.”  </w:t>
      </w:r>
    </w:p>
    <w:p w:rsidR="00625728" w:rsidRDefault="00A36CE8">
      <w:pPr>
        <w:spacing w:after="432" w:line="269" w:lineRule="auto"/>
        <w:ind w:left="137" w:right="962" w:hanging="10"/>
        <w:jc w:val="both"/>
      </w:pPr>
      <w:r>
        <w:rPr>
          <w:rFonts w:ascii="Arial" w:eastAsia="Arial" w:hAnsi="Arial" w:cs="Arial"/>
          <w:b/>
          <w:i/>
        </w:rPr>
        <w:t>Tercera. -</w:t>
      </w:r>
      <w:r>
        <w:rPr>
          <w:rFonts w:ascii="Arial" w:eastAsia="Arial" w:hAnsi="Arial" w:cs="Arial"/>
          <w:i/>
        </w:rPr>
        <w:t xml:space="preserve"> </w:t>
      </w:r>
      <w:r>
        <w:rPr>
          <w:rFonts w:ascii="Arial" w:eastAsia="Arial" w:hAnsi="Arial" w:cs="Arial"/>
          <w:i/>
        </w:rPr>
        <w:t>De conformidad con lo previsto en el artículo 30.6 del Texto Refundido de las Disposiciones Legales vigentes en materia de Régimen Local, aprobado por Real Decreto Legislativo 781/1986, de 18 de abril, el otorgamiento de subvenciones es una de las formas d</w:t>
      </w:r>
      <w:r>
        <w:rPr>
          <w:rFonts w:ascii="Arial" w:eastAsia="Arial" w:hAnsi="Arial" w:cs="Arial"/>
          <w:i/>
        </w:rPr>
        <w:t xml:space="preserve">e llevar a cabo la cooperación municipal prevista en la legislación de Régimen Local para las Diputaciones y Cabildos.  </w:t>
      </w:r>
    </w:p>
    <w:p w:rsidR="00625728" w:rsidRDefault="00A36CE8">
      <w:pPr>
        <w:spacing w:after="429" w:line="269" w:lineRule="auto"/>
        <w:ind w:left="137" w:right="962" w:hanging="10"/>
        <w:jc w:val="both"/>
      </w:pPr>
      <w:r>
        <w:rPr>
          <w:noProof/>
        </w:rPr>
        <mc:AlternateContent>
          <mc:Choice Requires="wpg">
            <w:drawing>
              <wp:anchor distT="0" distB="0" distL="114300" distR="114300" simplePos="0" relativeHeight="2517841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8810" name="Group 19881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706" name="Rectangle 12706"/>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2707" name="Rectangle 12707"/>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708" name="Rectangle 12708"/>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Documento firmado electrónicame</w:t>
                              </w:r>
                              <w:r>
                                <w:rPr>
                                  <w:rFonts w:ascii="Arial" w:eastAsia="Arial" w:hAnsi="Arial" w:cs="Arial"/>
                                  <w:sz w:val="12"/>
                                </w:rPr>
                                <w:t xml:space="preserve">nte desde la plataforma esPublico Gestiona | Página 83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8810" style="width:18.7031pt;height:260.874pt;position:absolute;mso-position-horizontal-relative:page;mso-position-horizontal:absolute;margin-left:662.928pt;mso-position-vertical-relative:page;margin-top:512.046pt;" coordsize="2375,33130">
                <v:rect id="Rectangle 12706"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270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70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83 de 137 </w:t>
                        </w:r>
                      </w:p>
                    </w:txbxContent>
                  </v:textbox>
                </v:rect>
                <w10:wrap type="square"/>
              </v:group>
            </w:pict>
          </mc:Fallback>
        </mc:AlternateContent>
      </w:r>
      <w:r>
        <w:rPr>
          <w:rFonts w:ascii="Arial" w:eastAsia="Arial" w:hAnsi="Arial" w:cs="Arial"/>
          <w:b/>
          <w:i/>
        </w:rPr>
        <w:t xml:space="preserve">Cuarta.- </w:t>
      </w:r>
      <w:r>
        <w:rPr>
          <w:rFonts w:ascii="Arial" w:eastAsia="Arial" w:hAnsi="Arial" w:cs="Arial"/>
          <w:i/>
        </w:rPr>
        <w:t>En virtud de lo dispuesto en el artículo 2.5 del Reglamento de desarrollo de la Ley General de Subvenciones, aprobado por Real Decreto 887/2006, de 21 de julio, y en la Disposición Adi</w:t>
      </w:r>
      <w:r>
        <w:rPr>
          <w:rFonts w:ascii="Arial" w:eastAsia="Arial" w:hAnsi="Arial" w:cs="Arial"/>
          <w:i/>
        </w:rPr>
        <w:t>cional Octava de la Ley 38/2003, de 17 de diciembre, “... las subvenciones que integran el Programa de cooperación económica del Estado a las inversiones de las entidades locales, de la misma forma que las subvenciones que integran planes o instrumentos de</w:t>
      </w:r>
      <w:r>
        <w:rPr>
          <w:rFonts w:ascii="Arial" w:eastAsia="Arial" w:hAnsi="Arial" w:cs="Arial"/>
          <w:i/>
        </w:rPr>
        <w:t xml:space="preserve"> cooperación municipal, se regirán por su normativa específica, resultando de aplicación supletoria las disposiciones de la referida Ley General de Subvenciones”.  </w:t>
      </w:r>
    </w:p>
    <w:p w:rsidR="00625728" w:rsidRDefault="00A36CE8">
      <w:pPr>
        <w:spacing w:after="324" w:line="269" w:lineRule="auto"/>
        <w:ind w:left="137" w:right="962" w:hanging="10"/>
        <w:jc w:val="both"/>
      </w:pPr>
      <w:r>
        <w:rPr>
          <w:rFonts w:ascii="Arial" w:eastAsia="Arial" w:hAnsi="Arial" w:cs="Arial"/>
          <w:i/>
        </w:rPr>
        <w:t xml:space="preserve">En este sentido, estas subvenciones se regirán en primer lugar por las normas del propio Programa, siendo de aplicación con carácter supletorio, lo establecido en la Ley 38/2003, de 17 de noviembre, General de Subvenciones, en su Reglamento de desarrollo, </w:t>
      </w:r>
      <w:r>
        <w:rPr>
          <w:rFonts w:ascii="Arial" w:eastAsia="Arial" w:hAnsi="Arial" w:cs="Arial"/>
          <w:i/>
        </w:rPr>
        <w:t xml:space="preserve">aprobado por Real Decreto 887/2006, de 21 de julio, así como en la Ordenanza de General de Subvenciones del Cabildo Insular de Tenerife, siendo de aplicación lo dispuesto en el artículo 28.1 de la citada Ley, el cual dispone que:  </w:t>
      </w:r>
    </w:p>
    <w:p w:rsidR="00625728" w:rsidRDefault="00A36CE8">
      <w:pPr>
        <w:spacing w:after="320" w:line="269" w:lineRule="auto"/>
        <w:ind w:left="802" w:right="962" w:hanging="10"/>
        <w:jc w:val="both"/>
      </w:pPr>
      <w:r>
        <w:rPr>
          <w:rFonts w:ascii="Arial" w:eastAsia="Arial" w:hAnsi="Arial" w:cs="Arial"/>
          <w:i/>
        </w:rPr>
        <w:t>“La resolución de conces</w:t>
      </w:r>
      <w:r>
        <w:rPr>
          <w:rFonts w:ascii="Arial" w:eastAsia="Arial" w:hAnsi="Arial" w:cs="Arial"/>
          <w:i/>
        </w:rPr>
        <w:t xml:space="preserve">ión y, en su caso, los convenios a través de los cuales se canalicen estas subvenciones establecerán las condiciones y compromisos aplicables de conformidad con lo dispuesto en esta ley”.  </w:t>
      </w:r>
    </w:p>
    <w:p w:rsidR="00625728" w:rsidRDefault="00A36CE8">
      <w:pPr>
        <w:spacing w:after="432" w:line="269" w:lineRule="auto"/>
        <w:ind w:left="137" w:right="962" w:hanging="10"/>
        <w:jc w:val="both"/>
      </w:pPr>
      <w:r>
        <w:rPr>
          <w:rFonts w:ascii="Arial" w:eastAsia="Arial" w:hAnsi="Arial" w:cs="Arial"/>
          <w:b/>
          <w:i/>
        </w:rPr>
        <w:t>Quinta. -</w:t>
      </w:r>
      <w:r>
        <w:rPr>
          <w:rFonts w:ascii="Arial" w:eastAsia="Arial" w:hAnsi="Arial" w:cs="Arial"/>
          <w:i/>
        </w:rPr>
        <w:t xml:space="preserve"> En lo que al abono de la aportación del Cabildo Insular </w:t>
      </w:r>
      <w:r>
        <w:rPr>
          <w:rFonts w:ascii="Arial" w:eastAsia="Arial" w:hAnsi="Arial" w:cs="Arial"/>
          <w:i/>
        </w:rPr>
        <w:t xml:space="preserve">de Tenerife se refiere, el Programa establece que el importe de la ayuda será abonado anticipadamente a cada Ayuntamiento.  </w:t>
      </w:r>
    </w:p>
    <w:p w:rsidR="00625728" w:rsidRDefault="00A36CE8">
      <w:pPr>
        <w:spacing w:after="434" w:line="269" w:lineRule="auto"/>
        <w:ind w:left="137" w:right="962" w:hanging="10"/>
        <w:jc w:val="both"/>
      </w:pPr>
      <w:r>
        <w:rPr>
          <w:rFonts w:ascii="Arial" w:eastAsia="Arial" w:hAnsi="Arial" w:cs="Arial"/>
          <w:i/>
        </w:rPr>
        <w:t>En este sentido, conforme a lo dispuesto en el apartado cuarto del artículo 34.4 de la Ley 38/2003, se podrán realizar pagos antici</w:t>
      </w:r>
      <w:r>
        <w:rPr>
          <w:rFonts w:ascii="Arial" w:eastAsia="Arial" w:hAnsi="Arial" w:cs="Arial"/>
          <w:i/>
        </w:rPr>
        <w:t xml:space="preserve">pados que supondrán entregas de fondos con carácter previo a la justificación como financiación necesaria para poder llevar a cabo las actuaciones inherentes a la subvención.   </w:t>
      </w:r>
    </w:p>
    <w:p w:rsidR="00625728" w:rsidRDefault="00A36CE8">
      <w:pPr>
        <w:spacing w:after="327" w:line="269" w:lineRule="auto"/>
        <w:ind w:left="137" w:right="962" w:hanging="10"/>
        <w:jc w:val="both"/>
      </w:pPr>
      <w:r>
        <w:rPr>
          <w:rFonts w:ascii="Arial" w:eastAsia="Arial" w:hAnsi="Arial" w:cs="Arial"/>
          <w:i/>
        </w:rPr>
        <w:t>Además, en este Programa la previsión relativa a que el reintegro de la subvención, en su caso, total o parcial, se llevará a cabo mediante la correspondiente detracción de los recursos que le corresponden a cada Ayuntamiento en el REF, garantiza la recupe</w:t>
      </w:r>
      <w:r>
        <w:rPr>
          <w:rFonts w:ascii="Arial" w:eastAsia="Arial" w:hAnsi="Arial" w:cs="Arial"/>
          <w:i/>
        </w:rPr>
        <w:t xml:space="preserve">ración de la aportación insular de esta Corporación al Programa, constituyendo, en este sentido, una garantía excepcional del cumplimiento de sus obligaciones por los Ayuntamientos.  </w:t>
      </w:r>
    </w:p>
    <w:p w:rsidR="00625728" w:rsidRDefault="00A36CE8">
      <w:pPr>
        <w:spacing w:after="464" w:line="269" w:lineRule="auto"/>
        <w:ind w:left="137" w:right="962" w:hanging="10"/>
        <w:jc w:val="both"/>
      </w:pPr>
      <w:r>
        <w:rPr>
          <w:rFonts w:ascii="Arial" w:eastAsia="Arial" w:hAnsi="Arial" w:cs="Arial"/>
          <w:i/>
        </w:rPr>
        <w:t>Dicha detracción se autoriza por los Ayuntamientos con la aceptación por</w:t>
      </w:r>
      <w:r>
        <w:rPr>
          <w:rFonts w:ascii="Arial" w:eastAsia="Arial" w:hAnsi="Arial" w:cs="Arial"/>
          <w:i/>
        </w:rPr>
        <w:t xml:space="preserve"> los mismos de las condiciones, criterios y normas recogidos en el Programa, exigiéndose, además, que con dicha aceptación se autorice al Cabildo Insular a la detracción del REF, en su caso, de las cantidades a reintegrar por los Ayuntamientos en los supue</w:t>
      </w:r>
      <w:r>
        <w:rPr>
          <w:rFonts w:ascii="Arial" w:eastAsia="Arial" w:hAnsi="Arial" w:cs="Arial"/>
          <w:i/>
        </w:rPr>
        <w:t xml:space="preserve">stos de no justificación total o parcial de las cantidades consignadas en el Programa y abonadas a los municipios.  </w:t>
      </w:r>
    </w:p>
    <w:p w:rsidR="00625728" w:rsidRDefault="00A36CE8">
      <w:pPr>
        <w:spacing w:after="432" w:line="267" w:lineRule="auto"/>
        <w:ind w:left="137" w:right="958" w:hanging="10"/>
        <w:jc w:val="both"/>
      </w:pPr>
      <w:r>
        <w:rPr>
          <w:noProof/>
        </w:rPr>
        <mc:AlternateContent>
          <mc:Choice Requires="wpg">
            <w:drawing>
              <wp:anchor distT="0" distB="0" distL="114300" distR="114300" simplePos="0" relativeHeight="2517852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9294" name="Group 19929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854" name="Rectangle 12854"/>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2855" name="Rectangle 12855"/>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856" name="Rectangle 12856"/>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w:t>
                              </w:r>
                              <w:r>
                                <w:rPr>
                                  <w:rFonts w:ascii="Arial" w:eastAsia="Arial" w:hAnsi="Arial" w:cs="Arial"/>
                                  <w:sz w:val="12"/>
                                </w:rPr>
                                <w:t xml:space="preserve">desde la plataforma esPublico Gestiona | Página 84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9294" style="width:18.7031pt;height:260.874pt;position:absolute;mso-position-horizontal-relative:page;mso-position-horizontal:absolute;margin-left:662.928pt;mso-position-vertical-relative:page;margin-top:512.046pt;" coordsize="2375,33130">
                <v:rect id="Rectangle 12854"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285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85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84 de 137 </w:t>
                        </w:r>
                      </w:p>
                    </w:txbxContent>
                  </v:textbox>
                </v:rect>
                <w10:wrap type="square"/>
              </v:group>
            </w:pict>
          </mc:Fallback>
        </mc:AlternateContent>
      </w:r>
      <w:r>
        <w:rPr>
          <w:rFonts w:ascii="Arial" w:eastAsia="Arial" w:hAnsi="Arial" w:cs="Arial"/>
          <w:b/>
          <w:i/>
        </w:rPr>
        <w:t>Sexta</w:t>
      </w:r>
      <w:r>
        <w:rPr>
          <w:rFonts w:ascii="Arial" w:eastAsia="Arial" w:hAnsi="Arial" w:cs="Arial"/>
          <w:b/>
          <w:i/>
          <w:u w:val="single" w:color="000000"/>
        </w:rPr>
        <w:t>.</w:t>
      </w:r>
      <w:r>
        <w:rPr>
          <w:rFonts w:ascii="Arial" w:eastAsia="Arial" w:hAnsi="Arial" w:cs="Arial"/>
          <w:i/>
        </w:rPr>
        <w:t xml:space="preserve"> -La norma 3ª.1 del presente Programa, relativa a “Procedimiento”, establece que “(…) l</w:t>
      </w:r>
      <w:r>
        <w:rPr>
          <w:rFonts w:ascii="Arial" w:eastAsia="Arial" w:hAnsi="Arial" w:cs="Arial"/>
          <w:i/>
          <w:u w:val="single" w:color="000000"/>
        </w:rPr>
        <w:t>os</w:t>
      </w:r>
      <w:r>
        <w:rPr>
          <w:rFonts w:ascii="Arial" w:eastAsia="Arial" w:hAnsi="Arial" w:cs="Arial"/>
          <w:i/>
        </w:rPr>
        <w:t xml:space="preserve"> </w:t>
      </w:r>
      <w:r>
        <w:rPr>
          <w:rFonts w:ascii="Arial" w:eastAsia="Arial" w:hAnsi="Arial" w:cs="Arial"/>
          <w:i/>
          <w:u w:val="single" w:color="000000"/>
        </w:rPr>
        <w:t>Ayuntamientos</w:t>
      </w:r>
      <w:r>
        <w:rPr>
          <w:rFonts w:ascii="Arial" w:eastAsia="Arial" w:hAnsi="Arial" w:cs="Arial"/>
          <w:i/>
        </w:rPr>
        <w:t xml:space="preserve"> </w:t>
      </w:r>
      <w:r>
        <w:rPr>
          <w:rFonts w:ascii="Arial" w:eastAsia="Arial" w:hAnsi="Arial" w:cs="Arial"/>
          <w:i/>
          <w:u w:val="single" w:color="000000"/>
        </w:rPr>
        <w:t>beneficiarios deberán aceptar expresamente las condiciones, criterios y normas del</w:t>
      </w:r>
      <w:r>
        <w:rPr>
          <w:rFonts w:ascii="Arial" w:eastAsia="Arial" w:hAnsi="Arial" w:cs="Arial"/>
          <w:i/>
        </w:rPr>
        <w:t xml:space="preserve"> </w:t>
      </w:r>
      <w:r>
        <w:rPr>
          <w:rFonts w:ascii="Arial" w:eastAsia="Arial" w:hAnsi="Arial" w:cs="Arial"/>
          <w:i/>
          <w:u w:val="single" w:color="000000"/>
        </w:rPr>
        <w:t>Prog</w:t>
      </w:r>
      <w:r>
        <w:rPr>
          <w:rFonts w:ascii="Arial" w:eastAsia="Arial" w:hAnsi="Arial" w:cs="Arial"/>
          <w:i/>
          <w:u w:val="single" w:color="000000"/>
        </w:rPr>
        <w:t>rama, así como la cuantía</w:t>
      </w:r>
      <w:r>
        <w:rPr>
          <w:rFonts w:ascii="Arial" w:eastAsia="Arial" w:hAnsi="Arial" w:cs="Arial"/>
          <w:i/>
        </w:rPr>
        <w:t xml:space="preserve"> </w:t>
      </w:r>
      <w:r>
        <w:rPr>
          <w:rFonts w:ascii="Arial" w:eastAsia="Arial" w:hAnsi="Arial" w:cs="Arial"/>
          <w:i/>
          <w:u w:val="single" w:color="000000"/>
        </w:rPr>
        <w:t xml:space="preserve">de la subvención a conceder, </w:t>
      </w:r>
      <w:r>
        <w:rPr>
          <w:rFonts w:ascii="Arial" w:eastAsia="Arial" w:hAnsi="Arial" w:cs="Arial"/>
          <w:i/>
        </w:rPr>
        <w:t xml:space="preserve">mediante </w:t>
      </w:r>
      <w:r>
        <w:rPr>
          <w:rFonts w:ascii="Arial" w:eastAsia="Arial" w:hAnsi="Arial" w:cs="Arial"/>
          <w:i/>
          <w:u w:val="single" w:color="000000"/>
        </w:rPr>
        <w:t>acuerdo adoptado por el</w:t>
      </w:r>
      <w:r>
        <w:rPr>
          <w:rFonts w:ascii="Arial" w:eastAsia="Arial" w:hAnsi="Arial" w:cs="Arial"/>
          <w:i/>
        </w:rPr>
        <w:t xml:space="preserve"> </w:t>
      </w:r>
      <w:r>
        <w:rPr>
          <w:rFonts w:ascii="Arial" w:eastAsia="Arial" w:hAnsi="Arial" w:cs="Arial"/>
          <w:i/>
          <w:u w:val="single" w:color="000000"/>
        </w:rPr>
        <w:t>órgano municipal competente</w:t>
      </w:r>
      <w:r>
        <w:rPr>
          <w:rFonts w:ascii="Arial" w:eastAsia="Arial" w:hAnsi="Arial" w:cs="Arial"/>
          <w:i/>
        </w:rPr>
        <w:t xml:space="preserve">, debiendo </w:t>
      </w:r>
      <w:r>
        <w:rPr>
          <w:rFonts w:ascii="Arial" w:eastAsia="Arial" w:hAnsi="Arial" w:cs="Arial"/>
          <w:i/>
          <w:u w:val="single" w:color="000000"/>
        </w:rPr>
        <w:t>aportar</w:t>
      </w:r>
      <w:r>
        <w:rPr>
          <w:rFonts w:ascii="Arial" w:eastAsia="Arial" w:hAnsi="Arial" w:cs="Arial"/>
          <w:i/>
        </w:rPr>
        <w:t xml:space="preserve"> </w:t>
      </w:r>
      <w:r>
        <w:rPr>
          <w:rFonts w:ascii="Arial" w:eastAsia="Arial" w:hAnsi="Arial" w:cs="Arial"/>
          <w:i/>
          <w:u w:val="single" w:color="000000"/>
        </w:rPr>
        <w:t>Certificado del referido acuerdo</w:t>
      </w:r>
      <w:r>
        <w:rPr>
          <w:rFonts w:ascii="Arial" w:eastAsia="Arial" w:hAnsi="Arial" w:cs="Arial"/>
          <w:i/>
        </w:rPr>
        <w:t xml:space="preserve"> emitido por el Secretario del Ayuntamiento </w:t>
      </w:r>
      <w:r>
        <w:rPr>
          <w:rFonts w:ascii="Arial" w:eastAsia="Arial" w:hAnsi="Arial" w:cs="Arial"/>
          <w:i/>
          <w:u w:val="single" w:color="000000"/>
        </w:rPr>
        <w:t>en el que se haga constar</w:t>
      </w:r>
      <w:r>
        <w:rPr>
          <w:rFonts w:ascii="Arial" w:eastAsia="Arial" w:hAnsi="Arial" w:cs="Arial"/>
          <w:i/>
        </w:rPr>
        <w:t xml:space="preserve">, de manera expresa, </w:t>
      </w:r>
      <w:r>
        <w:rPr>
          <w:rFonts w:ascii="Arial" w:eastAsia="Arial" w:hAnsi="Arial" w:cs="Arial"/>
          <w:i/>
          <w:u w:val="single" w:color="000000"/>
        </w:rPr>
        <w:t>los siguientes extremos</w:t>
      </w:r>
      <w:r>
        <w:rPr>
          <w:rFonts w:ascii="Arial" w:eastAsia="Arial" w:hAnsi="Arial" w:cs="Arial"/>
          <w:i/>
        </w:rPr>
        <w:t xml:space="preserve">:  </w:t>
      </w:r>
    </w:p>
    <w:p w:rsidR="00625728" w:rsidRDefault="00A36CE8">
      <w:pPr>
        <w:numPr>
          <w:ilvl w:val="0"/>
          <w:numId w:val="11"/>
        </w:numPr>
        <w:spacing w:after="259" w:line="269" w:lineRule="auto"/>
        <w:ind w:right="962" w:hanging="10"/>
        <w:jc w:val="both"/>
      </w:pPr>
      <w:r>
        <w:rPr>
          <w:rFonts w:ascii="Arial" w:eastAsia="Arial" w:hAnsi="Arial" w:cs="Arial"/>
          <w:i/>
          <w:u w:val="single" w:color="000000"/>
        </w:rPr>
        <w:t>Aceptar la ayuda</w:t>
      </w:r>
      <w:r>
        <w:rPr>
          <w:rFonts w:ascii="Arial" w:eastAsia="Arial" w:hAnsi="Arial" w:cs="Arial"/>
          <w:i/>
        </w:rPr>
        <w:t xml:space="preserve"> que se otorga con cargo al Programa, así como las condiciones, criterios y normas que en el mismo se recogen.  </w:t>
      </w:r>
    </w:p>
    <w:p w:rsidR="00625728" w:rsidRDefault="00A36CE8">
      <w:pPr>
        <w:numPr>
          <w:ilvl w:val="0"/>
          <w:numId w:val="11"/>
        </w:numPr>
        <w:spacing w:after="265" w:line="269" w:lineRule="auto"/>
        <w:ind w:right="962" w:hanging="10"/>
        <w:jc w:val="both"/>
      </w:pPr>
      <w:r>
        <w:rPr>
          <w:rFonts w:ascii="Arial" w:eastAsia="Arial" w:hAnsi="Arial" w:cs="Arial"/>
          <w:i/>
          <w:u w:val="single" w:color="000000"/>
        </w:rPr>
        <w:t>Asumir el compromiso de financiar</w:t>
      </w:r>
      <w:r>
        <w:rPr>
          <w:rFonts w:ascii="Arial" w:eastAsia="Arial" w:hAnsi="Arial" w:cs="Arial"/>
          <w:i/>
        </w:rPr>
        <w:t>, con cargo al presupuesto municipal, la cantidad correspondiente a</w:t>
      </w:r>
      <w:r>
        <w:rPr>
          <w:rFonts w:ascii="Arial" w:eastAsia="Arial" w:hAnsi="Arial" w:cs="Arial"/>
          <w:i/>
        </w:rPr>
        <w:t xml:space="preserve">l porcentaje de financiación municipal que se apruebe en el presente Programa, conforme a la distribución porcentual contemplada en la ficha financiera del Programa y recogida como Anexo I.  </w:t>
      </w:r>
    </w:p>
    <w:p w:rsidR="00625728" w:rsidRDefault="00A36CE8">
      <w:pPr>
        <w:numPr>
          <w:ilvl w:val="0"/>
          <w:numId w:val="11"/>
        </w:numPr>
        <w:spacing w:after="265" w:line="269" w:lineRule="auto"/>
        <w:ind w:right="962" w:hanging="10"/>
        <w:jc w:val="both"/>
      </w:pPr>
      <w:r>
        <w:rPr>
          <w:rFonts w:ascii="Arial" w:eastAsia="Arial" w:hAnsi="Arial" w:cs="Arial"/>
          <w:i/>
          <w:u w:val="single" w:color="000000"/>
        </w:rPr>
        <w:t>Autorizar al Cabildo Insular de Tenerife, para proceder a la det</w:t>
      </w:r>
      <w:r>
        <w:rPr>
          <w:rFonts w:ascii="Arial" w:eastAsia="Arial" w:hAnsi="Arial" w:cs="Arial"/>
          <w:i/>
          <w:u w:val="single" w:color="000000"/>
        </w:rPr>
        <w:t>racción del REF</w:t>
      </w:r>
      <w:r>
        <w:rPr>
          <w:rFonts w:ascii="Arial" w:eastAsia="Arial" w:hAnsi="Arial" w:cs="Arial"/>
          <w:i/>
        </w:rPr>
        <w:t xml:space="preserve"> de la cantidad que, en su caso, hubiera que reintegrar el Ayuntamiento, en los supuestos de no justificación total o parcial de la cantidad consignada en el Programa para el municipio.  </w:t>
      </w:r>
    </w:p>
    <w:p w:rsidR="00625728" w:rsidRDefault="00A36CE8">
      <w:pPr>
        <w:numPr>
          <w:ilvl w:val="0"/>
          <w:numId w:val="11"/>
        </w:numPr>
        <w:spacing w:after="265" w:line="269" w:lineRule="auto"/>
        <w:ind w:right="962" w:hanging="10"/>
        <w:jc w:val="both"/>
      </w:pPr>
      <w:r>
        <w:rPr>
          <w:rFonts w:ascii="Arial" w:eastAsia="Arial" w:hAnsi="Arial" w:cs="Arial"/>
          <w:i/>
          <w:u w:val="single" w:color="000000"/>
        </w:rPr>
        <w:t>Asumir el compromiso de cumplir</w:t>
      </w:r>
      <w:r>
        <w:rPr>
          <w:rFonts w:ascii="Arial" w:eastAsia="Arial" w:hAnsi="Arial" w:cs="Arial"/>
          <w:i/>
        </w:rPr>
        <w:t xml:space="preserve"> con los procedimiento</w:t>
      </w:r>
      <w:r>
        <w:rPr>
          <w:rFonts w:ascii="Arial" w:eastAsia="Arial" w:hAnsi="Arial" w:cs="Arial"/>
          <w:i/>
        </w:rPr>
        <w:t xml:space="preserve">s legalmente establecidos en la ejecución del Programa.  </w:t>
      </w:r>
    </w:p>
    <w:p w:rsidR="00625728" w:rsidRDefault="00A36CE8">
      <w:pPr>
        <w:numPr>
          <w:ilvl w:val="0"/>
          <w:numId w:val="11"/>
        </w:numPr>
        <w:spacing w:after="219" w:line="269" w:lineRule="auto"/>
        <w:ind w:right="962" w:hanging="10"/>
        <w:jc w:val="both"/>
      </w:pPr>
      <w:r>
        <w:rPr>
          <w:rFonts w:ascii="Arial" w:eastAsia="Arial" w:hAnsi="Arial" w:cs="Arial"/>
          <w:i/>
        </w:rPr>
        <w:t>En el caso de que sea el propio Ayuntamiento beneficiario de la subvención el destinatario final de la ayuda al tratarse, las obras a ejecutar y financiar, de obras necesarias tendentes a garantizar las condiciones mínimas de habitabilidad que tienen por o</w:t>
      </w:r>
      <w:r>
        <w:rPr>
          <w:rFonts w:ascii="Arial" w:eastAsia="Arial" w:hAnsi="Arial" w:cs="Arial"/>
          <w:i/>
        </w:rPr>
        <w:t xml:space="preserve">bjeto la puesta en el mercado del alquiler de </w:t>
      </w:r>
      <w:r>
        <w:rPr>
          <w:rFonts w:ascii="Arial" w:eastAsia="Arial" w:hAnsi="Arial" w:cs="Arial"/>
          <w:i/>
          <w:u w:val="single" w:color="000000"/>
        </w:rPr>
        <w:t>viviendas de</w:t>
      </w:r>
      <w:r>
        <w:rPr>
          <w:rFonts w:ascii="Arial" w:eastAsia="Arial" w:hAnsi="Arial" w:cs="Arial"/>
          <w:i/>
        </w:rPr>
        <w:t xml:space="preserve"> </w:t>
      </w:r>
      <w:r>
        <w:rPr>
          <w:rFonts w:ascii="Arial" w:eastAsia="Arial" w:hAnsi="Arial" w:cs="Arial"/>
          <w:i/>
          <w:u w:val="single" w:color="000000"/>
        </w:rPr>
        <w:t>titularidad municipal</w:t>
      </w:r>
      <w:r>
        <w:rPr>
          <w:rFonts w:ascii="Arial" w:eastAsia="Arial" w:hAnsi="Arial" w:cs="Arial"/>
          <w:i/>
        </w:rPr>
        <w:t xml:space="preserve"> que no estén en condiciones de uso, </w:t>
      </w:r>
      <w:r>
        <w:rPr>
          <w:rFonts w:ascii="Arial" w:eastAsia="Arial" w:hAnsi="Arial" w:cs="Arial"/>
          <w:i/>
          <w:u w:val="single" w:color="000000"/>
        </w:rPr>
        <w:t>asumir el compromiso de destinar dichas</w:t>
      </w:r>
      <w:r>
        <w:rPr>
          <w:rFonts w:ascii="Arial" w:eastAsia="Arial" w:hAnsi="Arial" w:cs="Arial"/>
          <w:i/>
        </w:rPr>
        <w:t xml:space="preserve"> </w:t>
      </w:r>
      <w:r>
        <w:rPr>
          <w:rFonts w:ascii="Arial" w:eastAsia="Arial" w:hAnsi="Arial" w:cs="Arial"/>
          <w:i/>
          <w:u w:val="single" w:color="000000"/>
        </w:rPr>
        <w:t>viviendas, por un período mínimo</w:t>
      </w:r>
      <w:r>
        <w:rPr>
          <w:rFonts w:ascii="Arial" w:eastAsia="Arial" w:hAnsi="Arial" w:cs="Arial"/>
          <w:i/>
        </w:rPr>
        <w:t xml:space="preserve"> </w:t>
      </w:r>
      <w:r>
        <w:rPr>
          <w:rFonts w:ascii="Arial" w:eastAsia="Arial" w:hAnsi="Arial" w:cs="Arial"/>
          <w:i/>
          <w:u w:val="single" w:color="000000"/>
        </w:rPr>
        <w:t>de 15 años, al régimen de alquiler sujeto al Decreto-ley 24/2020</w:t>
      </w:r>
      <w:r>
        <w:rPr>
          <w:rFonts w:ascii="Arial" w:eastAsia="Arial" w:hAnsi="Arial" w:cs="Arial"/>
          <w:i/>
        </w:rPr>
        <w:t>, de 23 de diciembre, de medidas extraordinarias y urgentes en los ámbitos de vivienda, transportes y puertos de titularidad de la Comunidad Autónoma de Canarias (en adelante Decreto Ley 24/2020), debiendo concretar, asimismo, la descripción/característica</w:t>
      </w:r>
      <w:r>
        <w:rPr>
          <w:rFonts w:ascii="Arial" w:eastAsia="Arial" w:hAnsi="Arial" w:cs="Arial"/>
          <w:i/>
        </w:rPr>
        <w:t xml:space="preserve">s de dichas viviendas (número de viviendas, superficie, ubicación, etc…), así como sus correspondientes referencias catastrales.  </w:t>
      </w:r>
    </w:p>
    <w:p w:rsidR="00625728" w:rsidRDefault="00A36CE8">
      <w:pPr>
        <w:spacing w:after="16" w:line="280" w:lineRule="auto"/>
        <w:ind w:left="137" w:right="960" w:hanging="10"/>
      </w:pPr>
      <w:r>
        <w:rPr>
          <w:rFonts w:ascii="Arial" w:eastAsia="Arial" w:hAnsi="Arial" w:cs="Arial"/>
          <w:b/>
          <w:i/>
        </w:rPr>
        <w:t xml:space="preserve">Séptima. - </w:t>
      </w:r>
      <w:r>
        <w:rPr>
          <w:rFonts w:ascii="Arial" w:eastAsia="Arial" w:hAnsi="Arial" w:cs="Arial"/>
          <w:i/>
        </w:rPr>
        <w:t xml:space="preserve"> Por Acuerdo Plenario adoptado en sesión de fecha 27 de junio de 2023, se delega por el mismo en la Junta de Gobie</w:t>
      </w:r>
      <w:r>
        <w:rPr>
          <w:rFonts w:ascii="Arial" w:eastAsia="Arial" w:hAnsi="Arial" w:cs="Arial"/>
          <w:i/>
        </w:rPr>
        <w:t xml:space="preserve">rno Local “la aprobación de programas, planes o convenios con entidades públicas o privadas para la consecución de fines de interés público, así como la autorización al Alcalde Presidente para actuar y firmar, en los citados convenios, planes o programas, </w:t>
      </w:r>
      <w:r>
        <w:rPr>
          <w:rFonts w:ascii="Arial" w:eastAsia="Arial" w:hAnsi="Arial" w:cs="Arial"/>
          <w:i/>
        </w:rPr>
        <w:t xml:space="preserve">ante cualquier Administración Pública, u órganos de ésta, en los términos previstos en la Ley Territorial 14/1990, de Régimen Jurídico de las Administraciones Públicas de </w:t>
      </w:r>
    </w:p>
    <w:p w:rsidR="00625728" w:rsidRDefault="00A36CE8">
      <w:pPr>
        <w:spacing w:after="130" w:line="269" w:lineRule="auto"/>
        <w:ind w:left="137" w:right="962" w:hanging="10"/>
        <w:jc w:val="both"/>
      </w:pPr>
      <w:r>
        <w:rPr>
          <w:rFonts w:ascii="Arial" w:eastAsia="Arial" w:hAnsi="Arial" w:cs="Arial"/>
          <w:i/>
        </w:rPr>
        <w:t xml:space="preserve">Canarias….”  </w:t>
      </w:r>
    </w:p>
    <w:p w:rsidR="00625728" w:rsidRDefault="00A36CE8">
      <w:pPr>
        <w:spacing w:after="94" w:line="269" w:lineRule="auto"/>
        <w:ind w:left="127" w:right="962" w:firstLine="658"/>
        <w:jc w:val="both"/>
      </w:pPr>
      <w:r>
        <w:rPr>
          <w:rFonts w:ascii="Arial" w:eastAsia="Arial" w:hAnsi="Arial" w:cs="Arial"/>
          <w:i/>
        </w:rPr>
        <w:t>Por ello, de conformidad con lo establecido en el artículo 175 del Rea</w:t>
      </w:r>
      <w:r>
        <w:rPr>
          <w:rFonts w:ascii="Arial" w:eastAsia="Arial" w:hAnsi="Arial" w:cs="Arial"/>
          <w:i/>
        </w:rPr>
        <w:t xml:space="preserve">l Decreto 2568/1986, de 28 de noviembre, por el que se aprueba el Reglamento de Organización, Funcionamiento y Régimen Jurídico de las Entidades Locales, la que suscribe eleva la siguiente propuesta de acuerdo a adoptar por la Junta de Gobierno Local, que </w:t>
      </w:r>
      <w:r>
        <w:rPr>
          <w:rFonts w:ascii="Arial" w:eastAsia="Arial" w:hAnsi="Arial" w:cs="Arial"/>
          <w:i/>
        </w:rPr>
        <w:t xml:space="preserve">se somete con carácter previo a la fiscalización de la Intervención. </w:t>
      </w:r>
    </w:p>
    <w:p w:rsidR="00625728" w:rsidRDefault="00A36CE8">
      <w:pPr>
        <w:pStyle w:val="Ttulo3"/>
        <w:spacing w:after="136"/>
        <w:ind w:right="836"/>
      </w:pPr>
      <w:r>
        <w:rPr>
          <w:noProof/>
        </w:rPr>
        <mc:AlternateContent>
          <mc:Choice Requires="wpg">
            <w:drawing>
              <wp:anchor distT="0" distB="0" distL="114300" distR="114300" simplePos="0" relativeHeight="2517862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9108" name="Group 19910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962" name="Rectangle 12962"/>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2963" name="Rectangle 12963"/>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964" name="Rectangle 12964"/>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Documento firmado electrónicamente desde la plataforma esPublico Gestiona | Página</w:t>
                              </w:r>
                              <w:r>
                                <w:rPr>
                                  <w:rFonts w:ascii="Arial" w:eastAsia="Arial" w:hAnsi="Arial" w:cs="Arial"/>
                                  <w:sz w:val="12"/>
                                </w:rPr>
                                <w:t xml:space="preserve"> 85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9108" style="width:18.7031pt;height:260.874pt;position:absolute;mso-position-horizontal-relative:page;mso-position-horizontal:absolute;margin-left:662.928pt;mso-position-vertical-relative:page;margin-top:512.046pt;" coordsize="2375,33130">
                <v:rect id="Rectangle 12962"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296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96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85 de 137 </w:t>
                        </w:r>
                      </w:p>
                    </w:txbxContent>
                  </v:textbox>
                </v:rect>
                <w10:wrap type="square"/>
              </v:group>
            </w:pict>
          </mc:Fallback>
        </mc:AlternateContent>
      </w:r>
      <w:r>
        <w:t xml:space="preserve">Propuesta de resolución </w:t>
      </w:r>
    </w:p>
    <w:p w:rsidR="00625728" w:rsidRDefault="00A36CE8">
      <w:pPr>
        <w:spacing w:after="114" w:line="280" w:lineRule="auto"/>
        <w:ind w:left="137" w:right="960" w:hanging="10"/>
      </w:pPr>
      <w:r>
        <w:rPr>
          <w:rFonts w:ascii="Arial" w:eastAsia="Arial" w:hAnsi="Arial" w:cs="Arial"/>
          <w:b/>
          <w:i/>
        </w:rPr>
        <w:t>Primero.</w:t>
      </w:r>
      <w:r>
        <w:rPr>
          <w:rFonts w:ascii="Arial" w:eastAsia="Arial" w:hAnsi="Arial" w:cs="Arial"/>
          <w:i/>
        </w:rPr>
        <w:t xml:space="preserve"> - Aceptar la ayuda que se otorga con cargo citado Programa Insular de Rehabilitación de Viviendas, ejercicio 2024, por importe de 78.939,80 €, así como las condiciones, criterios y normas que en el mismo se rec</w:t>
      </w:r>
      <w:r>
        <w:rPr>
          <w:rFonts w:ascii="Arial" w:eastAsia="Arial" w:hAnsi="Arial" w:cs="Arial"/>
          <w:i/>
        </w:rPr>
        <w:t xml:space="preserve">ogen </w:t>
      </w:r>
    </w:p>
    <w:p w:rsidR="00625728" w:rsidRDefault="00A36CE8">
      <w:pPr>
        <w:spacing w:after="125" w:line="269" w:lineRule="auto"/>
        <w:ind w:left="137" w:right="962" w:hanging="10"/>
        <w:jc w:val="both"/>
      </w:pPr>
      <w:r>
        <w:rPr>
          <w:rFonts w:ascii="Arial" w:eastAsia="Arial" w:hAnsi="Arial" w:cs="Arial"/>
          <w:b/>
          <w:i/>
        </w:rPr>
        <w:t>Segundo. -</w:t>
      </w:r>
      <w:r>
        <w:rPr>
          <w:rFonts w:ascii="Arial" w:eastAsia="Arial" w:hAnsi="Arial" w:cs="Arial"/>
          <w:i/>
        </w:rPr>
        <w:t xml:space="preserve"> </w:t>
      </w:r>
      <w:r>
        <w:rPr>
          <w:rFonts w:ascii="Arial" w:eastAsia="Arial" w:hAnsi="Arial" w:cs="Arial"/>
          <w:i/>
        </w:rPr>
        <w:t xml:space="preserve">Autorizar al Cabildo Insular de Tenerife, la detracción del REF, de la cantidad que, en su caso, corresponda reintegrar al Ayuntamiento, en los supuestos de no justificación total o parcial de la cantidad consignada en el Programa para el Municipio. </w:t>
      </w:r>
    </w:p>
    <w:p w:rsidR="00625728" w:rsidRDefault="00A36CE8">
      <w:pPr>
        <w:spacing w:after="124" w:line="269" w:lineRule="auto"/>
        <w:ind w:left="137" w:right="962" w:hanging="10"/>
        <w:jc w:val="both"/>
      </w:pPr>
      <w:r>
        <w:rPr>
          <w:rFonts w:ascii="Arial" w:eastAsia="Arial" w:hAnsi="Arial" w:cs="Arial"/>
          <w:b/>
          <w:i/>
        </w:rPr>
        <w:t>Terce</w:t>
      </w:r>
      <w:r>
        <w:rPr>
          <w:rFonts w:ascii="Arial" w:eastAsia="Arial" w:hAnsi="Arial" w:cs="Arial"/>
          <w:b/>
          <w:i/>
        </w:rPr>
        <w:t>ro. -</w:t>
      </w:r>
      <w:r>
        <w:rPr>
          <w:rFonts w:ascii="Arial" w:eastAsia="Arial" w:hAnsi="Arial" w:cs="Arial"/>
          <w:i/>
        </w:rPr>
        <w:t xml:space="preserve"> Asumir el compromiso de cumplir con los procedimientos legalmente establecidos en la ejecución del Programa, y financiar con cargo a la aplicación 2024.23100-48004; RC nº 2.24.0.08411 del Presupuesto Municipal año 2024, la cantidad correspondiente al</w:t>
      </w:r>
      <w:r>
        <w:rPr>
          <w:rFonts w:ascii="Arial" w:eastAsia="Arial" w:hAnsi="Arial" w:cs="Arial"/>
          <w:i/>
        </w:rPr>
        <w:t xml:space="preserve"> porcentaje de financiación municipal establecido en el citado Programa Insular, conforme a la distribución porcentual contemplada en la ficha financiera y recogida como Anexo I del Programa, que para el Ayuntamiento de Candelaria asciende a 8.157,25€. </w:t>
      </w:r>
    </w:p>
    <w:p w:rsidR="00625728" w:rsidRDefault="00A36CE8">
      <w:pPr>
        <w:spacing w:after="122" w:line="269" w:lineRule="auto"/>
        <w:ind w:left="137" w:right="962" w:hanging="10"/>
        <w:jc w:val="both"/>
      </w:pPr>
      <w:r>
        <w:rPr>
          <w:rFonts w:ascii="Arial" w:eastAsia="Arial" w:hAnsi="Arial" w:cs="Arial"/>
          <w:b/>
          <w:i/>
        </w:rPr>
        <w:t>Cu</w:t>
      </w:r>
      <w:r>
        <w:rPr>
          <w:rFonts w:ascii="Arial" w:eastAsia="Arial" w:hAnsi="Arial" w:cs="Arial"/>
          <w:b/>
          <w:i/>
        </w:rPr>
        <w:t>arto. -</w:t>
      </w:r>
      <w:r>
        <w:rPr>
          <w:rFonts w:ascii="Arial" w:eastAsia="Arial" w:hAnsi="Arial" w:cs="Arial"/>
          <w:i/>
        </w:rPr>
        <w:t xml:space="preserve"> Facultar a la Alcaldía Presidencia, para la formalización y resolución, de cuantas actuaciones e incidencias puedan surgir en la ejecución del presente acuerdo. </w:t>
      </w:r>
    </w:p>
    <w:p w:rsidR="00625728" w:rsidRDefault="00A36CE8">
      <w:pPr>
        <w:spacing w:after="127"/>
        <w:ind w:left="850"/>
      </w:pPr>
      <w:r>
        <w:rPr>
          <w:rFonts w:ascii="Arial" w:eastAsia="Arial" w:hAnsi="Arial" w:cs="Arial"/>
          <w:b/>
          <w:i/>
        </w:rPr>
        <w:t xml:space="preserve"> </w:t>
      </w:r>
    </w:p>
    <w:p w:rsidR="00625728" w:rsidRDefault="00A36CE8">
      <w:pPr>
        <w:spacing w:after="5" w:line="376" w:lineRule="auto"/>
        <w:ind w:left="127" w:right="962" w:firstLine="658"/>
        <w:jc w:val="both"/>
      </w:pPr>
      <w:r>
        <w:rPr>
          <w:rFonts w:ascii="Arial" w:eastAsia="Arial" w:hAnsi="Arial" w:cs="Arial"/>
          <w:i/>
        </w:rPr>
        <w:t xml:space="preserve">Vista la propuesta anterior, informada favorablemente por la Intervención de Fondos </w:t>
      </w:r>
      <w:r>
        <w:rPr>
          <w:rFonts w:ascii="Arial" w:eastAsia="Arial" w:hAnsi="Arial" w:cs="Arial"/>
          <w:i/>
        </w:rPr>
        <w:t xml:space="preserve">de esta Entidad, esta Concejalía fórmula propuesta de acuerdo a adoptar por la Junta de Gobierno Local en iguales términos”. </w:t>
      </w:r>
    </w:p>
    <w:p w:rsidR="00625728" w:rsidRDefault="00A36CE8">
      <w:pPr>
        <w:spacing w:after="352" w:line="249" w:lineRule="auto"/>
        <w:ind w:left="809" w:right="965" w:hanging="10"/>
        <w:jc w:val="both"/>
      </w:pPr>
      <w:r>
        <w:rPr>
          <w:rFonts w:ascii="Arial" w:eastAsia="Arial" w:hAnsi="Arial" w:cs="Arial"/>
        </w:rPr>
        <w:t xml:space="preserve">No obstante, la Junta de Gobierno Local acordará lo más procedente. </w:t>
      </w:r>
      <w:r>
        <w:rPr>
          <w:rFonts w:ascii="Arial" w:eastAsia="Arial" w:hAnsi="Arial" w:cs="Arial"/>
          <w:i/>
        </w:rPr>
        <w:t xml:space="preserve"> </w:t>
      </w:r>
    </w:p>
    <w:p w:rsidR="00625728" w:rsidRDefault="00A36CE8">
      <w:pPr>
        <w:spacing w:after="5" w:line="249" w:lineRule="auto"/>
        <w:ind w:left="137" w:right="962" w:hanging="10"/>
        <w:jc w:val="both"/>
      </w:pPr>
      <w:r>
        <w:rPr>
          <w:rFonts w:ascii="Arial" w:eastAsia="Arial" w:hAnsi="Arial" w:cs="Arial"/>
          <w:b/>
        </w:rPr>
        <w:t xml:space="preserve">      Consta en el expediente Informe Jurídico, Amelia María</w:t>
      </w:r>
      <w:r>
        <w:rPr>
          <w:rFonts w:ascii="Arial" w:eastAsia="Arial" w:hAnsi="Arial" w:cs="Arial"/>
          <w:b/>
        </w:rPr>
        <w:t xml:space="preserve"> Riudavets de León, que desempeña el puesto de trabajo de Técnico Jurista, de fecha 13 de noviembre de 2024, fiscalizado favorablemente por el Interventor Municipal, D. Nicolás Rojo Garnica, del siguiente tenor literal:  </w:t>
      </w:r>
    </w:p>
    <w:p w:rsidR="00625728" w:rsidRDefault="00A36CE8">
      <w:pPr>
        <w:spacing w:after="25"/>
        <w:ind w:left="137"/>
      </w:pPr>
      <w:r>
        <w:rPr>
          <w:rFonts w:ascii="Arial" w:eastAsia="Arial" w:hAnsi="Arial" w:cs="Arial"/>
        </w:rPr>
        <w:t xml:space="preserve"> </w:t>
      </w:r>
    </w:p>
    <w:p w:rsidR="00625728" w:rsidRDefault="00A36CE8">
      <w:pPr>
        <w:pStyle w:val="Ttulo2"/>
        <w:shd w:val="clear" w:color="auto" w:fill="auto"/>
        <w:spacing w:after="100" w:line="259" w:lineRule="auto"/>
        <w:ind w:left="10" w:right="835"/>
        <w:jc w:val="center"/>
      </w:pPr>
      <w:r>
        <w:rPr>
          <w:b/>
          <w:i/>
          <w:shd w:val="clear" w:color="auto" w:fill="auto"/>
        </w:rPr>
        <w:t xml:space="preserve">“INFORME JURÍDICO  </w:t>
      </w:r>
    </w:p>
    <w:p w:rsidR="00625728" w:rsidRDefault="00A36CE8">
      <w:pPr>
        <w:spacing w:after="5" w:line="364" w:lineRule="auto"/>
        <w:ind w:left="137" w:right="1158" w:hanging="10"/>
        <w:jc w:val="both"/>
      </w:pPr>
      <w:r>
        <w:rPr>
          <w:rFonts w:ascii="Arial" w:eastAsia="Arial" w:hAnsi="Arial" w:cs="Arial"/>
          <w:i/>
        </w:rPr>
        <w:t xml:space="preserve">Remitido por el Servicio Administrativo Cooperación Municipal y Vivienda del Excmo. Cabildo Insular de Tenerife a este Ayuntamiento, acuerdo de su Consejo de Gobierno de </w:t>
      </w:r>
      <w:r>
        <w:rPr>
          <w:rFonts w:ascii="Arial" w:eastAsia="Arial" w:hAnsi="Arial" w:cs="Arial"/>
          <w:b/>
          <w:i/>
        </w:rPr>
        <w:t xml:space="preserve">“Aprobación del Anexo I final del Programa Insular de Rehabilitación de Vivienda 2024 </w:t>
      </w:r>
      <w:r>
        <w:rPr>
          <w:rFonts w:ascii="Arial" w:eastAsia="Arial" w:hAnsi="Arial" w:cs="Arial"/>
          <w:b/>
          <w:i/>
        </w:rPr>
        <w:t>y otorgamiento de las subvenciones a los Ayuntamientos finalmente adheridos al mismo”</w:t>
      </w:r>
      <w:r>
        <w:rPr>
          <w:rFonts w:ascii="Arial" w:eastAsia="Arial" w:hAnsi="Arial" w:cs="Arial"/>
          <w:i/>
        </w:rPr>
        <w:t>, adoptado en sesión ordinaria celebrada el 23 de octubre de 2024,e instruido expediente por la Concejalía de Servicios Sociales e Igualdad, por los Servicios Jurídicos ad</w:t>
      </w:r>
      <w:r>
        <w:rPr>
          <w:rFonts w:ascii="Arial" w:eastAsia="Arial" w:hAnsi="Arial" w:cs="Arial"/>
          <w:i/>
        </w:rPr>
        <w:t xml:space="preserve">scritos a la misma, se emite el siguiente informe: </w:t>
      </w:r>
    </w:p>
    <w:p w:rsidR="00625728" w:rsidRDefault="00A36CE8">
      <w:pPr>
        <w:spacing w:after="98"/>
        <w:ind w:left="142"/>
      </w:pPr>
      <w:r>
        <w:rPr>
          <w:rFonts w:ascii="Arial" w:eastAsia="Arial" w:hAnsi="Arial" w:cs="Arial"/>
          <w:i/>
        </w:rPr>
        <w:t xml:space="preserve"> </w:t>
      </w:r>
    </w:p>
    <w:p w:rsidR="00625728" w:rsidRDefault="00A36CE8">
      <w:pPr>
        <w:pStyle w:val="Ttulo3"/>
        <w:spacing w:after="225"/>
        <w:ind w:right="833"/>
      </w:pPr>
      <w:r>
        <w:t xml:space="preserve">Antecedentes de Hecho </w:t>
      </w:r>
    </w:p>
    <w:p w:rsidR="00625728" w:rsidRDefault="00A36CE8">
      <w:pPr>
        <w:spacing w:after="211" w:line="359" w:lineRule="auto"/>
        <w:ind w:left="137" w:right="962" w:hanging="10"/>
        <w:jc w:val="both"/>
      </w:pPr>
      <w:r>
        <w:rPr>
          <w:noProof/>
        </w:rPr>
        <mc:AlternateContent>
          <mc:Choice Requires="wpg">
            <w:drawing>
              <wp:anchor distT="0" distB="0" distL="114300" distR="114300" simplePos="0" relativeHeight="2517872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9483" name="Group 19948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064" name="Rectangle 13064"/>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3065" name="Rectangle 13065"/>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066" name="Rectangle 13066"/>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86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9483" style="width:18.7031pt;height:260.874pt;position:absolute;mso-position-horizontal-relative:page;mso-position-horizontal:absolute;margin-left:662.928pt;mso-position-vertical-relative:page;margin-top:512.046pt;" coordsize="2375,33130">
                <v:rect id="Rectangle 13064"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306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06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86 de 137 </w:t>
                        </w:r>
                      </w:p>
                    </w:txbxContent>
                  </v:textbox>
                </v:rect>
                <w10:wrap type="square"/>
              </v:group>
            </w:pict>
          </mc:Fallback>
        </mc:AlternateContent>
      </w:r>
      <w:r>
        <w:rPr>
          <w:rFonts w:ascii="Arial" w:eastAsia="Arial" w:hAnsi="Arial" w:cs="Arial"/>
          <w:i/>
        </w:rPr>
        <w:t>Primero. - Mediante acuerdo adoptado por el Consejo de Gobierno Insular de la Corporación Insular en sesión celebrada con fecha 3 de julio del corriente, se aprob</w:t>
      </w:r>
      <w:r>
        <w:rPr>
          <w:rFonts w:ascii="Arial" w:eastAsia="Arial" w:hAnsi="Arial" w:cs="Arial"/>
          <w:i/>
        </w:rPr>
        <w:t xml:space="preserve">ó el Programa Insular de Rehabilitación de Vivienda 2024.  </w:t>
      </w:r>
    </w:p>
    <w:p w:rsidR="00625728" w:rsidRDefault="00A36CE8">
      <w:pPr>
        <w:spacing w:after="211" w:line="358" w:lineRule="auto"/>
        <w:ind w:left="137" w:right="962" w:hanging="10"/>
        <w:jc w:val="both"/>
      </w:pPr>
      <w:r>
        <w:rPr>
          <w:rFonts w:ascii="Arial" w:eastAsia="Arial" w:hAnsi="Arial" w:cs="Arial"/>
          <w:i/>
        </w:rPr>
        <w:t xml:space="preserve">Segundo. - En el punto dispositivo tercero del citado acuerdo del Consejo de Gobierno Insular de fecha 3 de julio de 2024, se aprobó el Anexo I al Programa, documento en el que se recoge la ficha </w:t>
      </w:r>
      <w:r>
        <w:rPr>
          <w:rFonts w:ascii="Arial" w:eastAsia="Arial" w:hAnsi="Arial" w:cs="Arial"/>
          <w:i/>
        </w:rPr>
        <w:t xml:space="preserve">financiera y se fijan los importes de financiación de cada una de las Administraciones intervinientes en el mismo de conformidad con el reparto y porcentajes contemplados en la norma 7.2.  </w:t>
      </w:r>
    </w:p>
    <w:p w:rsidR="00625728" w:rsidRDefault="00A36CE8">
      <w:pPr>
        <w:spacing w:after="247" w:line="357" w:lineRule="auto"/>
        <w:ind w:left="137" w:right="962" w:hanging="10"/>
        <w:jc w:val="both"/>
      </w:pPr>
      <w:r>
        <w:rPr>
          <w:rFonts w:ascii="Arial" w:eastAsia="Arial" w:hAnsi="Arial" w:cs="Arial"/>
          <w:i/>
        </w:rPr>
        <w:t>Tercero. -  Presentada por este Ayuntamiento, la correspondiente s</w:t>
      </w:r>
      <w:r>
        <w:rPr>
          <w:rFonts w:ascii="Arial" w:eastAsia="Arial" w:hAnsi="Arial" w:cs="Arial"/>
          <w:i/>
        </w:rPr>
        <w:t xml:space="preserve">olicitud de adhesión al Programa de Rehabilitación de Vivienda 2024, mediante el reiterado acuerdo del Consejo de fecha 23 de octubre de 2024, se dispone:  </w:t>
      </w:r>
    </w:p>
    <w:p w:rsidR="00625728" w:rsidRDefault="00A36CE8">
      <w:pPr>
        <w:spacing w:after="310" w:line="269" w:lineRule="auto"/>
        <w:ind w:left="137" w:right="962" w:hanging="10"/>
        <w:jc w:val="both"/>
      </w:pPr>
      <w:r>
        <w:rPr>
          <w:rFonts w:ascii="Arial" w:eastAsia="Arial" w:hAnsi="Arial" w:cs="Arial"/>
          <w:i/>
        </w:rPr>
        <w:t xml:space="preserve">“(…) </w:t>
      </w:r>
    </w:p>
    <w:p w:rsidR="00625728" w:rsidRDefault="00A36CE8">
      <w:pPr>
        <w:spacing w:after="5" w:line="269" w:lineRule="auto"/>
        <w:ind w:left="137" w:right="962" w:hanging="10"/>
        <w:jc w:val="both"/>
      </w:pPr>
      <w:r>
        <w:rPr>
          <w:rFonts w:ascii="Arial" w:eastAsia="Arial" w:hAnsi="Arial" w:cs="Arial"/>
          <w:b/>
          <w:i/>
        </w:rPr>
        <w:t xml:space="preserve">PRIMERO. – Aprobar el Anexo I final del Programa de Rehabilitación de Vivienda 2024 </w:t>
      </w:r>
      <w:r>
        <w:rPr>
          <w:rFonts w:ascii="Arial" w:eastAsia="Arial" w:hAnsi="Arial" w:cs="Arial"/>
          <w:i/>
        </w:rPr>
        <w:t xml:space="preserve">en los términos siguientes, relativo a la ficha financiera final del Programa con los 29 Ayuntamientos finalmente adheridos y beneficiarios del mismo y se fijan los importes de financiación de cada una de las Administraciones intervinientes en el mismo:  </w:t>
      </w:r>
    </w:p>
    <w:p w:rsidR="00625728" w:rsidRDefault="00A36CE8">
      <w:pPr>
        <w:pStyle w:val="Ttulo2"/>
        <w:shd w:val="clear" w:color="auto" w:fill="auto"/>
        <w:spacing w:after="0" w:line="259" w:lineRule="auto"/>
        <w:ind w:left="10" w:right="837"/>
        <w:jc w:val="center"/>
      </w:pPr>
      <w:r>
        <w:rPr>
          <w:b/>
          <w:i/>
          <w:shd w:val="clear" w:color="auto" w:fill="auto"/>
        </w:rPr>
        <w:t xml:space="preserve">ANEXO I  </w:t>
      </w:r>
    </w:p>
    <w:p w:rsidR="00625728" w:rsidRDefault="00A36CE8">
      <w:pPr>
        <w:spacing w:after="11" w:line="250" w:lineRule="auto"/>
        <w:ind w:left="137" w:right="673" w:hanging="10"/>
      </w:pPr>
      <w:r>
        <w:rPr>
          <w:rFonts w:ascii="Arial" w:eastAsia="Arial" w:hAnsi="Arial" w:cs="Arial"/>
          <w:b/>
          <w:i/>
        </w:rPr>
        <w:t xml:space="preserve">Ficha financiera final del Programa Insular de Rehabilitación de Vivienda 2024 </w:t>
      </w:r>
      <w:r>
        <w:rPr>
          <w:rFonts w:ascii="Arial" w:eastAsia="Arial" w:hAnsi="Arial" w:cs="Arial"/>
          <w:i/>
        </w:rPr>
        <w:t xml:space="preserve"> </w:t>
      </w:r>
    </w:p>
    <w:tbl>
      <w:tblPr>
        <w:tblStyle w:val="TableGrid"/>
        <w:tblW w:w="9022" w:type="dxa"/>
        <w:tblInd w:w="-132" w:type="dxa"/>
        <w:tblCellMar>
          <w:top w:w="23" w:type="dxa"/>
          <w:left w:w="0" w:type="dxa"/>
          <w:bottom w:w="27" w:type="dxa"/>
          <w:right w:w="0" w:type="dxa"/>
        </w:tblCellMar>
        <w:tblLook w:val="04A0" w:firstRow="1" w:lastRow="0" w:firstColumn="1" w:lastColumn="0" w:noHBand="0" w:noVBand="1"/>
      </w:tblPr>
      <w:tblGrid>
        <w:gridCol w:w="1038"/>
        <w:gridCol w:w="1006"/>
        <w:gridCol w:w="987"/>
        <w:gridCol w:w="862"/>
        <w:gridCol w:w="1104"/>
        <w:gridCol w:w="1083"/>
        <w:gridCol w:w="881"/>
        <w:gridCol w:w="938"/>
        <w:gridCol w:w="1123"/>
      </w:tblGrid>
      <w:tr w:rsidR="00625728">
        <w:trPr>
          <w:trHeight w:val="2975"/>
        </w:trPr>
        <w:tc>
          <w:tcPr>
            <w:tcW w:w="1038" w:type="dxa"/>
            <w:tcBorders>
              <w:top w:val="single" w:sz="2" w:space="0" w:color="000000"/>
              <w:left w:val="single" w:sz="2" w:space="0" w:color="000000"/>
              <w:bottom w:val="single" w:sz="2" w:space="0" w:color="000000"/>
              <w:right w:val="single" w:sz="2" w:space="0" w:color="000000"/>
            </w:tcBorders>
            <w:vAlign w:val="center"/>
          </w:tcPr>
          <w:p w:rsidR="00625728" w:rsidRDefault="00A36CE8">
            <w:pPr>
              <w:spacing w:after="0"/>
              <w:jc w:val="center"/>
            </w:pPr>
            <w:r>
              <w:rPr>
                <w:rFonts w:ascii="Arial" w:eastAsia="Arial" w:hAnsi="Arial" w:cs="Arial"/>
                <w:b/>
                <w:i/>
              </w:rPr>
              <w:t xml:space="preserve">MUNICIPIO </w:t>
            </w:r>
            <w:r>
              <w:rPr>
                <w:rFonts w:ascii="Arial" w:eastAsia="Arial" w:hAnsi="Arial" w:cs="Arial"/>
                <w:i/>
              </w:rPr>
              <w:t xml:space="preserve"> </w:t>
            </w:r>
          </w:p>
        </w:tc>
        <w:tc>
          <w:tcPr>
            <w:tcW w:w="1006" w:type="dxa"/>
            <w:tcBorders>
              <w:top w:val="single" w:sz="2" w:space="0" w:color="000000"/>
              <w:left w:val="single" w:sz="2" w:space="0" w:color="000000"/>
              <w:bottom w:val="single" w:sz="2" w:space="0" w:color="000000"/>
              <w:right w:val="single" w:sz="2" w:space="0" w:color="000000"/>
            </w:tcBorders>
            <w:shd w:val="clear" w:color="auto" w:fill="FFCC00"/>
            <w:vAlign w:val="center"/>
          </w:tcPr>
          <w:p w:rsidR="00625728" w:rsidRDefault="00A36CE8">
            <w:pPr>
              <w:spacing w:after="0"/>
              <w:ind w:right="5"/>
              <w:jc w:val="center"/>
            </w:pPr>
            <w:r>
              <w:rPr>
                <w:rFonts w:ascii="Arial" w:eastAsia="Arial" w:hAnsi="Arial" w:cs="Arial"/>
                <w:b/>
                <w:i/>
              </w:rPr>
              <w:t xml:space="preserve">Cr </w:t>
            </w:r>
            <w:r>
              <w:rPr>
                <w:rFonts w:ascii="Arial" w:eastAsia="Arial" w:hAnsi="Arial" w:cs="Arial"/>
                <w:i/>
              </w:rPr>
              <w:t xml:space="preserve"> </w:t>
            </w:r>
          </w:p>
          <w:p w:rsidR="00625728" w:rsidRDefault="00A36CE8">
            <w:pPr>
              <w:spacing w:after="0"/>
              <w:ind w:right="4"/>
              <w:jc w:val="center"/>
            </w:pPr>
            <w:r>
              <w:rPr>
                <w:rFonts w:ascii="Arial" w:eastAsia="Arial" w:hAnsi="Arial" w:cs="Arial"/>
                <w:b/>
                <w:i/>
              </w:rPr>
              <w:t xml:space="preserve">Plan </w:t>
            </w:r>
            <w:r>
              <w:rPr>
                <w:rFonts w:ascii="Arial" w:eastAsia="Arial" w:hAnsi="Arial" w:cs="Arial"/>
                <w:i/>
              </w:rPr>
              <w:t xml:space="preserve"> </w:t>
            </w:r>
          </w:p>
          <w:p w:rsidR="00625728" w:rsidRDefault="00A36CE8">
            <w:pPr>
              <w:spacing w:after="0"/>
              <w:ind w:left="2"/>
              <w:jc w:val="both"/>
            </w:pPr>
            <w:r>
              <w:rPr>
                <w:rFonts w:ascii="Arial" w:eastAsia="Arial" w:hAnsi="Arial" w:cs="Arial"/>
                <w:b/>
                <w:i/>
              </w:rPr>
              <w:t>20142017</w:t>
            </w:r>
          </w:p>
        </w:tc>
        <w:tc>
          <w:tcPr>
            <w:tcW w:w="987" w:type="dxa"/>
            <w:tcBorders>
              <w:top w:val="single" w:sz="2" w:space="0" w:color="000000"/>
              <w:left w:val="single" w:sz="2" w:space="0" w:color="000000"/>
              <w:bottom w:val="single" w:sz="2" w:space="0" w:color="000000"/>
              <w:right w:val="single" w:sz="2" w:space="0" w:color="000000"/>
            </w:tcBorders>
            <w:shd w:val="clear" w:color="auto" w:fill="FFCC00"/>
            <w:vAlign w:val="bottom"/>
          </w:tcPr>
          <w:p w:rsidR="00625728" w:rsidRDefault="00A36CE8">
            <w:pPr>
              <w:spacing w:after="0"/>
              <w:jc w:val="center"/>
            </w:pPr>
            <w:r>
              <w:rPr>
                <w:rFonts w:ascii="Arial" w:eastAsia="Arial" w:hAnsi="Arial" w:cs="Arial"/>
                <w:b/>
                <w:i/>
              </w:rPr>
              <w:t xml:space="preserve">Reparto lineal </w:t>
            </w:r>
            <w:r>
              <w:rPr>
                <w:rFonts w:ascii="Arial" w:eastAsia="Arial" w:hAnsi="Arial" w:cs="Arial"/>
                <w:i/>
              </w:rPr>
              <w:t xml:space="preserve"> </w:t>
            </w:r>
          </w:p>
          <w:p w:rsidR="00625728" w:rsidRDefault="00A36CE8">
            <w:pPr>
              <w:spacing w:after="0"/>
              <w:ind w:left="-25"/>
            </w:pPr>
            <w:r>
              <w:rPr>
                <w:rFonts w:ascii="Arial" w:eastAsia="Arial" w:hAnsi="Arial" w:cs="Arial"/>
                <w:b/>
                <w:i/>
              </w:rPr>
              <w:t xml:space="preserve"> </w:t>
            </w:r>
          </w:p>
        </w:tc>
        <w:tc>
          <w:tcPr>
            <w:tcW w:w="862" w:type="dxa"/>
            <w:tcBorders>
              <w:top w:val="single" w:sz="2" w:space="0" w:color="000000"/>
              <w:left w:val="single" w:sz="2" w:space="0" w:color="000000"/>
              <w:bottom w:val="single" w:sz="2" w:space="0" w:color="000000"/>
              <w:right w:val="single" w:sz="2" w:space="0" w:color="000000"/>
            </w:tcBorders>
            <w:shd w:val="clear" w:color="auto" w:fill="FFCC00"/>
          </w:tcPr>
          <w:p w:rsidR="00625728" w:rsidRDefault="00A36CE8">
            <w:pPr>
              <w:spacing w:after="0" w:line="238" w:lineRule="auto"/>
              <w:ind w:left="141" w:hanging="29"/>
            </w:pPr>
            <w:r>
              <w:rPr>
                <w:rFonts w:ascii="Arial" w:eastAsia="Arial" w:hAnsi="Arial" w:cs="Arial"/>
                <w:b/>
                <w:i/>
              </w:rPr>
              <w:t xml:space="preserve">% Reparto </w:t>
            </w:r>
          </w:p>
          <w:p w:rsidR="00625728" w:rsidRDefault="00A36CE8">
            <w:pPr>
              <w:spacing w:after="11" w:line="248" w:lineRule="auto"/>
              <w:ind w:left="4" w:firstLine="180"/>
            </w:pPr>
            <w:r>
              <w:rPr>
                <w:rFonts w:ascii="Arial" w:eastAsia="Arial" w:hAnsi="Arial" w:cs="Arial"/>
                <w:b/>
                <w:i/>
              </w:rPr>
              <w:t xml:space="preserve">Plan </w:t>
            </w:r>
            <w:r>
              <w:rPr>
                <w:rFonts w:ascii="Arial" w:eastAsia="Arial" w:hAnsi="Arial" w:cs="Arial"/>
                <w:i/>
              </w:rPr>
              <w:t xml:space="preserve"> </w:t>
            </w:r>
            <w:r>
              <w:rPr>
                <w:rFonts w:ascii="Arial" w:eastAsia="Arial" w:hAnsi="Arial" w:cs="Arial"/>
                <w:b/>
                <w:i/>
              </w:rPr>
              <w:t xml:space="preserve">Cooperación </w:t>
            </w:r>
            <w:r>
              <w:rPr>
                <w:rFonts w:ascii="Arial" w:eastAsia="Arial" w:hAnsi="Arial" w:cs="Arial"/>
                <w:i/>
              </w:rPr>
              <w:t xml:space="preserve"> </w:t>
            </w:r>
          </w:p>
          <w:p w:rsidR="00625728" w:rsidRDefault="00A36CE8">
            <w:pPr>
              <w:spacing w:after="0"/>
              <w:jc w:val="center"/>
            </w:pPr>
            <w:r>
              <w:rPr>
                <w:rFonts w:ascii="Arial" w:eastAsia="Arial" w:hAnsi="Arial" w:cs="Arial"/>
                <w:b/>
                <w:i/>
              </w:rPr>
              <w:t xml:space="preserve">Municipal </w:t>
            </w:r>
            <w:r>
              <w:rPr>
                <w:rFonts w:ascii="Arial" w:eastAsia="Arial" w:hAnsi="Arial" w:cs="Arial"/>
                <w:i/>
              </w:rPr>
              <w:t xml:space="preserve"> </w:t>
            </w:r>
          </w:p>
          <w:p w:rsidR="00625728" w:rsidRDefault="00A36CE8">
            <w:pPr>
              <w:spacing w:after="2" w:line="257" w:lineRule="auto"/>
              <w:ind w:right="163"/>
              <w:jc w:val="right"/>
            </w:pPr>
            <w:r>
              <w:rPr>
                <w:rFonts w:ascii="Arial" w:eastAsia="Arial" w:hAnsi="Arial" w:cs="Arial"/>
                <w:b/>
                <w:i/>
              </w:rPr>
              <w:t>Ponde-</w:t>
            </w:r>
          </w:p>
          <w:p w:rsidR="00625728" w:rsidRDefault="00A36CE8">
            <w:pPr>
              <w:spacing w:after="9"/>
              <w:ind w:right="161"/>
              <w:jc w:val="right"/>
            </w:pPr>
            <w:r>
              <w:rPr>
                <w:rFonts w:ascii="Arial" w:eastAsia="Arial" w:hAnsi="Arial" w:cs="Arial"/>
                <w:b/>
                <w:i/>
              </w:rPr>
              <w:t xml:space="preserve">rado   </w:t>
            </w:r>
          </w:p>
          <w:p w:rsidR="00625728" w:rsidRDefault="00A36CE8">
            <w:pPr>
              <w:spacing w:after="0"/>
              <w:ind w:left="44"/>
              <w:jc w:val="both"/>
            </w:pPr>
            <w:r>
              <w:rPr>
                <w:rFonts w:ascii="Arial" w:eastAsia="Arial" w:hAnsi="Arial" w:cs="Arial"/>
                <w:b/>
                <w:i/>
              </w:rPr>
              <w:t xml:space="preserve">Cr Plan </w:t>
            </w:r>
          </w:p>
        </w:tc>
        <w:tc>
          <w:tcPr>
            <w:tcW w:w="1104" w:type="dxa"/>
            <w:tcBorders>
              <w:top w:val="single" w:sz="2" w:space="0" w:color="000000"/>
              <w:left w:val="single" w:sz="2" w:space="0" w:color="000000"/>
              <w:bottom w:val="single" w:sz="2" w:space="0" w:color="000000"/>
              <w:right w:val="single" w:sz="2" w:space="0" w:color="000000"/>
            </w:tcBorders>
            <w:shd w:val="clear" w:color="auto" w:fill="FFCC00"/>
            <w:vAlign w:val="bottom"/>
          </w:tcPr>
          <w:p w:rsidR="00625728" w:rsidRDefault="00A36CE8">
            <w:pPr>
              <w:spacing w:after="0"/>
              <w:ind w:left="61"/>
              <w:jc w:val="both"/>
            </w:pPr>
            <w:r>
              <w:rPr>
                <w:rFonts w:ascii="Arial" w:eastAsia="Arial" w:hAnsi="Arial" w:cs="Arial"/>
                <w:b/>
                <w:i/>
              </w:rPr>
              <w:t>APORTA-</w:t>
            </w:r>
          </w:p>
          <w:p w:rsidR="00625728" w:rsidRDefault="00A36CE8">
            <w:pPr>
              <w:spacing w:after="0"/>
              <w:ind w:right="2"/>
              <w:jc w:val="center"/>
            </w:pPr>
            <w:r>
              <w:rPr>
                <w:rFonts w:ascii="Arial" w:eastAsia="Arial" w:hAnsi="Arial" w:cs="Arial"/>
                <w:b/>
                <w:i/>
              </w:rPr>
              <w:t xml:space="preserve">CIÓN </w:t>
            </w:r>
            <w:r>
              <w:rPr>
                <w:rFonts w:ascii="Arial" w:eastAsia="Arial" w:hAnsi="Arial" w:cs="Arial"/>
                <w:i/>
              </w:rPr>
              <w:t xml:space="preserve"> </w:t>
            </w:r>
          </w:p>
          <w:p w:rsidR="00625728" w:rsidRDefault="00A36CE8">
            <w:pPr>
              <w:spacing w:after="0"/>
              <w:ind w:left="49"/>
              <w:jc w:val="both"/>
            </w:pPr>
            <w:r>
              <w:rPr>
                <w:rFonts w:ascii="Arial" w:eastAsia="Arial" w:hAnsi="Arial" w:cs="Arial"/>
                <w:b/>
                <w:i/>
              </w:rPr>
              <w:t xml:space="preserve">CABILDO </w:t>
            </w:r>
          </w:p>
          <w:p w:rsidR="00625728" w:rsidRDefault="00A36CE8">
            <w:pPr>
              <w:spacing w:after="0"/>
              <w:jc w:val="center"/>
            </w:pPr>
            <w:r>
              <w:rPr>
                <w:rFonts w:ascii="Arial" w:eastAsia="Arial" w:hAnsi="Arial" w:cs="Arial"/>
                <w:b/>
                <w:i/>
              </w:rPr>
              <w:t xml:space="preserve">Coeficiente </w:t>
            </w:r>
          </w:p>
          <w:p w:rsidR="00625728" w:rsidRDefault="00A36CE8">
            <w:pPr>
              <w:spacing w:after="0"/>
              <w:ind w:right="2"/>
              <w:jc w:val="center"/>
            </w:pPr>
            <w:r>
              <w:rPr>
                <w:rFonts w:ascii="Arial" w:eastAsia="Arial" w:hAnsi="Arial" w:cs="Arial"/>
                <w:b/>
                <w:i/>
              </w:rPr>
              <w:t xml:space="preserve">Plan  </w:t>
            </w:r>
            <w:r>
              <w:rPr>
                <w:rFonts w:ascii="Arial" w:eastAsia="Arial" w:hAnsi="Arial" w:cs="Arial"/>
                <w:i/>
              </w:rPr>
              <w:t xml:space="preserve"> </w:t>
            </w:r>
          </w:p>
          <w:p w:rsidR="00625728" w:rsidRDefault="00A36CE8">
            <w:pPr>
              <w:spacing w:after="0"/>
              <w:ind w:left="4"/>
            </w:pPr>
            <w:r>
              <w:rPr>
                <w:rFonts w:ascii="Arial" w:eastAsia="Arial" w:hAnsi="Arial" w:cs="Arial"/>
                <w:b/>
                <w:i/>
              </w:rPr>
              <w:t xml:space="preserve"> </w:t>
            </w:r>
            <w:r>
              <w:rPr>
                <w:rFonts w:ascii="Arial" w:eastAsia="Arial" w:hAnsi="Arial" w:cs="Arial"/>
                <w:i/>
              </w:rPr>
              <w:t xml:space="preserve"> </w:t>
            </w:r>
          </w:p>
        </w:tc>
        <w:tc>
          <w:tcPr>
            <w:tcW w:w="1083" w:type="dxa"/>
            <w:tcBorders>
              <w:top w:val="single" w:sz="2" w:space="0" w:color="000000"/>
              <w:left w:val="single" w:sz="2" w:space="0" w:color="000000"/>
              <w:bottom w:val="single" w:sz="2" w:space="0" w:color="000000"/>
              <w:right w:val="single" w:sz="2" w:space="0" w:color="000000"/>
            </w:tcBorders>
            <w:shd w:val="clear" w:color="auto" w:fill="FFCC00"/>
            <w:vAlign w:val="center"/>
          </w:tcPr>
          <w:p w:rsidR="00625728" w:rsidRDefault="00A36CE8">
            <w:pPr>
              <w:spacing w:after="2" w:line="256" w:lineRule="auto"/>
              <w:jc w:val="center"/>
            </w:pPr>
            <w:r>
              <w:rPr>
                <w:rFonts w:ascii="Arial" w:eastAsia="Arial" w:hAnsi="Arial" w:cs="Arial"/>
                <w:b/>
                <w:i/>
              </w:rPr>
              <w:t>APORTACIÓN CA-</w:t>
            </w:r>
          </w:p>
          <w:p w:rsidR="00625728" w:rsidRDefault="00A36CE8">
            <w:pPr>
              <w:spacing w:after="0"/>
              <w:jc w:val="center"/>
            </w:pPr>
            <w:r>
              <w:rPr>
                <w:rFonts w:ascii="Arial" w:eastAsia="Arial" w:hAnsi="Arial" w:cs="Arial"/>
                <w:b/>
                <w:i/>
              </w:rPr>
              <w:t xml:space="preserve">BILDO FINAL </w:t>
            </w:r>
            <w:r>
              <w:rPr>
                <w:rFonts w:ascii="Arial" w:eastAsia="Arial" w:hAnsi="Arial" w:cs="Arial"/>
                <w:i/>
              </w:rPr>
              <w:t xml:space="preserve"> </w:t>
            </w:r>
          </w:p>
        </w:tc>
        <w:tc>
          <w:tcPr>
            <w:tcW w:w="881" w:type="dxa"/>
            <w:tcBorders>
              <w:top w:val="single" w:sz="2" w:space="0" w:color="000000"/>
              <w:left w:val="single" w:sz="2" w:space="0" w:color="000000"/>
              <w:bottom w:val="single" w:sz="2" w:space="0" w:color="000000"/>
              <w:right w:val="single" w:sz="2" w:space="0" w:color="000000"/>
            </w:tcBorders>
            <w:shd w:val="clear" w:color="auto" w:fill="FFCC00"/>
            <w:vAlign w:val="center"/>
          </w:tcPr>
          <w:p w:rsidR="00625728" w:rsidRDefault="00A36CE8">
            <w:pPr>
              <w:spacing w:after="0"/>
              <w:ind w:left="4" w:firstLine="338"/>
            </w:pPr>
            <w:r>
              <w:rPr>
                <w:rFonts w:ascii="Arial" w:eastAsia="Arial" w:hAnsi="Arial" w:cs="Arial"/>
                <w:b/>
                <w:i/>
              </w:rPr>
              <w:t xml:space="preserve">%  </w:t>
            </w:r>
            <w:r>
              <w:rPr>
                <w:rFonts w:ascii="Arial" w:eastAsia="Arial" w:hAnsi="Arial" w:cs="Arial"/>
                <w:i/>
              </w:rPr>
              <w:t xml:space="preserve"> </w:t>
            </w:r>
            <w:r>
              <w:rPr>
                <w:rFonts w:ascii="Arial" w:eastAsia="Arial" w:hAnsi="Arial" w:cs="Arial"/>
                <w:b/>
                <w:i/>
              </w:rPr>
              <w:t xml:space="preserve">Ayuntamiento </w:t>
            </w:r>
            <w:r>
              <w:rPr>
                <w:rFonts w:ascii="Arial" w:eastAsia="Arial" w:hAnsi="Arial" w:cs="Arial"/>
                <w:i/>
              </w:rPr>
              <w:t xml:space="preserve"> </w:t>
            </w:r>
          </w:p>
        </w:tc>
        <w:tc>
          <w:tcPr>
            <w:tcW w:w="938" w:type="dxa"/>
            <w:tcBorders>
              <w:top w:val="single" w:sz="2" w:space="0" w:color="000000"/>
              <w:left w:val="single" w:sz="2" w:space="0" w:color="000000"/>
              <w:bottom w:val="single" w:sz="2" w:space="0" w:color="000000"/>
              <w:right w:val="single" w:sz="2" w:space="0" w:color="000000"/>
            </w:tcBorders>
            <w:shd w:val="clear" w:color="auto" w:fill="FFCC00"/>
            <w:vAlign w:val="center"/>
          </w:tcPr>
          <w:p w:rsidR="00625728" w:rsidRDefault="00A36CE8">
            <w:pPr>
              <w:spacing w:after="2" w:line="256" w:lineRule="auto"/>
              <w:jc w:val="center"/>
            </w:pPr>
            <w:r>
              <w:rPr>
                <w:rFonts w:ascii="Arial" w:eastAsia="Arial" w:hAnsi="Arial" w:cs="Arial"/>
                <w:b/>
                <w:i/>
              </w:rPr>
              <w:t xml:space="preserve">Aportación </w:t>
            </w:r>
          </w:p>
          <w:p w:rsidR="00625728" w:rsidRDefault="00A36CE8">
            <w:pPr>
              <w:spacing w:after="0"/>
              <w:jc w:val="center"/>
            </w:pPr>
            <w:r>
              <w:rPr>
                <w:rFonts w:ascii="Arial" w:eastAsia="Arial" w:hAnsi="Arial" w:cs="Arial"/>
                <w:b/>
                <w:i/>
              </w:rPr>
              <w:t xml:space="preserve">Ayuntamiento </w:t>
            </w:r>
            <w:r>
              <w:rPr>
                <w:rFonts w:ascii="Arial" w:eastAsia="Arial" w:hAnsi="Arial" w:cs="Arial"/>
                <w:i/>
              </w:rPr>
              <w:t xml:space="preserve"> </w:t>
            </w:r>
          </w:p>
        </w:tc>
        <w:tc>
          <w:tcPr>
            <w:tcW w:w="1123" w:type="dxa"/>
            <w:tcBorders>
              <w:top w:val="single" w:sz="2" w:space="0" w:color="000000"/>
              <w:left w:val="single" w:sz="2" w:space="0" w:color="000000"/>
              <w:bottom w:val="single" w:sz="2" w:space="0" w:color="000000"/>
              <w:right w:val="single" w:sz="2" w:space="0" w:color="000000"/>
            </w:tcBorders>
            <w:shd w:val="clear" w:color="auto" w:fill="FFCC00"/>
            <w:vAlign w:val="center"/>
          </w:tcPr>
          <w:p w:rsidR="00625728" w:rsidRDefault="00A36CE8">
            <w:pPr>
              <w:spacing w:after="0"/>
              <w:ind w:left="208"/>
            </w:pPr>
            <w:r>
              <w:rPr>
                <w:rFonts w:ascii="Arial" w:eastAsia="Arial" w:hAnsi="Arial" w:cs="Arial"/>
                <w:b/>
                <w:i/>
              </w:rPr>
              <w:t xml:space="preserve">TOTAL </w:t>
            </w:r>
            <w:r>
              <w:rPr>
                <w:rFonts w:ascii="Arial" w:eastAsia="Arial" w:hAnsi="Arial" w:cs="Arial"/>
                <w:i/>
              </w:rPr>
              <w:t xml:space="preserve"> </w:t>
            </w:r>
          </w:p>
        </w:tc>
      </w:tr>
      <w:tr w:rsidR="00625728">
        <w:trPr>
          <w:trHeight w:val="865"/>
        </w:trPr>
        <w:tc>
          <w:tcPr>
            <w:tcW w:w="1038" w:type="dxa"/>
            <w:tcBorders>
              <w:top w:val="single" w:sz="2" w:space="0" w:color="000000"/>
              <w:left w:val="single" w:sz="2" w:space="0" w:color="000000"/>
              <w:bottom w:val="single" w:sz="2" w:space="0" w:color="000000"/>
              <w:right w:val="single" w:sz="2" w:space="0" w:color="000000"/>
            </w:tcBorders>
          </w:tcPr>
          <w:p w:rsidR="00625728" w:rsidRDefault="00A36CE8">
            <w:pPr>
              <w:spacing w:after="0"/>
              <w:ind w:left="2"/>
            </w:pPr>
            <w:r>
              <w:rPr>
                <w:rFonts w:ascii="Arial" w:eastAsia="Arial" w:hAnsi="Arial" w:cs="Arial"/>
                <w:i/>
              </w:rPr>
              <w:t>CANDE-</w:t>
            </w:r>
          </w:p>
          <w:p w:rsidR="00625728" w:rsidRDefault="00A36CE8">
            <w:pPr>
              <w:spacing w:after="0"/>
              <w:ind w:left="2"/>
            </w:pPr>
            <w:r>
              <w:rPr>
                <w:rFonts w:ascii="Arial" w:eastAsia="Arial" w:hAnsi="Arial" w:cs="Arial"/>
                <w:i/>
              </w:rPr>
              <w:t xml:space="preserve">LARIA  </w:t>
            </w:r>
          </w:p>
        </w:tc>
        <w:tc>
          <w:tcPr>
            <w:tcW w:w="1006" w:type="dxa"/>
            <w:tcBorders>
              <w:top w:val="single" w:sz="2" w:space="0" w:color="000000"/>
              <w:left w:val="single" w:sz="2" w:space="0" w:color="000000"/>
              <w:bottom w:val="single" w:sz="2" w:space="0" w:color="000000"/>
              <w:right w:val="single" w:sz="2" w:space="0" w:color="000000"/>
            </w:tcBorders>
          </w:tcPr>
          <w:p w:rsidR="00625728" w:rsidRDefault="00A36CE8">
            <w:pPr>
              <w:spacing w:after="0"/>
              <w:ind w:right="4"/>
              <w:jc w:val="center"/>
            </w:pPr>
            <w:r>
              <w:rPr>
                <w:rFonts w:ascii="Arial" w:eastAsia="Arial" w:hAnsi="Arial" w:cs="Arial"/>
                <w:i/>
              </w:rPr>
              <w:t xml:space="preserve">3,043  </w:t>
            </w:r>
          </w:p>
        </w:tc>
        <w:tc>
          <w:tcPr>
            <w:tcW w:w="987" w:type="dxa"/>
            <w:tcBorders>
              <w:top w:val="single" w:sz="2" w:space="0" w:color="000000"/>
              <w:left w:val="single" w:sz="2" w:space="0" w:color="000000"/>
              <w:bottom w:val="single" w:sz="2" w:space="0" w:color="000000"/>
              <w:right w:val="single" w:sz="2" w:space="0" w:color="000000"/>
            </w:tcBorders>
          </w:tcPr>
          <w:p w:rsidR="00625728" w:rsidRDefault="00A36CE8">
            <w:pPr>
              <w:spacing w:after="0"/>
              <w:ind w:left="245"/>
              <w:jc w:val="center"/>
            </w:pPr>
            <w:r>
              <w:rPr>
                <w:rFonts w:ascii="Arial" w:eastAsia="Arial" w:hAnsi="Arial" w:cs="Arial"/>
                <w:i/>
              </w:rPr>
              <w:t xml:space="preserve">    </w:t>
            </w:r>
          </w:p>
          <w:p w:rsidR="00625728" w:rsidRDefault="00A36CE8">
            <w:pPr>
              <w:spacing w:after="31"/>
              <w:ind w:left="4"/>
              <w:jc w:val="both"/>
            </w:pPr>
            <w:r>
              <w:rPr>
                <w:rFonts w:ascii="Arial" w:eastAsia="Arial" w:hAnsi="Arial" w:cs="Arial"/>
                <w:i/>
              </w:rPr>
              <w:t>17.241,36</w:t>
            </w:r>
          </w:p>
          <w:p w:rsidR="00625728" w:rsidRDefault="00A36CE8">
            <w:pPr>
              <w:spacing w:after="0"/>
              <w:ind w:right="3"/>
              <w:jc w:val="center"/>
            </w:pPr>
            <w:r>
              <w:rPr>
                <w:rFonts w:ascii="Arial" w:eastAsia="Arial" w:hAnsi="Arial" w:cs="Arial"/>
                <w:i/>
              </w:rPr>
              <w:t xml:space="preserve">€   </w:t>
            </w:r>
          </w:p>
        </w:tc>
        <w:tc>
          <w:tcPr>
            <w:tcW w:w="862" w:type="dxa"/>
            <w:tcBorders>
              <w:top w:val="single" w:sz="2" w:space="0" w:color="000000"/>
              <w:left w:val="single" w:sz="2" w:space="0" w:color="000000"/>
              <w:bottom w:val="single" w:sz="2" w:space="0" w:color="000000"/>
              <w:right w:val="single" w:sz="2" w:space="0" w:color="000000"/>
            </w:tcBorders>
          </w:tcPr>
          <w:p w:rsidR="00625728" w:rsidRDefault="00A36CE8">
            <w:pPr>
              <w:spacing w:after="0"/>
              <w:ind w:left="155"/>
            </w:pPr>
            <w:r>
              <w:rPr>
                <w:rFonts w:ascii="Arial" w:eastAsia="Arial" w:hAnsi="Arial" w:cs="Arial"/>
                <w:i/>
              </w:rPr>
              <w:t xml:space="preserve">3,277  </w:t>
            </w:r>
          </w:p>
          <w:p w:rsidR="00625728" w:rsidRDefault="00A36CE8">
            <w:pPr>
              <w:spacing w:after="0"/>
              <w:ind w:left="-4"/>
            </w:pPr>
            <w:r>
              <w:rPr>
                <w:rFonts w:ascii="Arial" w:eastAsia="Arial" w:hAnsi="Arial" w:cs="Arial"/>
                <w:i/>
              </w:rPr>
              <w:t xml:space="preserve"> </w:t>
            </w:r>
          </w:p>
        </w:tc>
        <w:tc>
          <w:tcPr>
            <w:tcW w:w="1104" w:type="dxa"/>
            <w:tcBorders>
              <w:top w:val="single" w:sz="2" w:space="0" w:color="000000"/>
              <w:left w:val="single" w:sz="2" w:space="0" w:color="000000"/>
              <w:bottom w:val="single" w:sz="2" w:space="0" w:color="000000"/>
              <w:right w:val="single" w:sz="2" w:space="0" w:color="000000"/>
            </w:tcBorders>
          </w:tcPr>
          <w:p w:rsidR="00625728" w:rsidRDefault="00A36CE8">
            <w:pPr>
              <w:spacing w:after="0"/>
              <w:ind w:right="5"/>
              <w:jc w:val="right"/>
            </w:pPr>
            <w:r>
              <w:rPr>
                <w:rFonts w:ascii="Arial" w:eastAsia="Arial" w:hAnsi="Arial" w:cs="Arial"/>
                <w:i/>
              </w:rPr>
              <w:t xml:space="preserve"> </w:t>
            </w:r>
          </w:p>
          <w:p w:rsidR="00625728" w:rsidRDefault="00A36CE8">
            <w:pPr>
              <w:spacing w:after="0"/>
              <w:ind w:right="63"/>
              <w:jc w:val="right"/>
            </w:pPr>
            <w:r>
              <w:rPr>
                <w:rFonts w:ascii="Arial" w:eastAsia="Arial" w:hAnsi="Arial" w:cs="Arial"/>
                <w:i/>
              </w:rPr>
              <w:t xml:space="preserve">61.698,44 € </w:t>
            </w:r>
          </w:p>
        </w:tc>
        <w:tc>
          <w:tcPr>
            <w:tcW w:w="1083" w:type="dxa"/>
            <w:tcBorders>
              <w:top w:val="single" w:sz="2" w:space="0" w:color="000000"/>
              <w:left w:val="single" w:sz="2" w:space="0" w:color="000000"/>
              <w:bottom w:val="single" w:sz="2" w:space="0" w:color="000000"/>
              <w:right w:val="single" w:sz="2" w:space="0" w:color="000000"/>
            </w:tcBorders>
          </w:tcPr>
          <w:p w:rsidR="00625728" w:rsidRDefault="00A36CE8">
            <w:pPr>
              <w:spacing w:after="7"/>
              <w:ind w:left="-4"/>
              <w:jc w:val="both"/>
            </w:pPr>
            <w:r>
              <w:rPr>
                <w:rFonts w:ascii="Arial" w:eastAsia="Arial" w:hAnsi="Arial" w:cs="Arial"/>
                <w:i/>
              </w:rPr>
              <w:t xml:space="preserve"> </w:t>
            </w:r>
            <w:r>
              <w:rPr>
                <w:rFonts w:ascii="Arial" w:eastAsia="Arial" w:hAnsi="Arial" w:cs="Arial"/>
                <w:i/>
              </w:rPr>
              <w:tab/>
              <w:t xml:space="preserve"> </w:t>
            </w:r>
          </w:p>
          <w:p w:rsidR="00625728" w:rsidRDefault="00A36CE8">
            <w:pPr>
              <w:spacing w:after="19"/>
              <w:ind w:left="35"/>
              <w:jc w:val="both"/>
            </w:pPr>
            <w:r>
              <w:rPr>
                <w:rFonts w:ascii="Arial" w:eastAsia="Arial" w:hAnsi="Arial" w:cs="Arial"/>
                <w:i/>
              </w:rPr>
              <w:t xml:space="preserve">78.939,80 </w:t>
            </w:r>
          </w:p>
          <w:p w:rsidR="00625728" w:rsidRDefault="00A36CE8">
            <w:pPr>
              <w:tabs>
                <w:tab w:val="right" w:pos="1083"/>
              </w:tabs>
              <w:spacing w:after="0"/>
              <w:ind w:left="-4"/>
            </w:pPr>
            <w:r>
              <w:rPr>
                <w:rFonts w:ascii="Arial" w:eastAsia="Arial" w:hAnsi="Arial" w:cs="Arial"/>
                <w:i/>
              </w:rPr>
              <w:t xml:space="preserve"> </w:t>
            </w:r>
            <w:r>
              <w:rPr>
                <w:rFonts w:ascii="Arial" w:eastAsia="Arial" w:hAnsi="Arial" w:cs="Arial"/>
                <w:i/>
              </w:rPr>
              <w:tab/>
              <w:t xml:space="preserve">€ </w:t>
            </w:r>
          </w:p>
        </w:tc>
        <w:tc>
          <w:tcPr>
            <w:tcW w:w="881" w:type="dxa"/>
            <w:tcBorders>
              <w:top w:val="single" w:sz="2" w:space="0" w:color="000000"/>
              <w:left w:val="single" w:sz="2" w:space="0" w:color="000000"/>
              <w:bottom w:val="single" w:sz="2" w:space="0" w:color="000000"/>
              <w:right w:val="single" w:sz="2" w:space="0" w:color="000000"/>
            </w:tcBorders>
          </w:tcPr>
          <w:p w:rsidR="00625728" w:rsidRDefault="00A36CE8">
            <w:pPr>
              <w:tabs>
                <w:tab w:val="center" w:pos="440"/>
              </w:tabs>
              <w:spacing w:after="281"/>
              <w:ind w:left="-6"/>
            </w:pPr>
            <w:r>
              <w:rPr>
                <w:rFonts w:ascii="Arial" w:eastAsia="Arial" w:hAnsi="Arial" w:cs="Arial"/>
                <w:i/>
              </w:rPr>
              <w:t xml:space="preserve"> </w:t>
            </w:r>
            <w:r>
              <w:rPr>
                <w:rFonts w:ascii="Arial" w:eastAsia="Arial" w:hAnsi="Arial" w:cs="Arial"/>
                <w:i/>
              </w:rPr>
              <w:tab/>
              <w:t xml:space="preserve">9,4  </w:t>
            </w:r>
          </w:p>
          <w:p w:rsidR="00625728" w:rsidRDefault="00A36CE8">
            <w:pPr>
              <w:spacing w:after="0"/>
              <w:ind w:left="-7"/>
            </w:pPr>
            <w:r>
              <w:rPr>
                <w:rFonts w:ascii="Arial" w:eastAsia="Arial" w:hAnsi="Arial" w:cs="Arial"/>
                <w:i/>
              </w:rPr>
              <w:t xml:space="preserve"> </w:t>
            </w:r>
          </w:p>
        </w:tc>
        <w:tc>
          <w:tcPr>
            <w:tcW w:w="938" w:type="dxa"/>
            <w:tcBorders>
              <w:top w:val="single" w:sz="2" w:space="0" w:color="000000"/>
              <w:left w:val="single" w:sz="2" w:space="0" w:color="000000"/>
              <w:bottom w:val="single" w:sz="2" w:space="0" w:color="000000"/>
              <w:right w:val="single" w:sz="2" w:space="0" w:color="000000"/>
            </w:tcBorders>
            <w:vAlign w:val="bottom"/>
          </w:tcPr>
          <w:p w:rsidR="00625728" w:rsidRDefault="00A36CE8">
            <w:pPr>
              <w:spacing w:after="0"/>
              <w:ind w:right="68"/>
              <w:jc w:val="right"/>
            </w:pPr>
            <w:r>
              <w:rPr>
                <w:rFonts w:ascii="Arial" w:eastAsia="Arial" w:hAnsi="Arial" w:cs="Arial"/>
                <w:i/>
              </w:rPr>
              <w:t xml:space="preserve">8.157,25 € </w:t>
            </w:r>
          </w:p>
        </w:tc>
        <w:tc>
          <w:tcPr>
            <w:tcW w:w="1123" w:type="dxa"/>
            <w:tcBorders>
              <w:top w:val="single" w:sz="2" w:space="0" w:color="000000"/>
              <w:left w:val="single" w:sz="2" w:space="0" w:color="000000"/>
              <w:bottom w:val="single" w:sz="2" w:space="0" w:color="000000"/>
              <w:right w:val="single" w:sz="2" w:space="0" w:color="000000"/>
            </w:tcBorders>
          </w:tcPr>
          <w:p w:rsidR="00625728" w:rsidRDefault="00A36CE8">
            <w:pPr>
              <w:spacing w:after="0"/>
              <w:ind w:left="-6"/>
            </w:pPr>
            <w:r>
              <w:rPr>
                <w:rFonts w:ascii="Arial" w:eastAsia="Arial" w:hAnsi="Arial" w:cs="Arial"/>
                <w:i/>
              </w:rPr>
              <w:t xml:space="preserve"> </w:t>
            </w:r>
          </w:p>
          <w:p w:rsidR="00625728" w:rsidRDefault="00A36CE8">
            <w:pPr>
              <w:spacing w:after="19"/>
              <w:ind w:left="76"/>
              <w:jc w:val="both"/>
            </w:pPr>
            <w:r>
              <w:rPr>
                <w:rFonts w:ascii="Arial" w:eastAsia="Arial" w:hAnsi="Arial" w:cs="Arial"/>
                <w:i/>
              </w:rPr>
              <w:t xml:space="preserve">87.097,05 </w:t>
            </w:r>
          </w:p>
          <w:p w:rsidR="00625728" w:rsidRDefault="00A36CE8">
            <w:pPr>
              <w:tabs>
                <w:tab w:val="right" w:pos="1123"/>
              </w:tabs>
              <w:spacing w:after="0"/>
              <w:ind w:left="-9"/>
            </w:pPr>
            <w:r>
              <w:rPr>
                <w:rFonts w:ascii="Arial" w:eastAsia="Arial" w:hAnsi="Arial" w:cs="Arial"/>
                <w:i/>
              </w:rPr>
              <w:t xml:space="preserve"> </w:t>
            </w:r>
            <w:r>
              <w:rPr>
                <w:rFonts w:ascii="Arial" w:eastAsia="Arial" w:hAnsi="Arial" w:cs="Arial"/>
                <w:i/>
              </w:rPr>
              <w:tab/>
              <w:t xml:space="preserve">€  </w:t>
            </w:r>
          </w:p>
        </w:tc>
      </w:tr>
    </w:tbl>
    <w:p w:rsidR="00625728" w:rsidRDefault="00A36CE8">
      <w:pPr>
        <w:spacing w:after="189"/>
        <w:ind w:right="714"/>
        <w:jc w:val="center"/>
      </w:pPr>
      <w:r>
        <w:rPr>
          <w:rFonts w:ascii="Arial" w:eastAsia="Arial" w:hAnsi="Arial" w:cs="Arial"/>
          <w:b/>
          <w:i/>
        </w:rPr>
        <w:t xml:space="preserve"> </w:t>
      </w:r>
      <w:r>
        <w:rPr>
          <w:rFonts w:ascii="Arial" w:eastAsia="Arial" w:hAnsi="Arial" w:cs="Arial"/>
          <w:i/>
        </w:rPr>
        <w:t xml:space="preserve"> </w:t>
      </w:r>
    </w:p>
    <w:p w:rsidR="00625728" w:rsidRDefault="00A36CE8">
      <w:pPr>
        <w:spacing w:after="204" w:line="250" w:lineRule="auto"/>
        <w:ind w:left="137" w:right="673" w:hanging="10"/>
      </w:pPr>
      <w:r>
        <w:rPr>
          <w:noProof/>
        </w:rPr>
        <mc:AlternateContent>
          <mc:Choice Requires="wpg">
            <w:drawing>
              <wp:anchor distT="0" distB="0" distL="114300" distR="114300" simplePos="0" relativeHeight="2517882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01868" name="Group 20186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436" name="Rectangle 13436"/>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3437" name="Rectangle 13437"/>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438" name="Rectangle 13438"/>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87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1868" style="width:18.7031pt;height:260.874pt;position:absolute;mso-position-horizontal-relative:page;mso-position-horizontal:absolute;margin-left:662.928pt;mso-position-vertical-relative:page;margin-top:512.046pt;" coordsize="2375,33130">
                <v:rect id="Rectangle 13436"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343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43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87 de 137 </w:t>
                        </w:r>
                      </w:p>
                    </w:txbxContent>
                  </v:textbox>
                </v:rect>
                <w10:wrap type="square"/>
              </v:group>
            </w:pict>
          </mc:Fallback>
        </mc:AlternateContent>
      </w:r>
      <w:r>
        <w:rPr>
          <w:rFonts w:ascii="Arial" w:eastAsia="Arial" w:hAnsi="Arial" w:cs="Arial"/>
          <w:b/>
          <w:i/>
        </w:rPr>
        <w:t xml:space="preserve">SEGUNDO. - Otorgar a los Ayuntamientos beneficiarios y que a </w:t>
      </w:r>
      <w:r>
        <w:rPr>
          <w:rFonts w:ascii="Arial" w:eastAsia="Arial" w:hAnsi="Arial" w:cs="Arial"/>
          <w:b/>
          <w:i/>
        </w:rPr>
        <w:t>continuación se relacionan, las subvenciones correspondientes al Programa Insular de Rehabilitación de Vivienda 2024</w:t>
      </w:r>
      <w:r>
        <w:rPr>
          <w:rFonts w:ascii="Arial" w:eastAsia="Arial" w:hAnsi="Arial" w:cs="Arial"/>
          <w:i/>
        </w:rPr>
        <w:t xml:space="preserve"> por los siguientes importes:  </w:t>
      </w:r>
    </w:p>
    <w:p w:rsidR="00625728" w:rsidRDefault="00A36CE8">
      <w:pPr>
        <w:spacing w:after="0"/>
        <w:ind w:left="142"/>
      </w:pPr>
      <w:r>
        <w:rPr>
          <w:rFonts w:ascii="Arial" w:eastAsia="Arial" w:hAnsi="Arial" w:cs="Arial"/>
          <w:i/>
        </w:rPr>
        <w:t xml:space="preserve"> </w:t>
      </w:r>
    </w:p>
    <w:tbl>
      <w:tblPr>
        <w:tblStyle w:val="TableGrid"/>
        <w:tblW w:w="5404" w:type="dxa"/>
        <w:tblInd w:w="1678" w:type="dxa"/>
        <w:tblCellMar>
          <w:top w:w="29" w:type="dxa"/>
          <w:left w:w="62" w:type="dxa"/>
          <w:bottom w:w="0" w:type="dxa"/>
          <w:right w:w="0" w:type="dxa"/>
        </w:tblCellMar>
        <w:tblLook w:val="04A0" w:firstRow="1" w:lastRow="0" w:firstColumn="1" w:lastColumn="0" w:noHBand="0" w:noVBand="1"/>
      </w:tblPr>
      <w:tblGrid>
        <w:gridCol w:w="2180"/>
        <w:gridCol w:w="1445"/>
        <w:gridCol w:w="1779"/>
      </w:tblGrid>
      <w:tr w:rsidR="00625728">
        <w:trPr>
          <w:trHeight w:val="1393"/>
        </w:trPr>
        <w:tc>
          <w:tcPr>
            <w:tcW w:w="2180" w:type="dxa"/>
            <w:tcBorders>
              <w:top w:val="single" w:sz="2" w:space="0" w:color="000000"/>
              <w:left w:val="single" w:sz="2" w:space="0" w:color="000000"/>
              <w:bottom w:val="single" w:sz="2" w:space="0" w:color="000000"/>
              <w:right w:val="single" w:sz="2" w:space="0" w:color="000000"/>
            </w:tcBorders>
            <w:vAlign w:val="center"/>
          </w:tcPr>
          <w:p w:rsidR="00625728" w:rsidRDefault="00A36CE8">
            <w:pPr>
              <w:spacing w:after="0"/>
              <w:ind w:right="72"/>
              <w:jc w:val="center"/>
            </w:pPr>
            <w:r>
              <w:rPr>
                <w:rFonts w:ascii="Arial" w:eastAsia="Arial" w:hAnsi="Arial" w:cs="Arial"/>
                <w:b/>
                <w:i/>
              </w:rPr>
              <w:t xml:space="preserve">MUNICIPIO </w:t>
            </w:r>
            <w:r>
              <w:rPr>
                <w:rFonts w:ascii="Arial" w:eastAsia="Arial" w:hAnsi="Arial" w:cs="Arial"/>
                <w:i/>
              </w:rPr>
              <w:t xml:space="preserve"> </w:t>
            </w:r>
          </w:p>
        </w:tc>
        <w:tc>
          <w:tcPr>
            <w:tcW w:w="1445" w:type="dxa"/>
            <w:tcBorders>
              <w:top w:val="single" w:sz="2" w:space="0" w:color="000000"/>
              <w:left w:val="single" w:sz="2" w:space="0" w:color="000000"/>
              <w:bottom w:val="single" w:sz="2" w:space="0" w:color="000000"/>
              <w:right w:val="single" w:sz="2" w:space="0" w:color="000000"/>
            </w:tcBorders>
            <w:vAlign w:val="center"/>
          </w:tcPr>
          <w:p w:rsidR="00625728" w:rsidRDefault="00A36CE8">
            <w:pPr>
              <w:spacing w:after="0"/>
              <w:ind w:right="68"/>
              <w:jc w:val="center"/>
            </w:pPr>
            <w:r>
              <w:rPr>
                <w:rFonts w:ascii="Arial" w:eastAsia="Arial" w:hAnsi="Arial" w:cs="Arial"/>
                <w:b/>
                <w:i/>
              </w:rPr>
              <w:t xml:space="preserve">NIF </w:t>
            </w:r>
            <w:r>
              <w:rPr>
                <w:rFonts w:ascii="Arial" w:eastAsia="Arial" w:hAnsi="Arial" w:cs="Arial"/>
                <w:i/>
              </w:rPr>
              <w:t xml:space="preserve"> </w:t>
            </w:r>
          </w:p>
        </w:tc>
        <w:tc>
          <w:tcPr>
            <w:tcW w:w="1779" w:type="dxa"/>
            <w:tcBorders>
              <w:top w:val="single" w:sz="2" w:space="0" w:color="000000"/>
              <w:left w:val="single" w:sz="2" w:space="0" w:color="000000"/>
              <w:bottom w:val="single" w:sz="2" w:space="0" w:color="000000"/>
              <w:right w:val="single" w:sz="2" w:space="0" w:color="000000"/>
            </w:tcBorders>
            <w:shd w:val="clear" w:color="auto" w:fill="FFCC00"/>
          </w:tcPr>
          <w:p w:rsidR="00625728" w:rsidRDefault="00A36CE8">
            <w:pPr>
              <w:spacing w:after="0"/>
              <w:ind w:right="65"/>
              <w:jc w:val="center"/>
            </w:pPr>
            <w:r>
              <w:rPr>
                <w:rFonts w:ascii="Arial" w:eastAsia="Arial" w:hAnsi="Arial" w:cs="Arial"/>
                <w:b/>
                <w:i/>
              </w:rPr>
              <w:t xml:space="preserve">IMPORTE </w:t>
            </w:r>
            <w:r>
              <w:rPr>
                <w:rFonts w:ascii="Arial" w:eastAsia="Arial" w:hAnsi="Arial" w:cs="Arial"/>
                <w:i/>
              </w:rPr>
              <w:t xml:space="preserve"> </w:t>
            </w:r>
          </w:p>
          <w:p w:rsidR="00625728" w:rsidRDefault="00A36CE8">
            <w:pPr>
              <w:spacing w:after="0"/>
              <w:ind w:left="91"/>
            </w:pPr>
            <w:r>
              <w:rPr>
                <w:rFonts w:ascii="Arial" w:eastAsia="Arial" w:hAnsi="Arial" w:cs="Arial"/>
                <w:b/>
                <w:i/>
              </w:rPr>
              <w:t xml:space="preserve">SUBVENCIÓN </w:t>
            </w:r>
            <w:r>
              <w:rPr>
                <w:rFonts w:ascii="Arial" w:eastAsia="Arial" w:hAnsi="Arial" w:cs="Arial"/>
                <w:i/>
              </w:rPr>
              <w:t xml:space="preserve"> </w:t>
            </w:r>
          </w:p>
          <w:p w:rsidR="00625728" w:rsidRDefault="00A36CE8">
            <w:pPr>
              <w:spacing w:after="0"/>
              <w:ind w:left="117"/>
            </w:pPr>
            <w:r>
              <w:rPr>
                <w:rFonts w:ascii="Arial" w:eastAsia="Arial" w:hAnsi="Arial" w:cs="Arial"/>
                <w:b/>
                <w:i/>
              </w:rPr>
              <w:t xml:space="preserve">APORTACIÓN </w:t>
            </w:r>
          </w:p>
          <w:p w:rsidR="00625728" w:rsidRDefault="00A36CE8">
            <w:pPr>
              <w:spacing w:after="0"/>
              <w:jc w:val="center"/>
            </w:pPr>
            <w:r>
              <w:rPr>
                <w:rFonts w:ascii="Arial" w:eastAsia="Arial" w:hAnsi="Arial" w:cs="Arial"/>
                <w:b/>
                <w:i/>
              </w:rPr>
              <w:t xml:space="preserve">TOTAL CABILDO  </w:t>
            </w:r>
            <w:r>
              <w:rPr>
                <w:rFonts w:ascii="Arial" w:eastAsia="Arial" w:hAnsi="Arial" w:cs="Arial"/>
                <w:i/>
              </w:rPr>
              <w:t xml:space="preserve"> </w:t>
            </w:r>
          </w:p>
        </w:tc>
      </w:tr>
      <w:tr w:rsidR="00625728">
        <w:trPr>
          <w:trHeight w:val="593"/>
        </w:trPr>
        <w:tc>
          <w:tcPr>
            <w:tcW w:w="2180" w:type="dxa"/>
            <w:tcBorders>
              <w:top w:val="single" w:sz="2" w:space="0" w:color="000000"/>
              <w:left w:val="single" w:sz="2" w:space="0" w:color="000000"/>
              <w:bottom w:val="single" w:sz="2" w:space="0" w:color="000000"/>
              <w:right w:val="single" w:sz="2" w:space="0" w:color="000000"/>
            </w:tcBorders>
          </w:tcPr>
          <w:p w:rsidR="00625728" w:rsidRDefault="00A36CE8">
            <w:pPr>
              <w:spacing w:after="0"/>
            </w:pPr>
            <w:r>
              <w:rPr>
                <w:rFonts w:ascii="Arial" w:eastAsia="Arial" w:hAnsi="Arial" w:cs="Arial"/>
                <w:i/>
              </w:rPr>
              <w:t xml:space="preserve">CANDELARIA  </w:t>
            </w:r>
          </w:p>
        </w:tc>
        <w:tc>
          <w:tcPr>
            <w:tcW w:w="1445" w:type="dxa"/>
            <w:tcBorders>
              <w:top w:val="single" w:sz="2" w:space="0" w:color="000000"/>
              <w:left w:val="single" w:sz="2" w:space="0" w:color="000000"/>
              <w:bottom w:val="single" w:sz="2" w:space="0" w:color="000000"/>
              <w:right w:val="single" w:sz="2" w:space="0" w:color="000000"/>
            </w:tcBorders>
          </w:tcPr>
          <w:p w:rsidR="00625728" w:rsidRDefault="00A36CE8">
            <w:pPr>
              <w:spacing w:after="0"/>
              <w:ind w:left="84"/>
            </w:pPr>
            <w:r>
              <w:rPr>
                <w:rFonts w:ascii="Arial" w:eastAsia="Arial" w:hAnsi="Arial" w:cs="Arial"/>
                <w:i/>
              </w:rPr>
              <w:t xml:space="preserve">P3801100C  </w:t>
            </w:r>
          </w:p>
        </w:tc>
        <w:tc>
          <w:tcPr>
            <w:tcW w:w="1779" w:type="dxa"/>
            <w:tcBorders>
              <w:top w:val="single" w:sz="2" w:space="0" w:color="000000"/>
              <w:left w:val="single" w:sz="2" w:space="0" w:color="000000"/>
              <w:bottom w:val="single" w:sz="2" w:space="0" w:color="000000"/>
              <w:right w:val="single" w:sz="2" w:space="0" w:color="000000"/>
            </w:tcBorders>
          </w:tcPr>
          <w:p w:rsidR="00625728" w:rsidRDefault="00A36CE8">
            <w:pPr>
              <w:spacing w:after="0"/>
              <w:ind w:left="2" w:right="60"/>
              <w:jc w:val="right"/>
            </w:pPr>
            <w:r>
              <w:rPr>
                <w:rFonts w:ascii="Arial" w:eastAsia="Arial" w:hAnsi="Arial" w:cs="Arial"/>
                <w:i/>
              </w:rPr>
              <w:t xml:space="preserve">         </w:t>
            </w:r>
            <w:r>
              <w:rPr>
                <w:rFonts w:ascii="Arial" w:eastAsia="Arial" w:hAnsi="Arial" w:cs="Arial"/>
                <w:i/>
              </w:rPr>
              <w:t xml:space="preserve">78.939,80 € </w:t>
            </w:r>
          </w:p>
        </w:tc>
      </w:tr>
    </w:tbl>
    <w:p w:rsidR="00625728" w:rsidRDefault="00A36CE8">
      <w:pPr>
        <w:spacing w:after="255"/>
        <w:ind w:left="142"/>
      </w:pPr>
      <w:r>
        <w:rPr>
          <w:rFonts w:ascii="Arial" w:eastAsia="Arial" w:hAnsi="Arial" w:cs="Arial"/>
          <w:b/>
          <w:i/>
        </w:rPr>
        <w:t xml:space="preserve"> </w:t>
      </w:r>
    </w:p>
    <w:p w:rsidR="00625728" w:rsidRDefault="00A36CE8">
      <w:pPr>
        <w:spacing w:after="253" w:line="250" w:lineRule="auto"/>
        <w:ind w:left="137" w:right="673" w:hanging="10"/>
      </w:pPr>
      <w:r>
        <w:rPr>
          <w:rFonts w:ascii="Arial" w:eastAsia="Arial" w:hAnsi="Arial" w:cs="Arial"/>
          <w:b/>
          <w:i/>
        </w:rPr>
        <w:t xml:space="preserve">TERCERO. –(…) </w:t>
      </w:r>
    </w:p>
    <w:p w:rsidR="00625728" w:rsidRDefault="00A36CE8">
      <w:pPr>
        <w:spacing w:after="237" w:line="269" w:lineRule="auto"/>
        <w:ind w:left="137" w:right="962" w:hanging="10"/>
        <w:jc w:val="both"/>
      </w:pPr>
      <w:r>
        <w:rPr>
          <w:rFonts w:ascii="Arial" w:eastAsia="Arial" w:hAnsi="Arial" w:cs="Arial"/>
          <w:b/>
          <w:i/>
        </w:rPr>
        <w:t xml:space="preserve">CUARTO. - </w:t>
      </w:r>
      <w:r>
        <w:rPr>
          <w:rFonts w:ascii="Arial" w:eastAsia="Arial" w:hAnsi="Arial" w:cs="Arial"/>
          <w:i/>
        </w:rPr>
        <w:t>De conformidad con lo establecido en la norma 3ª.1 del presente Programa Insular de Rehabilitación de Vivienda 2024, y a los efectos de proceder al abono de la subvención concedida, los</w:t>
      </w:r>
      <w:r>
        <w:rPr>
          <w:rFonts w:ascii="Arial" w:eastAsia="Arial" w:hAnsi="Arial" w:cs="Arial"/>
          <w:i/>
          <w:u w:val="single" w:color="000000"/>
        </w:rPr>
        <w:t xml:space="preserve"> </w:t>
      </w:r>
      <w:r>
        <w:rPr>
          <w:rFonts w:ascii="Arial" w:eastAsia="Arial" w:hAnsi="Arial" w:cs="Arial"/>
          <w:i/>
        </w:rPr>
        <w:t xml:space="preserve">Ayuntamientos beneficiarios deberán aceptar expresamente las condiciones, criterios y normas del Programa, así como la cuantía de la subvención concedida, debiendo </w:t>
      </w:r>
      <w:r>
        <w:rPr>
          <w:rFonts w:ascii="Arial" w:eastAsia="Arial" w:hAnsi="Arial" w:cs="Arial"/>
          <w:i/>
          <w:u w:val="single" w:color="000000"/>
        </w:rPr>
        <w:t>presentar a tal efecto</w:t>
      </w:r>
      <w:r>
        <w:rPr>
          <w:rFonts w:ascii="Arial" w:eastAsia="Arial" w:hAnsi="Arial" w:cs="Arial"/>
          <w:i/>
        </w:rPr>
        <w:t xml:space="preserve"> </w:t>
      </w:r>
      <w:r>
        <w:rPr>
          <w:rFonts w:ascii="Arial" w:eastAsia="Arial" w:hAnsi="Arial" w:cs="Arial"/>
          <w:i/>
          <w:u w:val="single" w:color="000000"/>
        </w:rPr>
        <w:t xml:space="preserve">Certificado del Secretario municipal del </w:t>
      </w:r>
      <w:r>
        <w:rPr>
          <w:rFonts w:ascii="Arial" w:eastAsia="Arial" w:hAnsi="Arial" w:cs="Arial"/>
          <w:b/>
          <w:i/>
          <w:u w:val="single" w:color="000000"/>
        </w:rPr>
        <w:t>acuerdo adoptado</w:t>
      </w:r>
      <w:r>
        <w:rPr>
          <w:rFonts w:ascii="Arial" w:eastAsia="Arial" w:hAnsi="Arial" w:cs="Arial"/>
          <w:b/>
          <w:i/>
        </w:rPr>
        <w:t xml:space="preserve"> </w:t>
      </w:r>
      <w:r>
        <w:rPr>
          <w:rFonts w:ascii="Arial" w:eastAsia="Arial" w:hAnsi="Arial" w:cs="Arial"/>
          <w:b/>
          <w:i/>
          <w:u w:val="single" w:color="000000"/>
        </w:rPr>
        <w:t>por el órga</w:t>
      </w:r>
      <w:r>
        <w:rPr>
          <w:rFonts w:ascii="Arial" w:eastAsia="Arial" w:hAnsi="Arial" w:cs="Arial"/>
          <w:b/>
          <w:i/>
          <w:u w:val="single" w:color="000000"/>
        </w:rPr>
        <w:t>no municipal competente</w:t>
      </w:r>
      <w:r>
        <w:rPr>
          <w:rFonts w:ascii="Arial" w:eastAsia="Arial" w:hAnsi="Arial" w:cs="Arial"/>
          <w:i/>
        </w:rPr>
        <w:t xml:space="preserve"> </w:t>
      </w:r>
      <w:r>
        <w:rPr>
          <w:rFonts w:ascii="Arial" w:eastAsia="Arial" w:hAnsi="Arial" w:cs="Arial"/>
          <w:i/>
          <w:u w:val="single" w:color="000000"/>
        </w:rPr>
        <w:t>en el que se haga constar, de manera expresa, los siguientes extremos</w:t>
      </w:r>
      <w:r>
        <w:rPr>
          <w:rFonts w:ascii="Arial" w:eastAsia="Arial" w:hAnsi="Arial" w:cs="Arial"/>
          <w:i/>
        </w:rPr>
        <w:t xml:space="preserve">:  </w:t>
      </w:r>
    </w:p>
    <w:p w:rsidR="00625728" w:rsidRDefault="00A36CE8">
      <w:pPr>
        <w:numPr>
          <w:ilvl w:val="0"/>
          <w:numId w:val="12"/>
        </w:numPr>
        <w:spacing w:after="5" w:line="269" w:lineRule="auto"/>
        <w:ind w:right="962" w:hanging="312"/>
        <w:jc w:val="both"/>
      </w:pPr>
      <w:r>
        <w:rPr>
          <w:rFonts w:ascii="Arial" w:eastAsia="Arial" w:hAnsi="Arial" w:cs="Arial"/>
          <w:i/>
          <w:u w:val="single" w:color="000000"/>
        </w:rPr>
        <w:t>Aceptación de la ayuda</w:t>
      </w:r>
      <w:r>
        <w:rPr>
          <w:rFonts w:ascii="Arial" w:eastAsia="Arial" w:hAnsi="Arial" w:cs="Arial"/>
          <w:i/>
        </w:rPr>
        <w:t xml:space="preserve"> que se otorga con cargo al Programa, así como las condiciones, criterios y normas que en el mismo se recogen.  </w:t>
      </w:r>
    </w:p>
    <w:p w:rsidR="00625728" w:rsidRDefault="00A36CE8">
      <w:pPr>
        <w:numPr>
          <w:ilvl w:val="0"/>
          <w:numId w:val="12"/>
        </w:numPr>
        <w:spacing w:after="237" w:line="269" w:lineRule="auto"/>
        <w:ind w:right="962" w:hanging="312"/>
        <w:jc w:val="both"/>
      </w:pPr>
      <w:r>
        <w:rPr>
          <w:rFonts w:ascii="Arial" w:eastAsia="Arial" w:hAnsi="Arial" w:cs="Arial"/>
          <w:i/>
          <w:u w:val="single" w:color="000000"/>
        </w:rPr>
        <w:t xml:space="preserve">Asumir el compromiso de </w:t>
      </w:r>
      <w:r>
        <w:rPr>
          <w:rFonts w:ascii="Arial" w:eastAsia="Arial" w:hAnsi="Arial" w:cs="Arial"/>
          <w:i/>
          <w:u w:val="single" w:color="000000"/>
        </w:rPr>
        <w:t>financiar</w:t>
      </w:r>
      <w:r>
        <w:rPr>
          <w:rFonts w:ascii="Arial" w:eastAsia="Arial" w:hAnsi="Arial" w:cs="Arial"/>
          <w:i/>
        </w:rPr>
        <w:t>, con cargo al presupuesto municipal, la cantidad correspondiente al porcentaje de financiación municipal que se apruebe en el presente Programa, conforme a la distribución porcentual contemplada en la ficha financiera final del Programa y recogid</w:t>
      </w:r>
      <w:r>
        <w:rPr>
          <w:rFonts w:ascii="Arial" w:eastAsia="Arial" w:hAnsi="Arial" w:cs="Arial"/>
          <w:i/>
        </w:rPr>
        <w:t xml:space="preserve">a como Anexo I final aprobado.  </w:t>
      </w:r>
    </w:p>
    <w:p w:rsidR="00625728" w:rsidRDefault="00A36CE8">
      <w:pPr>
        <w:numPr>
          <w:ilvl w:val="0"/>
          <w:numId w:val="12"/>
        </w:numPr>
        <w:spacing w:after="242" w:line="269" w:lineRule="auto"/>
        <w:ind w:right="962" w:hanging="312"/>
        <w:jc w:val="both"/>
      </w:pPr>
      <w:r>
        <w:rPr>
          <w:rFonts w:ascii="Arial" w:eastAsia="Arial" w:hAnsi="Arial" w:cs="Arial"/>
          <w:i/>
          <w:u w:val="single" w:color="000000"/>
        </w:rPr>
        <w:t>Autorizar al Cabildo Insular de Tenerife, para proceder a la detracción del REF</w:t>
      </w:r>
      <w:r>
        <w:rPr>
          <w:rFonts w:ascii="Arial" w:eastAsia="Arial" w:hAnsi="Arial" w:cs="Arial"/>
          <w:i/>
        </w:rPr>
        <w:t xml:space="preserve"> de la cantidad que, en su caso, hubiera que reintegrar el Ayuntamiento, en los supuestos de no justificación total o parcial de la cantidad con</w:t>
      </w:r>
      <w:r>
        <w:rPr>
          <w:rFonts w:ascii="Arial" w:eastAsia="Arial" w:hAnsi="Arial" w:cs="Arial"/>
          <w:i/>
        </w:rPr>
        <w:t xml:space="preserve">signada en el Programa para el municipio.  </w:t>
      </w:r>
    </w:p>
    <w:p w:rsidR="00625728" w:rsidRDefault="00A36CE8">
      <w:pPr>
        <w:numPr>
          <w:ilvl w:val="0"/>
          <w:numId w:val="12"/>
        </w:numPr>
        <w:spacing w:after="237" w:line="269" w:lineRule="auto"/>
        <w:ind w:right="962" w:hanging="312"/>
        <w:jc w:val="both"/>
      </w:pPr>
      <w:r>
        <w:rPr>
          <w:rFonts w:ascii="Arial" w:eastAsia="Arial" w:hAnsi="Arial" w:cs="Arial"/>
          <w:i/>
          <w:u w:val="single" w:color="000000"/>
        </w:rPr>
        <w:t>Asumir el compromiso de cumplir</w:t>
      </w:r>
      <w:r>
        <w:rPr>
          <w:rFonts w:ascii="Arial" w:eastAsia="Arial" w:hAnsi="Arial" w:cs="Arial"/>
          <w:i/>
        </w:rPr>
        <w:t xml:space="preserve"> con los procedimientos legalmente establecidos en la ejecución del Programa.  </w:t>
      </w:r>
    </w:p>
    <w:p w:rsidR="00625728" w:rsidRDefault="00A36CE8">
      <w:pPr>
        <w:numPr>
          <w:ilvl w:val="0"/>
          <w:numId w:val="12"/>
        </w:numPr>
        <w:spacing w:after="296" w:line="269" w:lineRule="auto"/>
        <w:ind w:right="962" w:hanging="312"/>
        <w:jc w:val="both"/>
      </w:pPr>
      <w:r>
        <w:rPr>
          <w:noProof/>
        </w:rPr>
        <mc:AlternateContent>
          <mc:Choice Requires="wpg">
            <w:drawing>
              <wp:anchor distT="0" distB="0" distL="114300" distR="114300" simplePos="0" relativeHeight="2517893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9341" name="Group 19934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617" name="Rectangle 13617"/>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3618" name="Rectangle 13618"/>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619" name="Rectangle 13619"/>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88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9341" style="width:18.7031pt;height:260.874pt;position:absolute;mso-position-horizontal-relative:page;mso-position-horizontal:absolute;margin-left:662.928pt;mso-position-vertical-relative:page;margin-top:512.046pt;" coordsize="2375,33130">
                <v:rect id="Rectangle 13617"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361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61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88 de 137 </w:t>
                        </w:r>
                      </w:p>
                    </w:txbxContent>
                  </v:textbox>
                </v:rect>
                <w10:wrap type="square"/>
              </v:group>
            </w:pict>
          </mc:Fallback>
        </mc:AlternateContent>
      </w:r>
      <w:r>
        <w:rPr>
          <w:rFonts w:ascii="Arial" w:eastAsia="Arial" w:hAnsi="Arial" w:cs="Arial"/>
          <w:i/>
        </w:rPr>
        <w:t xml:space="preserve">En el caso de que sea el propio Ayuntamiento beneficiario de la subvención el destinatario final de la ayuda al tratarse, las obras a ejecutar y financiar, de </w:t>
      </w:r>
      <w:r>
        <w:rPr>
          <w:rFonts w:ascii="Arial" w:eastAsia="Arial" w:hAnsi="Arial" w:cs="Arial"/>
          <w:i/>
        </w:rPr>
        <w:t xml:space="preserve">obras necesarias tendentes a garantizar las condiciones mínimas de habitabilidad que tienen por objeto la puesta en el mercado del alquiler de </w:t>
      </w:r>
      <w:r>
        <w:rPr>
          <w:rFonts w:ascii="Arial" w:eastAsia="Arial" w:hAnsi="Arial" w:cs="Arial"/>
          <w:i/>
          <w:u w:val="single" w:color="000000"/>
        </w:rPr>
        <w:t>viviendas de</w:t>
      </w:r>
      <w:r>
        <w:rPr>
          <w:rFonts w:ascii="Arial" w:eastAsia="Arial" w:hAnsi="Arial" w:cs="Arial"/>
          <w:i/>
        </w:rPr>
        <w:t xml:space="preserve"> </w:t>
      </w:r>
      <w:r>
        <w:rPr>
          <w:rFonts w:ascii="Arial" w:eastAsia="Arial" w:hAnsi="Arial" w:cs="Arial"/>
          <w:i/>
          <w:u w:val="single" w:color="000000"/>
        </w:rPr>
        <w:t>titularidad municipal</w:t>
      </w:r>
      <w:r>
        <w:rPr>
          <w:rFonts w:ascii="Arial" w:eastAsia="Arial" w:hAnsi="Arial" w:cs="Arial"/>
          <w:i/>
        </w:rPr>
        <w:t xml:space="preserve"> que no estén en condiciones de uso, </w:t>
      </w:r>
      <w:r>
        <w:rPr>
          <w:rFonts w:ascii="Arial" w:eastAsia="Arial" w:hAnsi="Arial" w:cs="Arial"/>
          <w:i/>
          <w:u w:val="single" w:color="000000"/>
        </w:rPr>
        <w:t>asumir el compromiso de destinar dichas</w:t>
      </w:r>
      <w:r>
        <w:rPr>
          <w:rFonts w:ascii="Arial" w:eastAsia="Arial" w:hAnsi="Arial" w:cs="Arial"/>
          <w:i/>
        </w:rPr>
        <w:t xml:space="preserve"> </w:t>
      </w:r>
      <w:r>
        <w:rPr>
          <w:rFonts w:ascii="Arial" w:eastAsia="Arial" w:hAnsi="Arial" w:cs="Arial"/>
          <w:i/>
          <w:u w:val="single" w:color="000000"/>
        </w:rPr>
        <w:t>viviendas, por un período mínimo de 15 años,</w:t>
      </w:r>
      <w:r>
        <w:rPr>
          <w:rFonts w:ascii="Arial" w:eastAsia="Arial" w:hAnsi="Arial" w:cs="Arial"/>
          <w:i/>
        </w:rPr>
        <w:t xml:space="preserve"> </w:t>
      </w:r>
      <w:r>
        <w:rPr>
          <w:rFonts w:ascii="Arial" w:eastAsia="Arial" w:hAnsi="Arial" w:cs="Arial"/>
          <w:i/>
          <w:u w:val="single" w:color="000000"/>
        </w:rPr>
        <w:t>al régimen de alquiler sujeto al Decreto-ley 24/2020</w:t>
      </w:r>
      <w:r>
        <w:rPr>
          <w:rFonts w:ascii="Arial" w:eastAsia="Arial" w:hAnsi="Arial" w:cs="Arial"/>
          <w:i/>
        </w:rPr>
        <w:t>, de 23 de diciembre, de medidas extraordinarias y urgentes en los ámbitos de vivienda, transportes y puertos de titularidad de la Comunidad Autónoma de Canari</w:t>
      </w:r>
      <w:r>
        <w:rPr>
          <w:rFonts w:ascii="Arial" w:eastAsia="Arial" w:hAnsi="Arial" w:cs="Arial"/>
          <w:i/>
        </w:rPr>
        <w:t xml:space="preserve">as (en adelante Decreto Ley 24/2020), debiendo concretar, asimismo, la descripción/características de dichas viviendas (número de viviendas, superficie, ubicación, etc…), así como sus correspondientes referencias catastrales.  </w:t>
      </w:r>
    </w:p>
    <w:p w:rsidR="00625728" w:rsidRDefault="00A36CE8">
      <w:pPr>
        <w:spacing w:after="515" w:line="269" w:lineRule="auto"/>
        <w:ind w:left="137" w:right="962" w:hanging="10"/>
        <w:jc w:val="both"/>
      </w:pPr>
      <w:r>
        <w:rPr>
          <w:rFonts w:ascii="Arial" w:eastAsia="Arial" w:hAnsi="Arial" w:cs="Arial"/>
          <w:i/>
        </w:rPr>
        <w:t>Una vez presentado por los A</w:t>
      </w:r>
      <w:r>
        <w:rPr>
          <w:rFonts w:ascii="Arial" w:eastAsia="Arial" w:hAnsi="Arial" w:cs="Arial"/>
          <w:i/>
        </w:rPr>
        <w:t>yuntamientos el Certificado del acuerdo adoptado por el órgano municipal competente con el contenido indicado en el párrafo anterior, se procederá por la Consejera Insular de Cooperación Municipal y Vivienda, como órgano competente de conformidad con lo es</w:t>
      </w:r>
      <w:r>
        <w:rPr>
          <w:rFonts w:ascii="Arial" w:eastAsia="Arial" w:hAnsi="Arial" w:cs="Arial"/>
          <w:i/>
        </w:rPr>
        <w:t xml:space="preserve">tablecido en el artículo 10.1.g) del Reglamento Orgánico del Excmo. Cabildo Insular de Tenerife, al reconocimiento de la obligación a favor de los mismos por el importe de la subvención concedida.  </w:t>
      </w:r>
    </w:p>
    <w:p w:rsidR="00625728" w:rsidRDefault="00A36CE8">
      <w:pPr>
        <w:spacing w:after="117" w:line="269" w:lineRule="auto"/>
        <w:ind w:left="137" w:right="962" w:hanging="10"/>
        <w:jc w:val="both"/>
      </w:pPr>
      <w:r>
        <w:rPr>
          <w:rFonts w:ascii="Arial" w:eastAsia="Arial" w:hAnsi="Arial" w:cs="Arial"/>
          <w:b/>
          <w:i/>
        </w:rPr>
        <w:t xml:space="preserve">QUINTO. – </w:t>
      </w:r>
      <w:r>
        <w:rPr>
          <w:rFonts w:ascii="Arial" w:eastAsia="Arial" w:hAnsi="Arial" w:cs="Arial"/>
          <w:i/>
        </w:rPr>
        <w:t>Las subvenciones otorgadas con cargo a este Pro</w:t>
      </w:r>
      <w:r>
        <w:rPr>
          <w:rFonts w:ascii="Arial" w:eastAsia="Arial" w:hAnsi="Arial" w:cs="Arial"/>
          <w:i/>
        </w:rPr>
        <w:t xml:space="preserve">grama, están sujetas a las siguientes condiciones, las cuales, junto con el resto de requisitos y obligaciones recogidos en el Programa, deberá ser cumplidas por los Ayuntamientos beneficiarios:  </w:t>
      </w:r>
    </w:p>
    <w:p w:rsidR="00625728" w:rsidRDefault="00A36CE8">
      <w:pPr>
        <w:numPr>
          <w:ilvl w:val="0"/>
          <w:numId w:val="13"/>
        </w:numPr>
        <w:spacing w:after="107" w:line="278" w:lineRule="auto"/>
        <w:ind w:right="962" w:hanging="324"/>
        <w:jc w:val="both"/>
      </w:pPr>
      <w:r>
        <w:rPr>
          <w:rFonts w:ascii="Arial" w:eastAsia="Arial" w:hAnsi="Arial" w:cs="Arial"/>
          <w:b/>
          <w:i/>
        </w:rPr>
        <w:t xml:space="preserve">El </w:t>
      </w:r>
      <w:r>
        <w:rPr>
          <w:rFonts w:ascii="Arial" w:eastAsia="Arial" w:hAnsi="Arial" w:cs="Arial"/>
          <w:b/>
          <w:i/>
          <w:u w:val="single" w:color="000000"/>
        </w:rPr>
        <w:t xml:space="preserve">plazo para la ejecución de la totalidad de las obras de </w:t>
      </w:r>
      <w:r>
        <w:rPr>
          <w:rFonts w:ascii="Arial" w:eastAsia="Arial" w:hAnsi="Arial" w:cs="Arial"/>
          <w:b/>
          <w:i/>
          <w:u w:val="single" w:color="000000"/>
        </w:rPr>
        <w:t>rehabilitación</w:t>
      </w:r>
      <w:r>
        <w:rPr>
          <w:rFonts w:ascii="Arial" w:eastAsia="Arial" w:hAnsi="Arial" w:cs="Arial"/>
          <w:i/>
        </w:rPr>
        <w:t xml:space="preserve"> por los destinatarios últimos de las ayudas finalizará el </w:t>
      </w:r>
      <w:r>
        <w:rPr>
          <w:rFonts w:ascii="Arial" w:eastAsia="Arial" w:hAnsi="Arial" w:cs="Arial"/>
          <w:b/>
          <w:i/>
        </w:rPr>
        <w:t>día 30 de mayo de 2026</w:t>
      </w:r>
      <w:r>
        <w:rPr>
          <w:rFonts w:ascii="Arial" w:eastAsia="Arial" w:hAnsi="Arial" w:cs="Arial"/>
          <w:i/>
        </w:rPr>
        <w:t xml:space="preserve">.  </w:t>
      </w:r>
    </w:p>
    <w:p w:rsidR="00625728" w:rsidRDefault="00A36CE8">
      <w:pPr>
        <w:numPr>
          <w:ilvl w:val="0"/>
          <w:numId w:val="13"/>
        </w:numPr>
        <w:spacing w:after="117" w:line="269" w:lineRule="auto"/>
        <w:ind w:right="962" w:hanging="324"/>
        <w:jc w:val="both"/>
      </w:pPr>
      <w:r>
        <w:rPr>
          <w:rFonts w:ascii="Arial" w:eastAsia="Arial" w:hAnsi="Arial" w:cs="Arial"/>
          <w:b/>
          <w:i/>
        </w:rPr>
        <w:t xml:space="preserve">El </w:t>
      </w:r>
      <w:r>
        <w:rPr>
          <w:rFonts w:ascii="Arial" w:eastAsia="Arial" w:hAnsi="Arial" w:cs="Arial"/>
          <w:b/>
          <w:i/>
          <w:u w:val="single" w:color="000000"/>
        </w:rPr>
        <w:t>plazo para presentar la documentación justificativa</w:t>
      </w:r>
      <w:r>
        <w:rPr>
          <w:rFonts w:ascii="Arial" w:eastAsia="Arial" w:hAnsi="Arial" w:cs="Arial"/>
          <w:i/>
        </w:rPr>
        <w:t xml:space="preserve"> relativa a la aplicación de la totalidad de los fondos a la actividad –tanto de la ayuda otorgada como</w:t>
      </w:r>
      <w:r>
        <w:rPr>
          <w:rFonts w:ascii="Arial" w:eastAsia="Arial" w:hAnsi="Arial" w:cs="Arial"/>
          <w:i/>
        </w:rPr>
        <w:t xml:space="preserve"> de la aportación municipal- será de</w:t>
      </w:r>
      <w:r>
        <w:rPr>
          <w:rFonts w:ascii="Arial" w:eastAsia="Arial" w:hAnsi="Arial" w:cs="Arial"/>
          <w:b/>
          <w:i/>
        </w:rPr>
        <w:t xml:space="preserve"> TRES MESES contados a partir de la finalización del plazo concedido para la ejecución de las obras de rehabilitación</w:t>
      </w:r>
      <w:r>
        <w:rPr>
          <w:rFonts w:ascii="Arial" w:eastAsia="Arial" w:hAnsi="Arial" w:cs="Arial"/>
          <w:i/>
        </w:rPr>
        <w:t xml:space="preserve">.  </w:t>
      </w:r>
    </w:p>
    <w:p w:rsidR="00625728" w:rsidRDefault="00A36CE8">
      <w:pPr>
        <w:numPr>
          <w:ilvl w:val="0"/>
          <w:numId w:val="13"/>
        </w:numPr>
        <w:spacing w:after="110" w:line="269" w:lineRule="auto"/>
        <w:ind w:right="962" w:hanging="324"/>
        <w:jc w:val="both"/>
      </w:pPr>
      <w:r>
        <w:rPr>
          <w:rFonts w:ascii="Arial" w:eastAsia="Arial" w:hAnsi="Arial" w:cs="Arial"/>
          <w:i/>
        </w:rPr>
        <w:t xml:space="preserve">La </w:t>
      </w:r>
      <w:r>
        <w:rPr>
          <w:rFonts w:ascii="Arial" w:eastAsia="Arial" w:hAnsi="Arial" w:cs="Arial"/>
          <w:b/>
          <w:i/>
          <w:u w:val="single" w:color="000000"/>
        </w:rPr>
        <w:t>justificación de los fondos</w:t>
      </w:r>
      <w:r>
        <w:rPr>
          <w:rFonts w:ascii="Arial" w:eastAsia="Arial" w:hAnsi="Arial" w:cs="Arial"/>
          <w:i/>
        </w:rPr>
        <w:t xml:space="preserve"> recibidos y de la aportación municipal comprometida exigirá la </w:t>
      </w:r>
      <w:r>
        <w:rPr>
          <w:rFonts w:ascii="Arial" w:eastAsia="Arial" w:hAnsi="Arial" w:cs="Arial"/>
          <w:i/>
          <w:u w:val="single" w:color="000000"/>
        </w:rPr>
        <w:t>presentación de</w:t>
      </w:r>
      <w:r>
        <w:rPr>
          <w:rFonts w:ascii="Arial" w:eastAsia="Arial" w:hAnsi="Arial" w:cs="Arial"/>
          <w:i/>
        </w:rPr>
        <w:t xml:space="preserve"> </w:t>
      </w:r>
      <w:r>
        <w:rPr>
          <w:rFonts w:ascii="Arial" w:eastAsia="Arial" w:hAnsi="Arial" w:cs="Arial"/>
          <w:i/>
          <w:u w:val="single" w:color="000000"/>
        </w:rPr>
        <w:t>la documentación justificativa</w:t>
      </w:r>
      <w:r>
        <w:rPr>
          <w:rFonts w:ascii="Arial" w:eastAsia="Arial" w:hAnsi="Arial" w:cs="Arial"/>
          <w:i/>
        </w:rPr>
        <w:t xml:space="preserve"> que se relaciona a continuación:   </w:t>
      </w:r>
    </w:p>
    <w:p w:rsidR="00625728" w:rsidRDefault="00A36CE8">
      <w:pPr>
        <w:spacing w:after="143" w:line="267" w:lineRule="auto"/>
        <w:ind w:left="127" w:right="958" w:firstLine="166"/>
        <w:jc w:val="both"/>
      </w:pPr>
      <w:r>
        <w:rPr>
          <w:noProof/>
        </w:rPr>
        <w:drawing>
          <wp:anchor distT="0" distB="0" distL="114300" distR="114300" simplePos="0" relativeHeight="251790336" behindDoc="1" locked="0" layoutInCell="1" allowOverlap="0">
            <wp:simplePos x="0" y="0"/>
            <wp:positionH relativeFrom="column">
              <wp:posOffset>89916</wp:posOffset>
            </wp:positionH>
            <wp:positionV relativeFrom="paragraph">
              <wp:posOffset>397</wp:posOffset>
            </wp:positionV>
            <wp:extent cx="210312" cy="156972"/>
            <wp:effectExtent l="0" t="0" r="0" b="0"/>
            <wp:wrapNone/>
            <wp:docPr id="13608" name="Picture 13608"/>
            <wp:cNvGraphicFramePr/>
            <a:graphic xmlns:a="http://schemas.openxmlformats.org/drawingml/2006/main">
              <a:graphicData uri="http://schemas.openxmlformats.org/drawingml/2006/picture">
                <pic:pic xmlns:pic="http://schemas.openxmlformats.org/drawingml/2006/picture">
                  <pic:nvPicPr>
                    <pic:cNvPr id="13608" name="Picture 13608"/>
                    <pic:cNvPicPr/>
                  </pic:nvPicPr>
                  <pic:blipFill>
                    <a:blip r:embed="rId36"/>
                    <a:stretch>
                      <a:fillRect/>
                    </a:stretch>
                  </pic:blipFill>
                  <pic:spPr>
                    <a:xfrm>
                      <a:off x="0" y="0"/>
                      <a:ext cx="210312" cy="156972"/>
                    </a:xfrm>
                    <a:prstGeom prst="rect">
                      <a:avLst/>
                    </a:prstGeom>
                  </pic:spPr>
                </pic:pic>
              </a:graphicData>
            </a:graphic>
          </wp:anchor>
        </w:drawing>
      </w:r>
      <w:r>
        <w:rPr>
          <w:rFonts w:ascii="Arial" w:eastAsia="Arial" w:hAnsi="Arial" w:cs="Arial"/>
          <w:i/>
        </w:rPr>
        <w:t xml:space="preserve"> </w:t>
      </w:r>
      <w:r>
        <w:rPr>
          <w:rFonts w:ascii="Arial" w:eastAsia="Arial" w:hAnsi="Arial" w:cs="Arial"/>
          <w:i/>
          <w:u w:val="single" w:color="000000"/>
        </w:rPr>
        <w:t>Certificado expedido por el Secretario del Ayuntamiento</w:t>
      </w:r>
      <w:r>
        <w:rPr>
          <w:rFonts w:ascii="Arial" w:eastAsia="Arial" w:hAnsi="Arial" w:cs="Arial"/>
          <w:i/>
        </w:rPr>
        <w:t xml:space="preserve">, comprensivo de los siguientes extremos:  </w:t>
      </w:r>
    </w:p>
    <w:p w:rsidR="00625728" w:rsidRDefault="00A36CE8">
      <w:pPr>
        <w:numPr>
          <w:ilvl w:val="1"/>
          <w:numId w:val="13"/>
        </w:numPr>
        <w:spacing w:after="64" w:line="269" w:lineRule="auto"/>
        <w:ind w:right="962" w:hanging="322"/>
        <w:jc w:val="both"/>
      </w:pPr>
      <w:r>
        <w:rPr>
          <w:rFonts w:ascii="Arial" w:eastAsia="Arial" w:hAnsi="Arial" w:cs="Arial"/>
          <w:i/>
        </w:rPr>
        <w:t>Que la ayuda concedida y la aportación municipal se han destinado a la f</w:t>
      </w:r>
      <w:r>
        <w:rPr>
          <w:rFonts w:ascii="Arial" w:eastAsia="Arial" w:hAnsi="Arial" w:cs="Arial"/>
          <w:i/>
        </w:rPr>
        <w:t xml:space="preserve">inalidad prevista.  </w:t>
      </w:r>
    </w:p>
    <w:p w:rsidR="00625728" w:rsidRDefault="00A36CE8">
      <w:pPr>
        <w:numPr>
          <w:ilvl w:val="1"/>
          <w:numId w:val="13"/>
        </w:numPr>
        <w:spacing w:after="62" w:line="269" w:lineRule="auto"/>
        <w:ind w:right="962" w:hanging="322"/>
        <w:jc w:val="both"/>
      </w:pPr>
      <w:r>
        <w:rPr>
          <w:rFonts w:ascii="Arial" w:eastAsia="Arial" w:hAnsi="Arial" w:cs="Arial"/>
          <w:i/>
        </w:rPr>
        <w:t xml:space="preserve">Que la distribución de las ayudas entre los destinatarios finales se ha llevado a cabo conforme a los requisitos y normas contenidos en este Programa.  </w:t>
      </w:r>
    </w:p>
    <w:p w:rsidR="00625728" w:rsidRDefault="00A36CE8">
      <w:pPr>
        <w:numPr>
          <w:ilvl w:val="1"/>
          <w:numId w:val="13"/>
        </w:numPr>
        <w:spacing w:after="67" w:line="269" w:lineRule="auto"/>
        <w:ind w:right="962" w:hanging="322"/>
        <w:jc w:val="both"/>
      </w:pPr>
      <w:r>
        <w:rPr>
          <w:rFonts w:ascii="Arial" w:eastAsia="Arial" w:hAnsi="Arial" w:cs="Arial"/>
          <w:i/>
        </w:rPr>
        <w:t xml:space="preserve">Que se han seguido los procedimientos legalmente establecidos en la ejecución del </w:t>
      </w:r>
      <w:r>
        <w:rPr>
          <w:rFonts w:ascii="Arial" w:eastAsia="Arial" w:hAnsi="Arial" w:cs="Arial"/>
          <w:i/>
        </w:rPr>
        <w:t xml:space="preserve">Programa.  </w:t>
      </w:r>
    </w:p>
    <w:p w:rsidR="00625728" w:rsidRDefault="00A36CE8">
      <w:pPr>
        <w:numPr>
          <w:ilvl w:val="1"/>
          <w:numId w:val="13"/>
        </w:numPr>
        <w:spacing w:after="62" w:line="269" w:lineRule="auto"/>
        <w:ind w:right="962" w:hanging="322"/>
        <w:jc w:val="both"/>
      </w:pPr>
      <w:r>
        <w:rPr>
          <w:rFonts w:ascii="Arial" w:eastAsia="Arial" w:hAnsi="Arial" w:cs="Arial"/>
          <w:i/>
        </w:rPr>
        <w:t xml:space="preserve">Balance definitivo de los ingresos y gastos de la actuación, con expresa mención, en su caso, de otras posibles subvenciones recibidas.  </w:t>
      </w:r>
    </w:p>
    <w:p w:rsidR="00625728" w:rsidRDefault="00A36CE8">
      <w:pPr>
        <w:numPr>
          <w:ilvl w:val="1"/>
          <w:numId w:val="14"/>
        </w:numPr>
        <w:spacing w:after="117" w:line="267" w:lineRule="auto"/>
        <w:ind w:right="962" w:hanging="326"/>
        <w:jc w:val="both"/>
      </w:pPr>
      <w:r>
        <w:rPr>
          <w:rFonts w:ascii="Arial" w:eastAsia="Arial" w:hAnsi="Arial" w:cs="Arial"/>
          <w:i/>
          <w:u w:val="single" w:color="000000"/>
        </w:rPr>
        <w:t>Relación detallada de los propietarios-beneficiarios</w:t>
      </w:r>
      <w:r>
        <w:rPr>
          <w:rFonts w:ascii="Arial" w:eastAsia="Arial" w:hAnsi="Arial" w:cs="Arial"/>
          <w:i/>
        </w:rPr>
        <w:t xml:space="preserve"> de las ayudas y cuantías de cada una de ellas.  </w:t>
      </w:r>
    </w:p>
    <w:p w:rsidR="00625728" w:rsidRDefault="00A36CE8">
      <w:pPr>
        <w:numPr>
          <w:ilvl w:val="1"/>
          <w:numId w:val="14"/>
        </w:numPr>
        <w:spacing w:after="85" w:line="269" w:lineRule="auto"/>
        <w:ind w:right="962" w:hanging="326"/>
        <w:jc w:val="both"/>
      </w:pPr>
      <w:r>
        <w:rPr>
          <w:rFonts w:ascii="Arial" w:eastAsia="Arial" w:hAnsi="Arial" w:cs="Arial"/>
          <w:i/>
          <w:u w:val="single" w:color="000000"/>
        </w:rPr>
        <w:t>Info</w:t>
      </w:r>
      <w:r>
        <w:rPr>
          <w:rFonts w:ascii="Arial" w:eastAsia="Arial" w:hAnsi="Arial" w:cs="Arial"/>
          <w:i/>
          <w:u w:val="single" w:color="000000"/>
        </w:rPr>
        <w:t>rme técnico municipal</w:t>
      </w:r>
      <w:r>
        <w:rPr>
          <w:rFonts w:ascii="Arial" w:eastAsia="Arial" w:hAnsi="Arial" w:cs="Arial"/>
          <w:i/>
        </w:rPr>
        <w:t xml:space="preserve"> en el que se constate la finalización de todas las obras de rehabilitación ejecutadas con cargo al Programa y, en su caso, las circunstancias excepcionales que concurren para conceder la subvención por una cuantía superior al límite c</w:t>
      </w:r>
      <w:r>
        <w:rPr>
          <w:rFonts w:ascii="Arial" w:eastAsia="Arial" w:hAnsi="Arial" w:cs="Arial"/>
          <w:i/>
        </w:rPr>
        <w:t xml:space="preserve">ontemplado como cuantía máxima por beneficiario, de conformidad con lo contemplado en la norma 6 del Programa.   </w:t>
      </w:r>
    </w:p>
    <w:p w:rsidR="00625728" w:rsidRDefault="00A36CE8">
      <w:pPr>
        <w:spacing w:after="119" w:line="267" w:lineRule="auto"/>
        <w:ind w:left="137" w:right="958" w:hanging="10"/>
        <w:jc w:val="both"/>
      </w:pPr>
      <w:r>
        <w:rPr>
          <w:noProof/>
        </w:rPr>
        <mc:AlternateContent>
          <mc:Choice Requires="wpg">
            <w:drawing>
              <wp:anchor distT="0" distB="0" distL="114300" distR="114300" simplePos="0" relativeHeight="2517913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8121" name="Group 19812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749" name="Rectangle 13749"/>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3750" name="Rectangle 13750"/>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751" name="Rectangle 13751"/>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89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8121" style="width:18.7031pt;height:260.874pt;position:absolute;mso-position-horizontal-relative:page;mso-position-horizontal:absolute;margin-left:662.928pt;mso-position-vertical-relative:page;margin-top:512.046pt;" coordsize="2375,33130">
                <v:rect id="Rectangle 13749"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375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75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89 de 137 </w:t>
                        </w:r>
                      </w:p>
                    </w:txbxContent>
                  </v:textbox>
                </v:rect>
                <w10:wrap type="square"/>
              </v:group>
            </w:pict>
          </mc:Fallback>
        </mc:AlternateContent>
      </w:r>
      <w:r>
        <w:rPr>
          <w:rFonts w:ascii="Arial" w:eastAsia="Arial" w:hAnsi="Arial" w:cs="Arial"/>
          <w:i/>
        </w:rPr>
        <w:t xml:space="preserve">En el </w:t>
      </w:r>
      <w:r>
        <w:rPr>
          <w:rFonts w:ascii="Arial" w:eastAsia="Arial" w:hAnsi="Arial" w:cs="Arial"/>
          <w:i/>
          <w:u w:val="single" w:color="000000"/>
        </w:rPr>
        <w:t>supuesto de que el importe total o parcial de la subvención concedida haya sido destinado a</w:t>
      </w:r>
      <w:r>
        <w:rPr>
          <w:rFonts w:ascii="Arial" w:eastAsia="Arial" w:hAnsi="Arial" w:cs="Arial"/>
          <w:i/>
        </w:rPr>
        <w:t xml:space="preserve"> </w:t>
      </w:r>
      <w:r>
        <w:rPr>
          <w:rFonts w:ascii="Arial" w:eastAsia="Arial" w:hAnsi="Arial" w:cs="Arial"/>
          <w:i/>
          <w:u w:val="single" w:color="000000"/>
        </w:rPr>
        <w:t>financiar</w:t>
      </w:r>
      <w:r>
        <w:rPr>
          <w:rFonts w:ascii="Arial" w:eastAsia="Arial" w:hAnsi="Arial" w:cs="Arial"/>
          <w:i/>
        </w:rPr>
        <w:t xml:space="preserve"> </w:t>
      </w:r>
      <w:r>
        <w:rPr>
          <w:rFonts w:ascii="Arial" w:eastAsia="Arial" w:hAnsi="Arial" w:cs="Arial"/>
          <w:i/>
          <w:u w:val="single" w:color="000000"/>
        </w:rPr>
        <w:t>obras de reforma y/o mejoras necesarias para la puesta</w:t>
      </w:r>
      <w:r>
        <w:rPr>
          <w:rFonts w:ascii="Arial" w:eastAsia="Arial" w:hAnsi="Arial" w:cs="Arial"/>
          <w:i/>
          <w:u w:val="single" w:color="000000"/>
        </w:rPr>
        <w:t xml:space="preserve"> al uso de viviendas de titularidad</w:t>
      </w:r>
      <w:r>
        <w:rPr>
          <w:rFonts w:ascii="Arial" w:eastAsia="Arial" w:hAnsi="Arial" w:cs="Arial"/>
          <w:i/>
        </w:rPr>
        <w:t xml:space="preserve"> </w:t>
      </w:r>
      <w:r>
        <w:rPr>
          <w:rFonts w:ascii="Arial" w:eastAsia="Arial" w:hAnsi="Arial" w:cs="Arial"/>
          <w:i/>
          <w:u w:val="single" w:color="000000"/>
        </w:rPr>
        <w:t>municipal</w:t>
      </w:r>
      <w:r>
        <w:rPr>
          <w:rFonts w:ascii="Arial" w:eastAsia="Arial" w:hAnsi="Arial" w:cs="Arial"/>
          <w:i/>
        </w:rPr>
        <w:t xml:space="preserve"> para su destino al régimen de alquiler, de conformidad con lo establecido en el punto 1.1 del Programa, el </w:t>
      </w:r>
      <w:r>
        <w:rPr>
          <w:rFonts w:ascii="Arial" w:eastAsia="Arial" w:hAnsi="Arial" w:cs="Arial"/>
          <w:i/>
          <w:u w:val="single" w:color="000000"/>
        </w:rPr>
        <w:t>Certificado del Secretario del Ayuntamiento a presentar con el contenido relacionado en la norma 8ª.3 del</w:t>
      </w:r>
      <w:r>
        <w:rPr>
          <w:rFonts w:ascii="Arial" w:eastAsia="Arial" w:hAnsi="Arial" w:cs="Arial"/>
          <w:i/>
        </w:rPr>
        <w:t xml:space="preserve"> </w:t>
      </w:r>
      <w:r>
        <w:rPr>
          <w:rFonts w:ascii="Arial" w:eastAsia="Arial" w:hAnsi="Arial" w:cs="Arial"/>
          <w:i/>
          <w:u w:val="single" w:color="000000"/>
        </w:rPr>
        <w:t>Programa y transcrito en el párrafo anterior, deberá comprender, además</w:t>
      </w:r>
      <w:r>
        <w:rPr>
          <w:rFonts w:ascii="Arial" w:eastAsia="Arial" w:hAnsi="Arial" w:cs="Arial"/>
          <w:i/>
        </w:rPr>
        <w:t xml:space="preserve">, los siguientes extremos:  </w:t>
      </w:r>
    </w:p>
    <w:p w:rsidR="00625728" w:rsidRDefault="00A36CE8">
      <w:pPr>
        <w:numPr>
          <w:ilvl w:val="1"/>
          <w:numId w:val="14"/>
        </w:numPr>
        <w:spacing w:after="114" w:line="269" w:lineRule="auto"/>
        <w:ind w:right="962" w:hanging="326"/>
        <w:jc w:val="both"/>
      </w:pPr>
      <w:r>
        <w:rPr>
          <w:rFonts w:ascii="Arial" w:eastAsia="Arial" w:hAnsi="Arial" w:cs="Arial"/>
          <w:i/>
        </w:rPr>
        <w:t>Que las viviendas que han precisado de obras de re</w:t>
      </w:r>
      <w:r>
        <w:rPr>
          <w:rFonts w:ascii="Arial" w:eastAsia="Arial" w:hAnsi="Arial" w:cs="Arial"/>
          <w:i/>
        </w:rPr>
        <w:t xml:space="preserve">forma y/o mejora para su puesta al uso son de titularidad municipal, debiendo concretar la descripción/características de dichas viviendas (número de viviendas, superficie, ubicación, etc…), así como sus correspondientes referencias catastrales.  </w:t>
      </w:r>
    </w:p>
    <w:p w:rsidR="00625728" w:rsidRDefault="00A36CE8">
      <w:pPr>
        <w:numPr>
          <w:ilvl w:val="1"/>
          <w:numId w:val="14"/>
        </w:numPr>
        <w:spacing w:after="118" w:line="269" w:lineRule="auto"/>
        <w:ind w:right="962" w:hanging="326"/>
        <w:jc w:val="both"/>
      </w:pPr>
      <w:r>
        <w:rPr>
          <w:rFonts w:ascii="Arial" w:eastAsia="Arial" w:hAnsi="Arial" w:cs="Arial"/>
          <w:i/>
        </w:rPr>
        <w:t xml:space="preserve">Que las </w:t>
      </w:r>
      <w:r>
        <w:rPr>
          <w:rFonts w:ascii="Arial" w:eastAsia="Arial" w:hAnsi="Arial" w:cs="Arial"/>
          <w:i/>
        </w:rPr>
        <w:t xml:space="preserve">obras acometidas en dichas viviendas han sido de la misma naturaleza que las recogidas para las obras de los particulares, de conformidad con lo establecido en el punto 1.2 y en el punto 4 del Programa.  </w:t>
      </w:r>
    </w:p>
    <w:p w:rsidR="00625728" w:rsidRDefault="00A36CE8">
      <w:pPr>
        <w:numPr>
          <w:ilvl w:val="1"/>
          <w:numId w:val="14"/>
        </w:numPr>
        <w:spacing w:after="238" w:line="338" w:lineRule="auto"/>
        <w:ind w:right="962" w:hanging="326"/>
        <w:jc w:val="both"/>
      </w:pPr>
      <w:r>
        <w:rPr>
          <w:rFonts w:ascii="Arial" w:eastAsia="Arial" w:hAnsi="Arial" w:cs="Arial"/>
          <w:i/>
        </w:rPr>
        <w:t>Cantidad final destinada a las obras en cada una de</w:t>
      </w:r>
      <w:r>
        <w:rPr>
          <w:rFonts w:ascii="Arial" w:eastAsia="Arial" w:hAnsi="Arial" w:cs="Arial"/>
          <w:i/>
        </w:rPr>
        <w:t xml:space="preserve"> las viviendas.   </w:t>
      </w:r>
      <w:r>
        <w:rPr>
          <w:rFonts w:ascii="Arial" w:eastAsia="Arial" w:hAnsi="Arial" w:cs="Arial"/>
          <w:b/>
          <w:i/>
        </w:rPr>
        <w:t xml:space="preserve">Reintegro. </w:t>
      </w:r>
      <w:r>
        <w:rPr>
          <w:rFonts w:ascii="Arial" w:eastAsia="Arial" w:hAnsi="Arial" w:cs="Arial"/>
          <w:i/>
        </w:rPr>
        <w:t xml:space="preserve"> </w:t>
      </w:r>
    </w:p>
    <w:p w:rsidR="00625728" w:rsidRDefault="00A36CE8">
      <w:pPr>
        <w:spacing w:after="81" w:line="269" w:lineRule="auto"/>
        <w:ind w:left="137" w:right="962" w:hanging="10"/>
        <w:jc w:val="both"/>
      </w:pPr>
      <w:r>
        <w:rPr>
          <w:rFonts w:ascii="Arial" w:eastAsia="Arial" w:hAnsi="Arial" w:cs="Arial"/>
          <w:i/>
        </w:rPr>
        <w:t>Con carácter general, serán aplicables las condiciones y el procedimiento previsto en la Ley 38/2003, de 17 de noviembre, General de Subvenciones, constituyendo causas de reintegro las previstas en el artículo 37 de la citada</w:t>
      </w:r>
      <w:r>
        <w:rPr>
          <w:rFonts w:ascii="Arial" w:eastAsia="Arial" w:hAnsi="Arial" w:cs="Arial"/>
          <w:i/>
        </w:rPr>
        <w:t xml:space="preserve"> Ley.  </w:t>
      </w:r>
    </w:p>
    <w:p w:rsidR="00625728" w:rsidRDefault="00A36CE8">
      <w:pPr>
        <w:spacing w:after="80" w:line="269" w:lineRule="auto"/>
        <w:ind w:left="137" w:right="962" w:hanging="10"/>
        <w:jc w:val="both"/>
      </w:pPr>
      <w:r>
        <w:rPr>
          <w:rFonts w:ascii="Arial" w:eastAsia="Arial" w:hAnsi="Arial" w:cs="Arial"/>
          <w:i/>
        </w:rPr>
        <w:t>El reintegro podrá ser total o parcial, esto es, procederá tanto en el supuesto de que por parte del Ayuntamiento no se justifique cantidad alguna para las actuaciones contempladas en el Programa, como en el supuesto de que se justifique solo una p</w:t>
      </w:r>
      <w:r>
        <w:rPr>
          <w:rFonts w:ascii="Arial" w:eastAsia="Arial" w:hAnsi="Arial" w:cs="Arial"/>
          <w:i/>
        </w:rPr>
        <w:t xml:space="preserve">arte de la cantidad consignada en dicho programa para el municipio.  </w:t>
      </w:r>
    </w:p>
    <w:p w:rsidR="00625728" w:rsidRDefault="00A36CE8">
      <w:pPr>
        <w:spacing w:after="5" w:line="269" w:lineRule="auto"/>
        <w:ind w:left="137" w:right="962" w:hanging="10"/>
        <w:jc w:val="both"/>
      </w:pPr>
      <w:r>
        <w:rPr>
          <w:rFonts w:ascii="Arial" w:eastAsia="Arial" w:hAnsi="Arial" w:cs="Arial"/>
          <w:i/>
        </w:rPr>
        <w:t>En los supuestos de reintegro parcial, la cantidad a reintegrar por el Ayuntamiento será la resultante de aplicar los porcentajes de financiación de cada Administración establecidos en este Programa a la cantidad final de la actuación no ejecutada o no jus</w:t>
      </w:r>
      <w:r>
        <w:rPr>
          <w:rFonts w:ascii="Arial" w:eastAsia="Arial" w:hAnsi="Arial" w:cs="Arial"/>
          <w:i/>
        </w:rPr>
        <w:t xml:space="preserve">tificada correctamente.  </w:t>
      </w:r>
    </w:p>
    <w:p w:rsidR="00625728" w:rsidRDefault="00A36CE8">
      <w:pPr>
        <w:spacing w:after="72" w:line="280" w:lineRule="auto"/>
        <w:ind w:left="137" w:right="960" w:hanging="10"/>
      </w:pPr>
      <w:r>
        <w:rPr>
          <w:rFonts w:ascii="Arial" w:eastAsia="Arial" w:hAnsi="Arial" w:cs="Arial"/>
          <w:i/>
        </w:rPr>
        <w:t>Los Ayuntamientos, mediante su adhesión a este Programa y la aceptación de sus condiciones, autorizan al Cabildo Insular de Tenerife a detraer del REF la cantidad a reintegrar de los recursos que le corresponden a dicho municipio.</w:t>
      </w:r>
      <w:r>
        <w:rPr>
          <w:rFonts w:ascii="Arial" w:eastAsia="Arial" w:hAnsi="Arial" w:cs="Arial"/>
          <w:i/>
        </w:rPr>
        <w:t xml:space="preserve">  </w:t>
      </w:r>
    </w:p>
    <w:p w:rsidR="00625728" w:rsidRDefault="00A36CE8">
      <w:pPr>
        <w:spacing w:after="81" w:line="269" w:lineRule="auto"/>
        <w:ind w:left="137" w:right="962" w:hanging="10"/>
        <w:jc w:val="both"/>
      </w:pPr>
      <w:r>
        <w:rPr>
          <w:rFonts w:ascii="Arial" w:eastAsia="Arial" w:hAnsi="Arial" w:cs="Arial"/>
          <w:i/>
        </w:rPr>
        <w:t>Procederá la liquidación de intereses de demora sobre la cantidad a reintegrar, en aquellos supuestos en que se produzca un incumplimiento del Programa por la no justificación de la cantidad otorgada a los Ayuntamientos, por causa imputable al propio Ay</w:t>
      </w:r>
      <w:r>
        <w:rPr>
          <w:rFonts w:ascii="Arial" w:eastAsia="Arial" w:hAnsi="Arial" w:cs="Arial"/>
          <w:i/>
        </w:rPr>
        <w:t>untamiento. Asimismo, no procederá la liquidación de dichos intereses de demora en los supuestos de no de justificación de la cantidad otorgada por ausencia de solicitantes finales de las ayudas, cuando se constate que ello no ha acontecido por falta de di</w:t>
      </w:r>
      <w:r>
        <w:rPr>
          <w:rFonts w:ascii="Arial" w:eastAsia="Arial" w:hAnsi="Arial" w:cs="Arial"/>
          <w:i/>
        </w:rPr>
        <w:t xml:space="preserve">ligencia del Ayuntamiento, así como en supuestos de renuncias de ayudas concedidas o falta de justificación por los beneficiarios finales.”  </w:t>
      </w:r>
    </w:p>
    <w:p w:rsidR="00625728" w:rsidRDefault="00A36CE8">
      <w:pPr>
        <w:spacing w:after="120" w:line="358" w:lineRule="auto"/>
        <w:ind w:left="127" w:right="1128" w:firstLine="658"/>
        <w:jc w:val="both"/>
      </w:pPr>
      <w:r>
        <w:rPr>
          <w:rFonts w:ascii="Arial" w:eastAsia="Arial" w:hAnsi="Arial" w:cs="Arial"/>
          <w:i/>
        </w:rPr>
        <w:t>Remitido expediente a la Intervención General, en solicitud de retención de crédito, se adjunta al mismo Documento</w:t>
      </w:r>
      <w:r>
        <w:rPr>
          <w:rFonts w:ascii="Arial" w:eastAsia="Arial" w:hAnsi="Arial" w:cs="Arial"/>
          <w:i/>
        </w:rPr>
        <w:t xml:space="preserve"> de Retención de Créditos por importe de 8.151,25 €, en concepto de "Aportación Municipal Programa Rehabilitación Vivienda 2024" con número de operación</w:t>
      </w:r>
      <w:r>
        <w:rPr>
          <w:rFonts w:ascii="Arial" w:eastAsia="Arial" w:hAnsi="Arial" w:cs="Arial"/>
          <w:i/>
          <w:color w:val="FF0000"/>
        </w:rPr>
        <w:t xml:space="preserve"> </w:t>
      </w:r>
      <w:r>
        <w:rPr>
          <w:rFonts w:ascii="Arial" w:eastAsia="Arial" w:hAnsi="Arial" w:cs="Arial"/>
          <w:i/>
        </w:rPr>
        <w:t xml:space="preserve">2.24.0.08411 de fecha 08/11/2024. </w:t>
      </w:r>
    </w:p>
    <w:p w:rsidR="00625728" w:rsidRDefault="00A36CE8">
      <w:pPr>
        <w:pStyle w:val="Ttulo3"/>
        <w:ind w:right="833"/>
      </w:pPr>
      <w:r>
        <w:t xml:space="preserve">Consideraciones Jurídicas </w:t>
      </w:r>
    </w:p>
    <w:p w:rsidR="00625728" w:rsidRDefault="00A36CE8">
      <w:pPr>
        <w:spacing w:after="216" w:line="357" w:lineRule="auto"/>
        <w:ind w:left="137" w:right="962" w:hanging="10"/>
        <w:jc w:val="both"/>
      </w:pPr>
      <w:r>
        <w:rPr>
          <w:rFonts w:ascii="Arial" w:eastAsia="Arial" w:hAnsi="Arial" w:cs="Arial"/>
          <w:b/>
          <w:i/>
        </w:rPr>
        <w:t xml:space="preserve">Primera. - </w:t>
      </w:r>
      <w:r>
        <w:rPr>
          <w:rFonts w:ascii="Arial" w:eastAsia="Arial" w:hAnsi="Arial" w:cs="Arial"/>
          <w:i/>
        </w:rPr>
        <w:t>El artículo 2 de la Ley 7/1985</w:t>
      </w:r>
      <w:r>
        <w:rPr>
          <w:rFonts w:ascii="Arial" w:eastAsia="Arial" w:hAnsi="Arial" w:cs="Arial"/>
          <w:i/>
        </w:rPr>
        <w:t xml:space="preserve">, de 2 de abril, Reguladora de las Bases de Régimen Local, señala, en relación con las competencias y ámbito de actuación de los Municipios, lo siguiente:  </w:t>
      </w:r>
    </w:p>
    <w:p w:rsidR="00625728" w:rsidRDefault="00A36CE8">
      <w:pPr>
        <w:spacing w:after="207" w:line="363" w:lineRule="auto"/>
        <w:ind w:left="408" w:right="962" w:hanging="10"/>
        <w:jc w:val="both"/>
      </w:pPr>
      <w:r>
        <w:rPr>
          <w:noProof/>
        </w:rPr>
        <mc:AlternateContent>
          <mc:Choice Requires="wpg">
            <w:drawing>
              <wp:anchor distT="0" distB="0" distL="114300" distR="114300" simplePos="0" relativeHeight="2517923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6886" name="Group 19688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841" name="Rectangle 13841"/>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3842" name="Rectangle 13842"/>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Verificación: https://candelaria.sedelectronica.es</w:t>
                              </w:r>
                              <w:r>
                                <w:rPr>
                                  <w:rFonts w:ascii="Arial" w:eastAsia="Arial" w:hAnsi="Arial" w:cs="Arial"/>
                                  <w:sz w:val="12"/>
                                </w:rPr>
                                <w:t xml:space="preserve">/ </w:t>
                              </w:r>
                            </w:p>
                          </w:txbxContent>
                        </wps:txbx>
                        <wps:bodyPr horzOverflow="overflow" vert="horz" lIns="0" tIns="0" rIns="0" bIns="0" rtlCol="0">
                          <a:noAutofit/>
                        </wps:bodyPr>
                      </wps:wsp>
                      <wps:wsp>
                        <wps:cNvPr id="13843" name="Rectangle 13843"/>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90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6886" style="width:18.7031pt;height:260.874pt;position:absolute;mso-position-horizontal-relative:page;mso-position-horizontal:absolute;margin-left:662.928pt;mso-position-vertical-relative:page;margin-top:512.046pt;" coordsize="2375,33130">
                <v:rect id="Rectangle 13841"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384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84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90 de 137 </w:t>
                        </w:r>
                      </w:p>
                    </w:txbxContent>
                  </v:textbox>
                </v:rect>
                <w10:wrap type="square"/>
              </v:group>
            </w:pict>
          </mc:Fallback>
        </mc:AlternateContent>
      </w:r>
      <w:r>
        <w:rPr>
          <w:rFonts w:ascii="Arial" w:eastAsia="Arial" w:hAnsi="Arial" w:cs="Arial"/>
          <w:i/>
        </w:rPr>
        <w:t>“1. Para la efectividad de la autonomía garantizada constitucionalmente a las Entidades Locales, la legislación del Estado y la de las Comunidades Autónomas, reguladora de los distintos sectores de acción pública, según la distribución constitucional de co</w:t>
      </w:r>
      <w:r>
        <w:rPr>
          <w:rFonts w:ascii="Arial" w:eastAsia="Arial" w:hAnsi="Arial" w:cs="Arial"/>
          <w:i/>
        </w:rPr>
        <w:t>mpetencias, deberá asegurar a los Municipios, las Provincias y las Islas su derecho a intervenir en cuantos asuntos afecten directamente al círculo de sus intereses, atribuyéndoles las competencias que proceda en atención a las características de la activi</w:t>
      </w:r>
      <w:r>
        <w:rPr>
          <w:rFonts w:ascii="Arial" w:eastAsia="Arial" w:hAnsi="Arial" w:cs="Arial"/>
          <w:i/>
        </w:rPr>
        <w:t>dad pública de que se trate y a la capacidad de gestión de la Entidad Local, de conformidad con los principios de descentralización, proximidad, eficacia y eficiencia, y con estricta sujeción a la normativa de estabilidad presupuestaria y sostenibilidad fi</w:t>
      </w:r>
      <w:r>
        <w:rPr>
          <w:rFonts w:ascii="Arial" w:eastAsia="Arial" w:hAnsi="Arial" w:cs="Arial"/>
          <w:i/>
        </w:rPr>
        <w:t xml:space="preserve">nanciera”.  </w:t>
      </w:r>
    </w:p>
    <w:p w:rsidR="00625728" w:rsidRDefault="00A36CE8">
      <w:pPr>
        <w:spacing w:after="253" w:line="356" w:lineRule="auto"/>
        <w:ind w:left="137" w:right="962" w:hanging="10"/>
        <w:jc w:val="both"/>
      </w:pPr>
      <w:r>
        <w:rPr>
          <w:rFonts w:ascii="Arial" w:eastAsia="Arial" w:hAnsi="Arial" w:cs="Arial"/>
          <w:i/>
        </w:rPr>
        <w:t xml:space="preserve">Asimismo, en relación con la específica materia de viviendas, el artículo 25.2 de la citada Ley 7/1985 señala:   </w:t>
      </w:r>
    </w:p>
    <w:p w:rsidR="00625728" w:rsidRDefault="00A36CE8">
      <w:pPr>
        <w:spacing w:after="98" w:line="359" w:lineRule="auto"/>
        <w:ind w:left="408" w:right="962" w:hanging="10"/>
        <w:jc w:val="both"/>
      </w:pPr>
      <w:r>
        <w:rPr>
          <w:rFonts w:ascii="Arial" w:eastAsia="Arial" w:hAnsi="Arial" w:cs="Arial"/>
          <w:i/>
        </w:rPr>
        <w:t xml:space="preserve">“El Municipio ejercerá en todo caso como competencias propias, en los términos de la legislación del Estado y de las Comunidades </w:t>
      </w:r>
      <w:r>
        <w:rPr>
          <w:rFonts w:ascii="Arial" w:eastAsia="Arial" w:hAnsi="Arial" w:cs="Arial"/>
          <w:i/>
        </w:rPr>
        <w:t xml:space="preserve">Autónomas, en las siguientes materias:  </w:t>
      </w:r>
    </w:p>
    <w:p w:rsidR="00625728" w:rsidRDefault="00A36CE8">
      <w:pPr>
        <w:spacing w:after="143" w:line="370" w:lineRule="auto"/>
        <w:ind w:left="461" w:right="958" w:hanging="10"/>
        <w:jc w:val="both"/>
      </w:pPr>
      <w:r>
        <w:rPr>
          <w:rFonts w:ascii="Arial" w:eastAsia="Arial" w:hAnsi="Arial" w:cs="Arial"/>
          <w:i/>
        </w:rPr>
        <w:t xml:space="preserve">a) Urbanismo: planeamiento, gestión, ejecución y disciplina urbanística. Protección y gestión del Patrimonio histórico. </w:t>
      </w:r>
      <w:r>
        <w:rPr>
          <w:rFonts w:ascii="Arial" w:eastAsia="Arial" w:hAnsi="Arial" w:cs="Arial"/>
          <w:i/>
          <w:u w:val="single" w:color="000000"/>
        </w:rPr>
        <w:t>Promoción y gestión de la vivienda de protección pública con criterios de</w:t>
      </w:r>
      <w:r>
        <w:rPr>
          <w:rFonts w:ascii="Arial" w:eastAsia="Arial" w:hAnsi="Arial" w:cs="Arial"/>
          <w:i/>
        </w:rPr>
        <w:t xml:space="preserve"> </w:t>
      </w:r>
      <w:r>
        <w:rPr>
          <w:rFonts w:ascii="Arial" w:eastAsia="Arial" w:hAnsi="Arial" w:cs="Arial"/>
          <w:i/>
          <w:u w:val="single" w:color="000000"/>
        </w:rPr>
        <w:t>sostenibilidad financ</w:t>
      </w:r>
      <w:r>
        <w:rPr>
          <w:rFonts w:ascii="Arial" w:eastAsia="Arial" w:hAnsi="Arial" w:cs="Arial"/>
          <w:i/>
          <w:u w:val="single" w:color="000000"/>
        </w:rPr>
        <w:t>iera.</w:t>
      </w:r>
      <w:r>
        <w:rPr>
          <w:rFonts w:ascii="Arial" w:eastAsia="Arial" w:hAnsi="Arial" w:cs="Arial"/>
          <w:i/>
        </w:rPr>
        <w:t xml:space="preserve"> </w:t>
      </w:r>
      <w:r>
        <w:rPr>
          <w:rFonts w:ascii="Arial" w:eastAsia="Arial" w:hAnsi="Arial" w:cs="Arial"/>
          <w:i/>
          <w:u w:val="single" w:color="000000"/>
        </w:rPr>
        <w:t>Conservación y rehabilitación de la edificación”.</w:t>
      </w:r>
      <w:r>
        <w:rPr>
          <w:rFonts w:ascii="Arial" w:eastAsia="Arial" w:hAnsi="Arial" w:cs="Arial"/>
          <w:i/>
        </w:rPr>
        <w:t xml:space="preserve">  </w:t>
      </w:r>
    </w:p>
    <w:p w:rsidR="00625728" w:rsidRDefault="00A36CE8">
      <w:pPr>
        <w:spacing w:after="5" w:line="388" w:lineRule="auto"/>
        <w:ind w:left="137" w:right="962" w:hanging="10"/>
        <w:jc w:val="both"/>
      </w:pPr>
      <w:r>
        <w:rPr>
          <w:rFonts w:ascii="Arial" w:eastAsia="Arial" w:hAnsi="Arial" w:cs="Arial"/>
          <w:i/>
        </w:rPr>
        <w:t xml:space="preserve">A nivel autonómico, la Ley 7/2015, de 1 de abril, de Municipios de Canarias, dispone en su artículo 11, relativo a la “Atribución de competencias propias”, lo siguiente: </w:t>
      </w:r>
    </w:p>
    <w:p w:rsidR="00625728" w:rsidRDefault="00A36CE8">
      <w:pPr>
        <w:spacing w:after="87" w:line="357" w:lineRule="auto"/>
        <w:ind w:left="408" w:right="962" w:hanging="10"/>
        <w:jc w:val="both"/>
      </w:pPr>
      <w:r>
        <w:rPr>
          <w:rFonts w:ascii="Arial" w:eastAsia="Arial" w:hAnsi="Arial" w:cs="Arial"/>
          <w:i/>
        </w:rPr>
        <w:t>“Sin perjuicio de lo previs</w:t>
      </w:r>
      <w:r>
        <w:rPr>
          <w:rFonts w:ascii="Arial" w:eastAsia="Arial" w:hAnsi="Arial" w:cs="Arial"/>
          <w:i/>
        </w:rPr>
        <w:t xml:space="preserve">to en la legislación básica, los municipios canarios asumirán, en todo caso, las competencias que les asignen como propias las leyes sectoriales de la Comunidad Autónoma de Canarias sobre las siguientes materias:  </w:t>
      </w:r>
    </w:p>
    <w:p w:rsidR="00625728" w:rsidRDefault="00A36CE8">
      <w:pPr>
        <w:spacing w:after="139" w:line="269" w:lineRule="auto"/>
        <w:ind w:left="408" w:right="962" w:hanging="10"/>
        <w:jc w:val="both"/>
      </w:pPr>
      <w:r>
        <w:rPr>
          <w:rFonts w:ascii="Arial" w:eastAsia="Arial" w:hAnsi="Arial" w:cs="Arial"/>
          <w:i/>
        </w:rPr>
        <w:t xml:space="preserve">(…) q) Vivienda”.  </w:t>
      </w:r>
    </w:p>
    <w:p w:rsidR="00625728" w:rsidRDefault="00A36CE8">
      <w:pPr>
        <w:spacing w:after="98" w:line="359" w:lineRule="auto"/>
        <w:ind w:left="137" w:right="962" w:hanging="10"/>
        <w:jc w:val="both"/>
      </w:pPr>
      <w:r>
        <w:rPr>
          <w:rFonts w:ascii="Arial" w:eastAsia="Arial" w:hAnsi="Arial" w:cs="Arial"/>
          <w:i/>
        </w:rPr>
        <w:t>En este sentido, la L</w:t>
      </w:r>
      <w:r>
        <w:rPr>
          <w:rFonts w:ascii="Arial" w:eastAsia="Arial" w:hAnsi="Arial" w:cs="Arial"/>
          <w:i/>
        </w:rPr>
        <w:t xml:space="preserve">ey 2/2003, de 30 de enero, de Vivienda de Canarias, en su artículo 6, preceptúa:  </w:t>
      </w:r>
    </w:p>
    <w:p w:rsidR="00625728" w:rsidRDefault="00A36CE8">
      <w:pPr>
        <w:spacing w:after="105" w:line="356" w:lineRule="auto"/>
        <w:ind w:left="652" w:right="962" w:hanging="254"/>
        <w:jc w:val="both"/>
      </w:pPr>
      <w:r>
        <w:rPr>
          <w:rFonts w:ascii="Arial" w:eastAsia="Arial" w:hAnsi="Arial" w:cs="Arial"/>
          <w:i/>
        </w:rPr>
        <w:t xml:space="preserve">“1. Los ayuntamientos canarios, en el marco de la legislación autonómica, son titulares de las siguientes competencias:  </w:t>
      </w:r>
    </w:p>
    <w:p w:rsidR="00625728" w:rsidRDefault="00A36CE8">
      <w:pPr>
        <w:numPr>
          <w:ilvl w:val="0"/>
          <w:numId w:val="15"/>
        </w:numPr>
        <w:spacing w:after="107" w:line="269" w:lineRule="auto"/>
        <w:ind w:right="962" w:hanging="262"/>
        <w:jc w:val="both"/>
      </w:pPr>
      <w:r>
        <w:rPr>
          <w:rFonts w:ascii="Arial" w:eastAsia="Arial" w:hAnsi="Arial" w:cs="Arial"/>
          <w:i/>
        </w:rPr>
        <w:t xml:space="preserve">Control sanitario de viviendas.  </w:t>
      </w:r>
    </w:p>
    <w:p w:rsidR="00625728" w:rsidRDefault="00A36CE8">
      <w:pPr>
        <w:numPr>
          <w:ilvl w:val="0"/>
          <w:numId w:val="15"/>
        </w:numPr>
        <w:spacing w:after="108" w:line="269" w:lineRule="auto"/>
        <w:ind w:right="962" w:hanging="262"/>
        <w:jc w:val="both"/>
      </w:pPr>
      <w:r>
        <w:rPr>
          <w:rFonts w:ascii="Arial" w:eastAsia="Arial" w:hAnsi="Arial" w:cs="Arial"/>
          <w:i/>
        </w:rPr>
        <w:t xml:space="preserve">Promoción y gestión de viviendas.  </w:t>
      </w:r>
    </w:p>
    <w:p w:rsidR="00625728" w:rsidRDefault="00A36CE8">
      <w:pPr>
        <w:numPr>
          <w:ilvl w:val="0"/>
          <w:numId w:val="15"/>
        </w:numPr>
        <w:spacing w:after="58" w:line="394" w:lineRule="auto"/>
        <w:ind w:right="962" w:hanging="262"/>
        <w:jc w:val="both"/>
      </w:pPr>
      <w:r>
        <w:rPr>
          <w:rFonts w:ascii="Arial" w:eastAsia="Arial" w:hAnsi="Arial" w:cs="Arial"/>
          <w:i/>
        </w:rPr>
        <w:t xml:space="preserve">Gestión, administración y conservación del parque público de viviendas de titularidad municipal.       (…).  </w:t>
      </w:r>
    </w:p>
    <w:p w:rsidR="00625728" w:rsidRDefault="00A36CE8">
      <w:pPr>
        <w:spacing w:after="180" w:line="391" w:lineRule="auto"/>
        <w:ind w:left="652" w:right="962" w:hanging="254"/>
        <w:jc w:val="both"/>
      </w:pPr>
      <w:r>
        <w:rPr>
          <w:noProof/>
        </w:rPr>
        <mc:AlternateContent>
          <mc:Choice Requires="wpg">
            <w:drawing>
              <wp:anchor distT="0" distB="0" distL="114300" distR="114300" simplePos="0" relativeHeight="2517934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5797" name="Group 19579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929" name="Rectangle 13929"/>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3930" name="Rectangle 13930"/>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931" name="Rectangle 13931"/>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Docume</w:t>
                              </w:r>
                              <w:r>
                                <w:rPr>
                                  <w:rFonts w:ascii="Arial" w:eastAsia="Arial" w:hAnsi="Arial" w:cs="Arial"/>
                                  <w:sz w:val="12"/>
                                </w:rPr>
                                <w:t xml:space="preserve">nto firmado electrónicamente desde la plataforma esPublico Gestiona | Página 91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5797" style="width:18.7031pt;height:260.874pt;position:absolute;mso-position-horizontal-relative:page;mso-position-horizontal:absolute;margin-left:662.928pt;mso-position-vertical-relative:page;margin-top:512.046pt;" coordsize="2375,33130">
                <v:rect id="Rectangle 13929"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393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93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91 de 137 </w:t>
                        </w:r>
                      </w:p>
                    </w:txbxContent>
                  </v:textbox>
                </v:rect>
                <w10:wrap type="square"/>
              </v:group>
            </w:pict>
          </mc:Fallback>
        </mc:AlternateContent>
      </w:r>
      <w:r>
        <w:rPr>
          <w:rFonts w:ascii="Arial" w:eastAsia="Arial" w:hAnsi="Arial" w:cs="Arial"/>
          <w:i/>
        </w:rPr>
        <w:t>3.  Los ayuntamientos controlarán las condiciones de habitabilidad de las viviendas y su adecuación a la normativa reglamentaria que con tal fin establecerá el Gobierno</w:t>
      </w:r>
      <w:r>
        <w:rPr>
          <w:rFonts w:ascii="Arial" w:eastAsia="Arial" w:hAnsi="Arial" w:cs="Arial"/>
          <w:i/>
        </w:rPr>
        <w:t xml:space="preserve"> de Canarias”.  </w:t>
      </w:r>
    </w:p>
    <w:p w:rsidR="00625728" w:rsidRDefault="00A36CE8">
      <w:pPr>
        <w:spacing w:after="321" w:line="357" w:lineRule="auto"/>
        <w:ind w:left="137" w:right="962" w:hanging="10"/>
        <w:jc w:val="both"/>
      </w:pPr>
      <w:r>
        <w:rPr>
          <w:rFonts w:ascii="Arial" w:eastAsia="Arial" w:hAnsi="Arial" w:cs="Arial"/>
          <w:b/>
          <w:i/>
        </w:rPr>
        <w:t xml:space="preserve">Segunda. - </w:t>
      </w:r>
      <w:r>
        <w:rPr>
          <w:rFonts w:ascii="Arial" w:eastAsia="Arial" w:hAnsi="Arial" w:cs="Arial"/>
          <w:i/>
        </w:rPr>
        <w:t xml:space="preserve">En relación con las competencias de los Cabildos Insulares, se refiere a ellas el artículo 36 de la Ley 7/1985, de 2 de abril, Reguladora de las Bases del Régimen Local:  </w:t>
      </w:r>
    </w:p>
    <w:p w:rsidR="00625728" w:rsidRDefault="00A36CE8">
      <w:pPr>
        <w:spacing w:after="47" w:line="358" w:lineRule="auto"/>
        <w:ind w:left="652" w:right="962" w:hanging="254"/>
        <w:jc w:val="both"/>
      </w:pPr>
      <w:r>
        <w:rPr>
          <w:rFonts w:ascii="Arial" w:eastAsia="Arial" w:hAnsi="Arial" w:cs="Arial"/>
          <w:i/>
        </w:rPr>
        <w:t xml:space="preserve">“1.  Son competencias propias de la Diputación o entidad equivalente las que le atribuyan en este concepto las leyes del Estado y de las Comunidades Autónomas en los diferentes sectores de la acción pública y, en todo caso, las siguientes:  </w:t>
      </w:r>
    </w:p>
    <w:p w:rsidR="00625728" w:rsidRDefault="00A36CE8">
      <w:pPr>
        <w:spacing w:after="5" w:line="394" w:lineRule="auto"/>
        <w:ind w:left="652" w:right="962" w:hanging="254"/>
        <w:jc w:val="both"/>
      </w:pPr>
      <w:r>
        <w:rPr>
          <w:rFonts w:ascii="Arial" w:eastAsia="Arial" w:hAnsi="Arial" w:cs="Arial"/>
          <w:i/>
        </w:rPr>
        <w:t>(…) b) La asis</w:t>
      </w:r>
      <w:r>
        <w:rPr>
          <w:rFonts w:ascii="Arial" w:eastAsia="Arial" w:hAnsi="Arial" w:cs="Arial"/>
          <w:i/>
        </w:rPr>
        <w:t xml:space="preserve">tencia y cooperación jurídica, económica y técnica a los Municipios, especialmente los de menor capacidad económica y de gestión           (…)  </w:t>
      </w:r>
    </w:p>
    <w:p w:rsidR="00625728" w:rsidRDefault="00A36CE8">
      <w:pPr>
        <w:spacing w:after="116" w:line="359" w:lineRule="auto"/>
        <w:ind w:left="127" w:right="962" w:firstLine="254"/>
        <w:jc w:val="both"/>
      </w:pPr>
      <w:r>
        <w:rPr>
          <w:rFonts w:ascii="Arial" w:eastAsia="Arial" w:hAnsi="Arial" w:cs="Arial"/>
          <w:i/>
        </w:rPr>
        <w:t>(…) d) La cooperación en el fomento del desarrollo económico y social y en la planificación en el territorio pr</w:t>
      </w:r>
      <w:r>
        <w:rPr>
          <w:rFonts w:ascii="Arial" w:eastAsia="Arial" w:hAnsi="Arial" w:cs="Arial"/>
          <w:i/>
        </w:rPr>
        <w:t xml:space="preserve">ovincial, de acuerdo con las competencias de las demás Administraciones Públicas en este ámbito.” Por otra parte, la Ley 8/2015, de 1 de abril, de Cabildo Insulares, en su artículo 8.1 dispone que:  </w:t>
      </w:r>
    </w:p>
    <w:p w:rsidR="00625728" w:rsidRDefault="00A36CE8">
      <w:pPr>
        <w:spacing w:after="5" w:line="359" w:lineRule="auto"/>
        <w:ind w:left="476" w:right="962" w:hanging="10"/>
        <w:jc w:val="both"/>
      </w:pPr>
      <w:r>
        <w:rPr>
          <w:rFonts w:ascii="Arial" w:eastAsia="Arial" w:hAnsi="Arial" w:cs="Arial"/>
          <w:i/>
        </w:rPr>
        <w:t>“Como órganos de gobierno, administración y representaci</w:t>
      </w:r>
      <w:r>
        <w:rPr>
          <w:rFonts w:ascii="Arial" w:eastAsia="Arial" w:hAnsi="Arial" w:cs="Arial"/>
          <w:i/>
        </w:rPr>
        <w:t xml:space="preserve">ón de las islas, son competencias propias de los cabildos insulares:   </w:t>
      </w:r>
    </w:p>
    <w:p w:rsidR="00625728" w:rsidRDefault="00A36CE8">
      <w:pPr>
        <w:numPr>
          <w:ilvl w:val="0"/>
          <w:numId w:val="16"/>
        </w:numPr>
        <w:spacing w:after="5" w:line="395" w:lineRule="auto"/>
        <w:ind w:right="961" w:hanging="10"/>
      </w:pPr>
      <w:r>
        <w:rPr>
          <w:rFonts w:ascii="Arial" w:eastAsia="Arial" w:hAnsi="Arial" w:cs="Arial"/>
          <w:i/>
        </w:rPr>
        <w:t xml:space="preserve">La asistencia y la cooperación jurídica, económica y técnica a los municipios, especialmente los de menor capacidad económica y de gestión.            (…)  </w:t>
      </w:r>
    </w:p>
    <w:p w:rsidR="00625728" w:rsidRDefault="00A36CE8">
      <w:pPr>
        <w:numPr>
          <w:ilvl w:val="0"/>
          <w:numId w:val="16"/>
        </w:numPr>
        <w:spacing w:after="127" w:line="361" w:lineRule="auto"/>
        <w:ind w:right="961" w:hanging="10"/>
      </w:pPr>
      <w:r>
        <w:rPr>
          <w:rFonts w:ascii="Arial" w:eastAsia="Arial" w:hAnsi="Arial" w:cs="Arial"/>
          <w:i/>
        </w:rPr>
        <w:t>La cooperación en el foment</w:t>
      </w:r>
      <w:r>
        <w:rPr>
          <w:rFonts w:ascii="Arial" w:eastAsia="Arial" w:hAnsi="Arial" w:cs="Arial"/>
          <w:i/>
        </w:rPr>
        <w:t xml:space="preserve">o del desarrollo económico y social y en la planificación en el territorio insular, de acuerdo con las competencias de las demás administraciones públicas en este ámbito.  </w:t>
      </w:r>
    </w:p>
    <w:p w:rsidR="00625728" w:rsidRDefault="00A36CE8">
      <w:pPr>
        <w:spacing w:after="214" w:line="393" w:lineRule="auto"/>
        <w:ind w:left="137" w:right="962" w:hanging="10"/>
        <w:jc w:val="both"/>
      </w:pPr>
      <w:r>
        <w:rPr>
          <w:rFonts w:ascii="Arial" w:eastAsia="Arial" w:hAnsi="Arial" w:cs="Arial"/>
          <w:i/>
        </w:rPr>
        <w:t>En este sentido, la referida Ley en su artículo 10, relativo a “Competencias de asi</w:t>
      </w:r>
      <w:r>
        <w:rPr>
          <w:rFonts w:ascii="Arial" w:eastAsia="Arial" w:hAnsi="Arial" w:cs="Arial"/>
          <w:i/>
        </w:rPr>
        <w:t xml:space="preserve">stencia a los municipios”, en su apartado 3 dispone que:  </w:t>
      </w:r>
    </w:p>
    <w:p w:rsidR="00625728" w:rsidRDefault="00A36CE8">
      <w:pPr>
        <w:spacing w:after="346" w:line="269" w:lineRule="auto"/>
        <w:ind w:left="802" w:right="962" w:hanging="10"/>
        <w:jc w:val="both"/>
      </w:pPr>
      <w:r>
        <w:rPr>
          <w:rFonts w:ascii="Arial" w:eastAsia="Arial" w:hAnsi="Arial" w:cs="Arial"/>
          <w:i/>
        </w:rPr>
        <w:t xml:space="preserve">“La asistencia de los cabildos insulares a los municipios podrá consistir en:  </w:t>
      </w:r>
    </w:p>
    <w:p w:rsidR="00625728" w:rsidRDefault="00A36CE8">
      <w:pPr>
        <w:spacing w:after="107"/>
        <w:ind w:right="971"/>
        <w:jc w:val="right"/>
      </w:pPr>
      <w:r>
        <w:rPr>
          <w:rFonts w:ascii="Arial" w:eastAsia="Arial" w:hAnsi="Arial" w:cs="Arial"/>
          <w:i/>
        </w:rPr>
        <w:t xml:space="preserve">(…) b) La cooperación económica para la financiación de inversiones, actividades y servicios de  </w:t>
      </w:r>
    </w:p>
    <w:p w:rsidR="00625728" w:rsidRDefault="00A36CE8">
      <w:pPr>
        <w:tabs>
          <w:tab w:val="center" w:pos="1642"/>
          <w:tab w:val="center" w:pos="3339"/>
          <w:tab w:val="center" w:pos="3977"/>
          <w:tab w:val="center" w:pos="4616"/>
          <w:tab w:val="center" w:pos="5254"/>
          <w:tab w:val="center" w:pos="5895"/>
          <w:tab w:val="center" w:pos="6534"/>
          <w:tab w:val="center" w:pos="7422"/>
          <w:tab w:val="center" w:pos="8267"/>
        </w:tabs>
        <w:spacing w:after="353" w:line="269" w:lineRule="auto"/>
      </w:pPr>
      <w:r>
        <w:rPr>
          <w:rFonts w:ascii="Arial" w:eastAsia="Arial" w:hAnsi="Arial" w:cs="Arial"/>
          <w:i/>
        </w:rPr>
        <w:t xml:space="preserve"> </w:t>
      </w:r>
      <w:r>
        <w:rPr>
          <w:rFonts w:ascii="Arial" w:eastAsia="Arial" w:hAnsi="Arial" w:cs="Arial"/>
          <w:i/>
        </w:rPr>
        <w:tab/>
      </w:r>
      <w:r>
        <w:rPr>
          <w:rFonts w:ascii="Arial" w:eastAsia="Arial" w:hAnsi="Arial" w:cs="Arial"/>
          <w:i/>
        </w:rPr>
        <w:t xml:space="preserve">competencia municipal.  </w:t>
      </w:r>
      <w:r>
        <w:rPr>
          <w:rFonts w:ascii="Arial" w:eastAsia="Arial" w:hAnsi="Arial" w:cs="Arial"/>
          <w:i/>
        </w:rPr>
        <w:tab/>
        <w:t xml:space="preserve">  </w:t>
      </w:r>
      <w:r>
        <w:rPr>
          <w:rFonts w:ascii="Arial" w:eastAsia="Arial" w:hAnsi="Arial" w:cs="Arial"/>
          <w:i/>
        </w:rPr>
        <w:tab/>
        <w:t xml:space="preserve">  </w:t>
      </w:r>
      <w:r>
        <w:rPr>
          <w:rFonts w:ascii="Arial" w:eastAsia="Arial" w:hAnsi="Arial" w:cs="Arial"/>
          <w:i/>
        </w:rPr>
        <w:tab/>
        <w:t xml:space="preserve">  </w:t>
      </w:r>
      <w:r>
        <w:rPr>
          <w:rFonts w:ascii="Arial" w:eastAsia="Arial" w:hAnsi="Arial" w:cs="Arial"/>
          <w:i/>
        </w:rPr>
        <w:tab/>
        <w:t xml:space="preserve">  </w:t>
      </w:r>
      <w:r>
        <w:rPr>
          <w:rFonts w:ascii="Arial" w:eastAsia="Arial" w:hAnsi="Arial" w:cs="Arial"/>
          <w:i/>
        </w:rPr>
        <w:tab/>
        <w:t xml:space="preserve">  </w:t>
      </w:r>
      <w:r>
        <w:rPr>
          <w:rFonts w:ascii="Arial" w:eastAsia="Arial" w:hAnsi="Arial" w:cs="Arial"/>
          <w:i/>
        </w:rPr>
        <w:tab/>
        <w:t xml:space="preserve">  </w:t>
      </w:r>
      <w:r>
        <w:rPr>
          <w:rFonts w:ascii="Arial" w:eastAsia="Arial" w:hAnsi="Arial" w:cs="Arial"/>
          <w:i/>
        </w:rPr>
        <w:tab/>
        <w:t xml:space="preserve">  </w:t>
      </w:r>
      <w:r>
        <w:rPr>
          <w:rFonts w:ascii="Arial" w:eastAsia="Arial" w:hAnsi="Arial" w:cs="Arial"/>
          <w:i/>
        </w:rPr>
        <w:tab/>
        <w:t xml:space="preserve">     (…)  </w:t>
      </w:r>
    </w:p>
    <w:p w:rsidR="00625728" w:rsidRDefault="00A36CE8">
      <w:pPr>
        <w:spacing w:after="309" w:line="269" w:lineRule="auto"/>
        <w:ind w:left="137" w:right="962" w:hanging="10"/>
        <w:jc w:val="both"/>
      </w:pPr>
      <w:r>
        <w:rPr>
          <w:rFonts w:ascii="Arial" w:eastAsia="Arial" w:hAnsi="Arial" w:cs="Arial"/>
          <w:i/>
        </w:rPr>
        <w:t xml:space="preserve">Disponiendo el artículo 12, relativo a “Asistencia en la gestión de servicios municipales” que:  </w:t>
      </w:r>
    </w:p>
    <w:p w:rsidR="00625728" w:rsidRDefault="00A36CE8">
      <w:pPr>
        <w:spacing w:after="362" w:line="357" w:lineRule="auto"/>
        <w:ind w:left="802" w:right="962" w:hanging="10"/>
        <w:jc w:val="both"/>
      </w:pPr>
      <w:r>
        <w:rPr>
          <w:noProof/>
        </w:rPr>
        <mc:AlternateContent>
          <mc:Choice Requires="wpg">
            <w:drawing>
              <wp:anchor distT="0" distB="0" distL="114300" distR="114300" simplePos="0" relativeHeight="2517944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5535" name="Group 19553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043" name="Rectangle 14043"/>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4044" name="Rectangle 14044"/>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045" name="Rectangle 14045"/>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92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5535" style="width:18.7031pt;height:260.874pt;position:absolute;mso-position-horizontal-relative:page;mso-position-horizontal:absolute;margin-left:662.928pt;mso-position-vertical-relative:page;margin-top:512.046pt;" coordsize="2375,33130">
                <v:rect id="Rectangle 14043"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404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04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92 de 137 </w:t>
                        </w:r>
                      </w:p>
                    </w:txbxContent>
                  </v:textbox>
                </v:rect>
                <w10:wrap type="square"/>
              </v:group>
            </w:pict>
          </mc:Fallback>
        </mc:AlternateContent>
      </w:r>
      <w:r>
        <w:rPr>
          <w:rFonts w:ascii="Arial" w:eastAsia="Arial" w:hAnsi="Arial" w:cs="Arial"/>
          <w:i/>
        </w:rPr>
        <w:t>“1. Para asegurar la prestación integral y adecuada en la totalidad del territorio insular de los servicios de competencia municipal, los cabildos insulares fa</w:t>
      </w:r>
      <w:r>
        <w:rPr>
          <w:rFonts w:ascii="Arial" w:eastAsia="Arial" w:hAnsi="Arial" w:cs="Arial"/>
          <w:i/>
        </w:rPr>
        <w:t xml:space="preserve">cilitarán asistencia material en la prestación de los servicios municipales, especialmente de los servicios mínimos.  </w:t>
      </w:r>
    </w:p>
    <w:p w:rsidR="00625728" w:rsidRDefault="00A36CE8">
      <w:pPr>
        <w:spacing w:after="310" w:line="367" w:lineRule="auto"/>
        <w:ind w:left="802" w:right="962" w:hanging="10"/>
        <w:jc w:val="both"/>
      </w:pPr>
      <w:r>
        <w:rPr>
          <w:rFonts w:ascii="Arial" w:eastAsia="Arial" w:hAnsi="Arial" w:cs="Arial"/>
          <w:i/>
        </w:rPr>
        <w:t>2. A los efectos previstos en el apartado anterior, se podrá utilizar cualquier fórmula de asistencia y cooperación, así como otorgar sub</w:t>
      </w:r>
      <w:r>
        <w:rPr>
          <w:rFonts w:ascii="Arial" w:eastAsia="Arial" w:hAnsi="Arial" w:cs="Arial"/>
          <w:i/>
        </w:rPr>
        <w:t>venciones y ayudas con cargo a los recursos propios del cabildo insular para la realización y el mantenimiento de obras y servicios municipales, que podrán instrumentarse a través del plan insular de obras y servicios, de planes sectoriales o especiales, o</w:t>
      </w:r>
      <w:r>
        <w:rPr>
          <w:rFonts w:ascii="Arial" w:eastAsia="Arial" w:hAnsi="Arial" w:cs="Arial"/>
          <w:i/>
        </w:rPr>
        <w:t xml:space="preserve"> de cualquier otro instrumento específico.”  </w:t>
      </w:r>
    </w:p>
    <w:p w:rsidR="00625728" w:rsidRDefault="00A36CE8">
      <w:pPr>
        <w:spacing w:after="428" w:line="358" w:lineRule="auto"/>
        <w:ind w:left="137" w:right="962" w:hanging="10"/>
        <w:jc w:val="both"/>
      </w:pPr>
      <w:r>
        <w:rPr>
          <w:rFonts w:ascii="Arial" w:eastAsia="Arial" w:hAnsi="Arial" w:cs="Arial"/>
          <w:b/>
          <w:i/>
        </w:rPr>
        <w:t>Tercera. -</w:t>
      </w:r>
      <w:r>
        <w:rPr>
          <w:rFonts w:ascii="Arial" w:eastAsia="Arial" w:hAnsi="Arial" w:cs="Arial"/>
          <w:i/>
        </w:rPr>
        <w:t xml:space="preserve"> </w:t>
      </w:r>
      <w:r>
        <w:rPr>
          <w:rFonts w:ascii="Arial" w:eastAsia="Arial" w:hAnsi="Arial" w:cs="Arial"/>
          <w:i/>
        </w:rPr>
        <w:t>De conformidad con lo previsto en el artículo 30.6 del Texto Refundido de las Disposiciones Legales vigentes en materia de Régimen Local, aprobado por Real Decreto Legislativo 781/1986, de 18 de abril, el otorgamiento de subvenciones es una de las formas d</w:t>
      </w:r>
      <w:r>
        <w:rPr>
          <w:rFonts w:ascii="Arial" w:eastAsia="Arial" w:hAnsi="Arial" w:cs="Arial"/>
          <w:i/>
        </w:rPr>
        <w:t xml:space="preserve">e llevar a cabo la cooperación municipal prevista en la legislación de Régimen Local para las Diputaciones y Cabildos.  </w:t>
      </w:r>
    </w:p>
    <w:p w:rsidR="00625728" w:rsidRDefault="00A36CE8">
      <w:pPr>
        <w:spacing w:after="5" w:line="359" w:lineRule="auto"/>
        <w:ind w:left="137" w:right="962" w:hanging="10"/>
        <w:jc w:val="both"/>
      </w:pPr>
      <w:r>
        <w:rPr>
          <w:rFonts w:ascii="Arial" w:eastAsia="Arial" w:hAnsi="Arial" w:cs="Arial"/>
          <w:b/>
          <w:i/>
        </w:rPr>
        <w:t xml:space="preserve">Cuarta.- </w:t>
      </w:r>
      <w:r>
        <w:rPr>
          <w:rFonts w:ascii="Arial" w:eastAsia="Arial" w:hAnsi="Arial" w:cs="Arial"/>
          <w:i/>
        </w:rPr>
        <w:t>En virtud de lo dispuesto en el artículo 2.5 del Reglamento de desarrollo de la Ley General de Subvenciones, aprobado por Real</w:t>
      </w:r>
      <w:r>
        <w:rPr>
          <w:rFonts w:ascii="Arial" w:eastAsia="Arial" w:hAnsi="Arial" w:cs="Arial"/>
          <w:i/>
        </w:rPr>
        <w:t xml:space="preserve"> Decreto 887/2006, de 21 de julio, y en la Disposición Adicional </w:t>
      </w:r>
    </w:p>
    <w:p w:rsidR="00625728" w:rsidRDefault="00A36CE8">
      <w:pPr>
        <w:spacing w:after="412" w:line="370" w:lineRule="auto"/>
        <w:ind w:left="137" w:right="962" w:hanging="10"/>
        <w:jc w:val="both"/>
      </w:pPr>
      <w:r>
        <w:rPr>
          <w:rFonts w:ascii="Arial" w:eastAsia="Arial" w:hAnsi="Arial" w:cs="Arial"/>
          <w:i/>
        </w:rPr>
        <w:t>Octava de la Ley 38/2003, de 17 de diciembre, “... las subvenciones que integran el Programa de cooperación económica del Estado a las inversiones de las entidades locales, de la misma forma</w:t>
      </w:r>
      <w:r>
        <w:rPr>
          <w:rFonts w:ascii="Arial" w:eastAsia="Arial" w:hAnsi="Arial" w:cs="Arial"/>
          <w:i/>
        </w:rPr>
        <w:t xml:space="preserve"> que las subvenciones que integran planes o instrumentos de cooperación municipal, se regirán por su normativa específica, resultando de aplicación supletoria las disposiciones de la referida Ley General de Subvenciones”.  </w:t>
      </w:r>
    </w:p>
    <w:p w:rsidR="00625728" w:rsidRDefault="00A36CE8">
      <w:pPr>
        <w:spacing w:after="319" w:line="359" w:lineRule="auto"/>
        <w:ind w:left="137" w:right="962" w:hanging="10"/>
        <w:jc w:val="both"/>
      </w:pPr>
      <w:r>
        <w:rPr>
          <w:rFonts w:ascii="Arial" w:eastAsia="Arial" w:hAnsi="Arial" w:cs="Arial"/>
          <w:i/>
        </w:rPr>
        <w:t>En este sentido, estas subvencio</w:t>
      </w:r>
      <w:r>
        <w:rPr>
          <w:rFonts w:ascii="Arial" w:eastAsia="Arial" w:hAnsi="Arial" w:cs="Arial"/>
          <w:i/>
        </w:rPr>
        <w:t>nes se regirán en primer lugar por las normas del propio Programa, siendo de aplicación con carácter supletorio, lo establecido en la Ley 38/2003, de 17 de noviembre, General de Subvenciones, en su Reglamento de desarrollo, aprobado por Real Decreto 887/20</w:t>
      </w:r>
      <w:r>
        <w:rPr>
          <w:rFonts w:ascii="Arial" w:eastAsia="Arial" w:hAnsi="Arial" w:cs="Arial"/>
          <w:i/>
        </w:rPr>
        <w:t xml:space="preserve">06, de 21 de julio, así como en la Ordenanza de General de Subvenciones del Cabildo Insular de Tenerife, siendo de aplicación lo dispuesto en el artículo 28.1 de la citada Ley, el cual dispone que:  </w:t>
      </w:r>
    </w:p>
    <w:p w:rsidR="00625728" w:rsidRDefault="00A36CE8">
      <w:pPr>
        <w:spacing w:after="301" w:line="375" w:lineRule="auto"/>
        <w:ind w:left="802" w:right="962" w:hanging="10"/>
        <w:jc w:val="both"/>
      </w:pPr>
      <w:r>
        <w:rPr>
          <w:rFonts w:ascii="Arial" w:eastAsia="Arial" w:hAnsi="Arial" w:cs="Arial"/>
          <w:i/>
        </w:rPr>
        <w:t>“La resolución de concesión y, en su caso, los convenios</w:t>
      </w:r>
      <w:r>
        <w:rPr>
          <w:rFonts w:ascii="Arial" w:eastAsia="Arial" w:hAnsi="Arial" w:cs="Arial"/>
          <w:i/>
        </w:rPr>
        <w:t xml:space="preserve"> a través de los cuales se canalicen estas subvenciones establecerán las condiciones y compromisos aplicables de conformidad con lo dispuesto en esta ley”.  </w:t>
      </w:r>
    </w:p>
    <w:p w:rsidR="00625728" w:rsidRDefault="00A36CE8">
      <w:pPr>
        <w:spacing w:after="427" w:line="357" w:lineRule="auto"/>
        <w:ind w:left="137" w:right="962" w:hanging="10"/>
        <w:jc w:val="both"/>
      </w:pPr>
      <w:r>
        <w:rPr>
          <w:noProof/>
        </w:rPr>
        <mc:AlternateContent>
          <mc:Choice Requires="wpg">
            <w:drawing>
              <wp:anchor distT="0" distB="0" distL="114300" distR="114300" simplePos="0" relativeHeight="2517954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5525" name="Group 19552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120" name="Rectangle 14120"/>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4121" name="Rectangle 14121"/>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Verificación: https://candelaria.sedelectronica.e</w:t>
                              </w:r>
                              <w:r>
                                <w:rPr>
                                  <w:rFonts w:ascii="Arial" w:eastAsia="Arial" w:hAnsi="Arial" w:cs="Arial"/>
                                  <w:sz w:val="12"/>
                                </w:rPr>
                                <w:t xml:space="preserve">s/ </w:t>
                              </w:r>
                            </w:p>
                          </w:txbxContent>
                        </wps:txbx>
                        <wps:bodyPr horzOverflow="overflow" vert="horz" lIns="0" tIns="0" rIns="0" bIns="0" rtlCol="0">
                          <a:noAutofit/>
                        </wps:bodyPr>
                      </wps:wsp>
                      <wps:wsp>
                        <wps:cNvPr id="14122" name="Rectangle 14122"/>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93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5525" style="width:18.7031pt;height:260.874pt;position:absolute;mso-position-horizontal-relative:page;mso-position-horizontal:absolute;margin-left:662.928pt;mso-position-vertical-relative:page;margin-top:512.046pt;" coordsize="2375,33130">
                <v:rect id="Rectangle 14120"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412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12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93 de 137 </w:t>
                        </w:r>
                      </w:p>
                    </w:txbxContent>
                  </v:textbox>
                </v:rect>
                <w10:wrap type="square"/>
              </v:group>
            </w:pict>
          </mc:Fallback>
        </mc:AlternateContent>
      </w:r>
      <w:r>
        <w:rPr>
          <w:rFonts w:ascii="Arial" w:eastAsia="Arial" w:hAnsi="Arial" w:cs="Arial"/>
          <w:b/>
          <w:i/>
        </w:rPr>
        <w:t>Quinta. -</w:t>
      </w:r>
      <w:r>
        <w:rPr>
          <w:rFonts w:ascii="Arial" w:eastAsia="Arial" w:hAnsi="Arial" w:cs="Arial"/>
          <w:i/>
        </w:rPr>
        <w:t xml:space="preserve"> </w:t>
      </w:r>
      <w:r>
        <w:rPr>
          <w:rFonts w:ascii="Arial" w:eastAsia="Arial" w:hAnsi="Arial" w:cs="Arial"/>
          <w:i/>
        </w:rPr>
        <w:t xml:space="preserve">En lo que al abono de la aportación del Cabildo Insular de Tenerife se refiere, el Programa establece que el importe de la ayuda será abonado anticipadamente a cada Ayuntamiento.  </w:t>
      </w:r>
    </w:p>
    <w:p w:rsidR="00625728" w:rsidRDefault="00A36CE8">
      <w:pPr>
        <w:spacing w:after="427" w:line="358" w:lineRule="auto"/>
        <w:ind w:left="137" w:right="962" w:hanging="10"/>
        <w:jc w:val="both"/>
      </w:pPr>
      <w:r>
        <w:rPr>
          <w:rFonts w:ascii="Arial" w:eastAsia="Arial" w:hAnsi="Arial" w:cs="Arial"/>
          <w:i/>
        </w:rPr>
        <w:t>En este sentido, conforme a lo dispuesto en el apartado cuarto del artículo</w:t>
      </w:r>
      <w:r>
        <w:rPr>
          <w:rFonts w:ascii="Arial" w:eastAsia="Arial" w:hAnsi="Arial" w:cs="Arial"/>
          <w:i/>
        </w:rPr>
        <w:t xml:space="preserve"> 34.4 de la Ley 38/2003, se podrán realizar pagos anticipados que supondrán entregas de fondos con carácter previo a la justificación como financiación necesaria para poder llevar a cabo las actuaciones inherentes a la subvención.   </w:t>
      </w:r>
    </w:p>
    <w:p w:rsidR="00625728" w:rsidRDefault="00A36CE8">
      <w:pPr>
        <w:spacing w:after="322" w:line="358" w:lineRule="auto"/>
        <w:ind w:left="137" w:right="962" w:hanging="10"/>
        <w:jc w:val="both"/>
      </w:pPr>
      <w:r>
        <w:rPr>
          <w:rFonts w:ascii="Arial" w:eastAsia="Arial" w:hAnsi="Arial" w:cs="Arial"/>
          <w:i/>
        </w:rPr>
        <w:t>Además, en este Progra</w:t>
      </w:r>
      <w:r>
        <w:rPr>
          <w:rFonts w:ascii="Arial" w:eastAsia="Arial" w:hAnsi="Arial" w:cs="Arial"/>
          <w:i/>
        </w:rPr>
        <w:t>ma la previsión relativa a que el reintegro de la subvención, en su caso, total o parcial, se llevará a cabo mediante la correspondiente detracción de los recursos que le corresponden a cada Ayuntamiento en el REF, garantiza la recuperación de la aportació</w:t>
      </w:r>
      <w:r>
        <w:rPr>
          <w:rFonts w:ascii="Arial" w:eastAsia="Arial" w:hAnsi="Arial" w:cs="Arial"/>
          <w:i/>
        </w:rPr>
        <w:t xml:space="preserve">n insular de esta Corporación al Programa, constituyendo, en este sentido, una garantía excepcional del cumplimiento de sus obligaciones por los Ayuntamientos.  </w:t>
      </w:r>
    </w:p>
    <w:p w:rsidR="00625728" w:rsidRDefault="00A36CE8">
      <w:pPr>
        <w:spacing w:after="462" w:line="358" w:lineRule="auto"/>
        <w:ind w:left="137" w:right="962" w:hanging="10"/>
        <w:jc w:val="both"/>
      </w:pPr>
      <w:r>
        <w:rPr>
          <w:rFonts w:ascii="Arial" w:eastAsia="Arial" w:hAnsi="Arial" w:cs="Arial"/>
          <w:i/>
        </w:rPr>
        <w:t>Dicha detracción se autoriza por los Ayuntamientos con la aceptación por los mismos de las con</w:t>
      </w:r>
      <w:r>
        <w:rPr>
          <w:rFonts w:ascii="Arial" w:eastAsia="Arial" w:hAnsi="Arial" w:cs="Arial"/>
          <w:i/>
        </w:rPr>
        <w:t>diciones, criterios y normas recogidos en el Programa, exigiéndose, además, que con dicha aceptación se autorice al Cabildo Insular a la detracción del REF, en su caso, de las cantidades a reintegrar por los Ayuntamientos en los supuestos de no justificaci</w:t>
      </w:r>
      <w:r>
        <w:rPr>
          <w:rFonts w:ascii="Arial" w:eastAsia="Arial" w:hAnsi="Arial" w:cs="Arial"/>
          <w:i/>
        </w:rPr>
        <w:t xml:space="preserve">ón total o parcial de las cantidades consignadas en el Programa y abonadas a los municipios.  </w:t>
      </w:r>
    </w:p>
    <w:p w:rsidR="00625728" w:rsidRDefault="00A36CE8">
      <w:pPr>
        <w:spacing w:after="425" w:line="359" w:lineRule="auto"/>
        <w:ind w:left="137" w:right="958" w:hanging="10"/>
        <w:jc w:val="both"/>
      </w:pPr>
      <w:r>
        <w:rPr>
          <w:rFonts w:ascii="Arial" w:eastAsia="Arial" w:hAnsi="Arial" w:cs="Arial"/>
          <w:b/>
          <w:i/>
        </w:rPr>
        <w:t>Sexta</w:t>
      </w:r>
      <w:r>
        <w:rPr>
          <w:rFonts w:ascii="Arial" w:eastAsia="Arial" w:hAnsi="Arial" w:cs="Arial"/>
          <w:b/>
          <w:i/>
          <w:u w:val="single" w:color="000000"/>
        </w:rPr>
        <w:t>.</w:t>
      </w:r>
      <w:r>
        <w:rPr>
          <w:rFonts w:ascii="Arial" w:eastAsia="Arial" w:hAnsi="Arial" w:cs="Arial"/>
          <w:i/>
        </w:rPr>
        <w:t xml:space="preserve"> -La norma 3ª.1 del presente Programa, relativa a “Procedimiento”, establece que “(…) l</w:t>
      </w:r>
      <w:r>
        <w:rPr>
          <w:rFonts w:ascii="Arial" w:eastAsia="Arial" w:hAnsi="Arial" w:cs="Arial"/>
          <w:i/>
          <w:u w:val="single" w:color="000000"/>
        </w:rPr>
        <w:t>os</w:t>
      </w:r>
      <w:r>
        <w:rPr>
          <w:rFonts w:ascii="Arial" w:eastAsia="Arial" w:hAnsi="Arial" w:cs="Arial"/>
          <w:i/>
        </w:rPr>
        <w:t xml:space="preserve"> </w:t>
      </w:r>
      <w:r>
        <w:rPr>
          <w:rFonts w:ascii="Arial" w:eastAsia="Arial" w:hAnsi="Arial" w:cs="Arial"/>
          <w:i/>
          <w:u w:val="single" w:color="000000"/>
        </w:rPr>
        <w:t>Ayuntamientos</w:t>
      </w:r>
      <w:r>
        <w:rPr>
          <w:rFonts w:ascii="Arial" w:eastAsia="Arial" w:hAnsi="Arial" w:cs="Arial"/>
          <w:i/>
        </w:rPr>
        <w:t xml:space="preserve"> </w:t>
      </w:r>
      <w:r>
        <w:rPr>
          <w:rFonts w:ascii="Arial" w:eastAsia="Arial" w:hAnsi="Arial" w:cs="Arial"/>
          <w:i/>
          <w:u w:val="single" w:color="000000"/>
        </w:rPr>
        <w:t>beneficiarios deberán aceptar expresamente las cond</w:t>
      </w:r>
      <w:r>
        <w:rPr>
          <w:rFonts w:ascii="Arial" w:eastAsia="Arial" w:hAnsi="Arial" w:cs="Arial"/>
          <w:i/>
          <w:u w:val="single" w:color="000000"/>
        </w:rPr>
        <w:t>iciones, criterios y normas del</w:t>
      </w:r>
      <w:r>
        <w:rPr>
          <w:rFonts w:ascii="Arial" w:eastAsia="Arial" w:hAnsi="Arial" w:cs="Arial"/>
          <w:i/>
        </w:rPr>
        <w:t xml:space="preserve"> </w:t>
      </w:r>
      <w:r>
        <w:rPr>
          <w:rFonts w:ascii="Arial" w:eastAsia="Arial" w:hAnsi="Arial" w:cs="Arial"/>
          <w:i/>
          <w:u w:val="single" w:color="000000"/>
        </w:rPr>
        <w:t>Programa, así como la cuantía</w:t>
      </w:r>
      <w:r>
        <w:rPr>
          <w:rFonts w:ascii="Arial" w:eastAsia="Arial" w:hAnsi="Arial" w:cs="Arial"/>
          <w:i/>
        </w:rPr>
        <w:t xml:space="preserve"> </w:t>
      </w:r>
      <w:r>
        <w:rPr>
          <w:rFonts w:ascii="Arial" w:eastAsia="Arial" w:hAnsi="Arial" w:cs="Arial"/>
          <w:i/>
          <w:u w:val="single" w:color="000000"/>
        </w:rPr>
        <w:t xml:space="preserve">de la subvención a conceder, </w:t>
      </w:r>
      <w:r>
        <w:rPr>
          <w:rFonts w:ascii="Arial" w:eastAsia="Arial" w:hAnsi="Arial" w:cs="Arial"/>
          <w:i/>
        </w:rPr>
        <w:t xml:space="preserve">mediante </w:t>
      </w:r>
      <w:r>
        <w:rPr>
          <w:rFonts w:ascii="Arial" w:eastAsia="Arial" w:hAnsi="Arial" w:cs="Arial"/>
          <w:i/>
          <w:u w:val="single" w:color="000000"/>
        </w:rPr>
        <w:t>acuerdo adoptado por el</w:t>
      </w:r>
      <w:r>
        <w:rPr>
          <w:rFonts w:ascii="Arial" w:eastAsia="Arial" w:hAnsi="Arial" w:cs="Arial"/>
          <w:i/>
        </w:rPr>
        <w:t xml:space="preserve"> </w:t>
      </w:r>
      <w:r>
        <w:rPr>
          <w:rFonts w:ascii="Arial" w:eastAsia="Arial" w:hAnsi="Arial" w:cs="Arial"/>
          <w:i/>
          <w:u w:val="single" w:color="000000"/>
        </w:rPr>
        <w:t>órgano municipal competente</w:t>
      </w:r>
      <w:r>
        <w:rPr>
          <w:rFonts w:ascii="Arial" w:eastAsia="Arial" w:hAnsi="Arial" w:cs="Arial"/>
          <w:i/>
        </w:rPr>
        <w:t xml:space="preserve">, debiendo </w:t>
      </w:r>
      <w:r>
        <w:rPr>
          <w:rFonts w:ascii="Arial" w:eastAsia="Arial" w:hAnsi="Arial" w:cs="Arial"/>
          <w:i/>
          <w:u w:val="single" w:color="000000"/>
        </w:rPr>
        <w:t>aportar</w:t>
      </w:r>
      <w:r>
        <w:rPr>
          <w:rFonts w:ascii="Arial" w:eastAsia="Arial" w:hAnsi="Arial" w:cs="Arial"/>
          <w:i/>
        </w:rPr>
        <w:t xml:space="preserve"> </w:t>
      </w:r>
      <w:r>
        <w:rPr>
          <w:rFonts w:ascii="Arial" w:eastAsia="Arial" w:hAnsi="Arial" w:cs="Arial"/>
          <w:i/>
          <w:u w:val="single" w:color="000000"/>
        </w:rPr>
        <w:t>Certificado del referido acuerdo</w:t>
      </w:r>
      <w:r>
        <w:rPr>
          <w:rFonts w:ascii="Arial" w:eastAsia="Arial" w:hAnsi="Arial" w:cs="Arial"/>
          <w:i/>
        </w:rPr>
        <w:t xml:space="preserve"> emitido por el Secretario del Ayuntamiento </w:t>
      </w:r>
      <w:r>
        <w:rPr>
          <w:rFonts w:ascii="Arial" w:eastAsia="Arial" w:hAnsi="Arial" w:cs="Arial"/>
          <w:i/>
          <w:u w:val="single" w:color="000000"/>
        </w:rPr>
        <w:t xml:space="preserve">en el que </w:t>
      </w:r>
      <w:r>
        <w:rPr>
          <w:rFonts w:ascii="Arial" w:eastAsia="Arial" w:hAnsi="Arial" w:cs="Arial"/>
          <w:i/>
          <w:u w:val="single" w:color="000000"/>
        </w:rPr>
        <w:t>se haga constar</w:t>
      </w:r>
      <w:r>
        <w:rPr>
          <w:rFonts w:ascii="Arial" w:eastAsia="Arial" w:hAnsi="Arial" w:cs="Arial"/>
          <w:i/>
        </w:rPr>
        <w:t xml:space="preserve">, de manera expresa, </w:t>
      </w:r>
      <w:r>
        <w:rPr>
          <w:rFonts w:ascii="Arial" w:eastAsia="Arial" w:hAnsi="Arial" w:cs="Arial"/>
          <w:i/>
          <w:u w:val="single" w:color="000000"/>
        </w:rPr>
        <w:t>los siguientes extremos</w:t>
      </w:r>
      <w:r>
        <w:rPr>
          <w:rFonts w:ascii="Arial" w:eastAsia="Arial" w:hAnsi="Arial" w:cs="Arial"/>
          <w:i/>
        </w:rPr>
        <w:t xml:space="preserve">:  </w:t>
      </w:r>
    </w:p>
    <w:p w:rsidR="00625728" w:rsidRDefault="00A36CE8">
      <w:pPr>
        <w:numPr>
          <w:ilvl w:val="0"/>
          <w:numId w:val="17"/>
        </w:numPr>
        <w:spacing w:after="257" w:line="358" w:lineRule="auto"/>
        <w:ind w:right="962" w:hanging="10"/>
        <w:jc w:val="both"/>
      </w:pPr>
      <w:r>
        <w:rPr>
          <w:rFonts w:ascii="Arial" w:eastAsia="Arial" w:hAnsi="Arial" w:cs="Arial"/>
          <w:i/>
          <w:u w:val="single" w:color="000000"/>
        </w:rPr>
        <w:t>Aceptar la ayuda</w:t>
      </w:r>
      <w:r>
        <w:rPr>
          <w:rFonts w:ascii="Arial" w:eastAsia="Arial" w:hAnsi="Arial" w:cs="Arial"/>
          <w:i/>
        </w:rPr>
        <w:t xml:space="preserve"> que se otorga con cargo al Programa, así como las condiciones, criterios y normas que en el mismo se recogen.  </w:t>
      </w:r>
    </w:p>
    <w:p w:rsidR="00625728" w:rsidRDefault="00A36CE8">
      <w:pPr>
        <w:numPr>
          <w:ilvl w:val="0"/>
          <w:numId w:val="17"/>
        </w:numPr>
        <w:spacing w:after="261" w:line="358" w:lineRule="auto"/>
        <w:ind w:right="962" w:hanging="10"/>
        <w:jc w:val="both"/>
      </w:pPr>
      <w:r>
        <w:rPr>
          <w:noProof/>
        </w:rPr>
        <mc:AlternateContent>
          <mc:Choice Requires="wpg">
            <w:drawing>
              <wp:anchor distT="0" distB="0" distL="114300" distR="114300" simplePos="0" relativeHeight="2517964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7621" name="Group 19762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256" name="Rectangle 14256"/>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4257" name="Rectangle 14257"/>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Verificación: h</w:t>
                              </w:r>
                              <w:r>
                                <w:rPr>
                                  <w:rFonts w:ascii="Arial" w:eastAsia="Arial" w:hAnsi="Arial" w:cs="Arial"/>
                                  <w:sz w:val="12"/>
                                </w:rPr>
                                <w:t xml:space="preserve">ttps://candelaria.sedelectronica.es/ </w:t>
                              </w:r>
                            </w:p>
                          </w:txbxContent>
                        </wps:txbx>
                        <wps:bodyPr horzOverflow="overflow" vert="horz" lIns="0" tIns="0" rIns="0" bIns="0" rtlCol="0">
                          <a:noAutofit/>
                        </wps:bodyPr>
                      </wps:wsp>
                      <wps:wsp>
                        <wps:cNvPr id="14258" name="Rectangle 14258"/>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94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7621" style="width:18.7031pt;height:260.874pt;position:absolute;mso-position-horizontal-relative:page;mso-position-horizontal:absolute;margin-left:662.928pt;mso-position-vertical-relative:page;margin-top:512.046pt;" coordsize="2375,33130">
                <v:rect id="Rectangle 14256"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425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25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94 de 137 </w:t>
                        </w:r>
                      </w:p>
                    </w:txbxContent>
                  </v:textbox>
                </v:rect>
                <w10:wrap type="square"/>
              </v:group>
            </w:pict>
          </mc:Fallback>
        </mc:AlternateContent>
      </w:r>
      <w:r>
        <w:rPr>
          <w:rFonts w:ascii="Arial" w:eastAsia="Arial" w:hAnsi="Arial" w:cs="Arial"/>
          <w:i/>
          <w:u w:val="single" w:color="000000"/>
        </w:rPr>
        <w:t>Asumir el compromiso de financiar</w:t>
      </w:r>
      <w:r>
        <w:rPr>
          <w:rFonts w:ascii="Arial" w:eastAsia="Arial" w:hAnsi="Arial" w:cs="Arial"/>
          <w:i/>
        </w:rPr>
        <w:t>, con cargo al presupuesto municipal, la cantidad correspondiente al porcentaje de financiación municipal que se apruebe en el presente Programa, conforme a la distribución porcentual contemplada en la ficha financiera del Programa y recogida como Anexo I.</w:t>
      </w:r>
      <w:r>
        <w:rPr>
          <w:rFonts w:ascii="Arial" w:eastAsia="Arial" w:hAnsi="Arial" w:cs="Arial"/>
          <w:i/>
        </w:rPr>
        <w:t xml:space="preserve">  </w:t>
      </w:r>
    </w:p>
    <w:p w:rsidR="00625728" w:rsidRDefault="00A36CE8">
      <w:pPr>
        <w:numPr>
          <w:ilvl w:val="0"/>
          <w:numId w:val="17"/>
        </w:numPr>
        <w:spacing w:after="261" w:line="357" w:lineRule="auto"/>
        <w:ind w:right="962" w:hanging="10"/>
        <w:jc w:val="both"/>
      </w:pPr>
      <w:r>
        <w:rPr>
          <w:rFonts w:ascii="Arial" w:eastAsia="Arial" w:hAnsi="Arial" w:cs="Arial"/>
          <w:i/>
          <w:u w:val="single" w:color="000000"/>
        </w:rPr>
        <w:t>Autorizar al Cabildo Insular de Tenerife, para proceder a la detracción del REF</w:t>
      </w:r>
      <w:r>
        <w:rPr>
          <w:rFonts w:ascii="Arial" w:eastAsia="Arial" w:hAnsi="Arial" w:cs="Arial"/>
          <w:i/>
        </w:rPr>
        <w:t xml:space="preserve"> de la cantidad que, en su caso, hubiera que reintegrar el Ayuntamiento, en los supuestos de no justificación total o parcial de la cantidad consignada en el Programa para el</w:t>
      </w:r>
      <w:r>
        <w:rPr>
          <w:rFonts w:ascii="Arial" w:eastAsia="Arial" w:hAnsi="Arial" w:cs="Arial"/>
          <w:i/>
        </w:rPr>
        <w:t xml:space="preserve"> municipio.  </w:t>
      </w:r>
    </w:p>
    <w:p w:rsidR="00625728" w:rsidRDefault="00A36CE8">
      <w:pPr>
        <w:numPr>
          <w:ilvl w:val="0"/>
          <w:numId w:val="17"/>
        </w:numPr>
        <w:spacing w:after="262" w:line="356" w:lineRule="auto"/>
        <w:ind w:right="962" w:hanging="10"/>
        <w:jc w:val="both"/>
      </w:pPr>
      <w:r>
        <w:rPr>
          <w:rFonts w:ascii="Arial" w:eastAsia="Arial" w:hAnsi="Arial" w:cs="Arial"/>
          <w:i/>
          <w:u w:val="single" w:color="000000"/>
        </w:rPr>
        <w:t>Asumir el compromiso de cumplir</w:t>
      </w:r>
      <w:r>
        <w:rPr>
          <w:rFonts w:ascii="Arial" w:eastAsia="Arial" w:hAnsi="Arial" w:cs="Arial"/>
          <w:i/>
        </w:rPr>
        <w:t xml:space="preserve"> con los procedimientos legalmente establecidos en la ejecución del Programa.  </w:t>
      </w:r>
    </w:p>
    <w:p w:rsidR="00625728" w:rsidRDefault="00A36CE8">
      <w:pPr>
        <w:numPr>
          <w:ilvl w:val="0"/>
          <w:numId w:val="17"/>
        </w:numPr>
        <w:spacing w:after="216" w:line="359" w:lineRule="auto"/>
        <w:ind w:right="962" w:hanging="10"/>
        <w:jc w:val="both"/>
      </w:pPr>
      <w:r>
        <w:rPr>
          <w:rFonts w:ascii="Arial" w:eastAsia="Arial" w:hAnsi="Arial" w:cs="Arial"/>
          <w:i/>
        </w:rPr>
        <w:t>En el caso de que sea el propio Ayuntamiento beneficiario de la subvención el destinatario final de la ayuda al tratarse, las obras</w:t>
      </w:r>
      <w:r>
        <w:rPr>
          <w:rFonts w:ascii="Arial" w:eastAsia="Arial" w:hAnsi="Arial" w:cs="Arial"/>
          <w:i/>
        </w:rPr>
        <w:t xml:space="preserve"> a ejecutar y financiar, de obras necesarias tendentes a garantizar las condiciones mínimas de habitabilidad que tienen por objeto la puesta en el mercado del alquiler de </w:t>
      </w:r>
      <w:r>
        <w:rPr>
          <w:rFonts w:ascii="Arial" w:eastAsia="Arial" w:hAnsi="Arial" w:cs="Arial"/>
          <w:i/>
          <w:u w:val="single" w:color="000000"/>
        </w:rPr>
        <w:t>viviendas de</w:t>
      </w:r>
      <w:r>
        <w:rPr>
          <w:rFonts w:ascii="Arial" w:eastAsia="Arial" w:hAnsi="Arial" w:cs="Arial"/>
          <w:i/>
        </w:rPr>
        <w:t xml:space="preserve"> </w:t>
      </w:r>
      <w:r>
        <w:rPr>
          <w:rFonts w:ascii="Arial" w:eastAsia="Arial" w:hAnsi="Arial" w:cs="Arial"/>
          <w:i/>
          <w:u w:val="single" w:color="000000"/>
        </w:rPr>
        <w:t>titularidad municipal</w:t>
      </w:r>
      <w:r>
        <w:rPr>
          <w:rFonts w:ascii="Arial" w:eastAsia="Arial" w:hAnsi="Arial" w:cs="Arial"/>
          <w:i/>
        </w:rPr>
        <w:t xml:space="preserve"> que no estén en condiciones de uso, </w:t>
      </w:r>
      <w:r>
        <w:rPr>
          <w:rFonts w:ascii="Arial" w:eastAsia="Arial" w:hAnsi="Arial" w:cs="Arial"/>
          <w:i/>
          <w:u w:val="single" w:color="000000"/>
        </w:rPr>
        <w:t>asumir el comp</w:t>
      </w:r>
      <w:r>
        <w:rPr>
          <w:rFonts w:ascii="Arial" w:eastAsia="Arial" w:hAnsi="Arial" w:cs="Arial"/>
          <w:i/>
          <w:u w:val="single" w:color="000000"/>
        </w:rPr>
        <w:t>romiso de destinar dichas</w:t>
      </w:r>
      <w:r>
        <w:rPr>
          <w:rFonts w:ascii="Arial" w:eastAsia="Arial" w:hAnsi="Arial" w:cs="Arial"/>
          <w:i/>
        </w:rPr>
        <w:t xml:space="preserve"> </w:t>
      </w:r>
      <w:r>
        <w:rPr>
          <w:rFonts w:ascii="Arial" w:eastAsia="Arial" w:hAnsi="Arial" w:cs="Arial"/>
          <w:i/>
          <w:u w:val="single" w:color="000000"/>
        </w:rPr>
        <w:t>viviendas, por un período mínimo</w:t>
      </w:r>
      <w:r>
        <w:rPr>
          <w:rFonts w:ascii="Arial" w:eastAsia="Arial" w:hAnsi="Arial" w:cs="Arial"/>
          <w:i/>
        </w:rPr>
        <w:t xml:space="preserve"> </w:t>
      </w:r>
      <w:r>
        <w:rPr>
          <w:rFonts w:ascii="Arial" w:eastAsia="Arial" w:hAnsi="Arial" w:cs="Arial"/>
          <w:i/>
          <w:u w:val="single" w:color="000000"/>
        </w:rPr>
        <w:t>de 15 años, al régimen de alquiler sujeto al Decreto-ley 24/2020</w:t>
      </w:r>
      <w:r>
        <w:rPr>
          <w:rFonts w:ascii="Arial" w:eastAsia="Arial" w:hAnsi="Arial" w:cs="Arial"/>
          <w:i/>
        </w:rPr>
        <w:t>, de 23 de diciembre, de medidas extraordinarias y urgentes en los ámbitos de vivienda, transportes y puertos de titularidad de la Comunidad Autónoma de Canarias (en adelante Decreto Ley 24/2020), debiendo concretar, asimismo, la descripción/característica</w:t>
      </w:r>
      <w:r>
        <w:rPr>
          <w:rFonts w:ascii="Arial" w:eastAsia="Arial" w:hAnsi="Arial" w:cs="Arial"/>
          <w:i/>
        </w:rPr>
        <w:t xml:space="preserve">s de dichas viviendas (número de viviendas, superficie, ubicación, etc…), así como sus correspondientes referencias catastrales.  </w:t>
      </w:r>
    </w:p>
    <w:p w:rsidR="00625728" w:rsidRDefault="00A36CE8">
      <w:pPr>
        <w:spacing w:after="16" w:line="359" w:lineRule="auto"/>
        <w:ind w:left="137" w:right="960" w:hanging="10"/>
      </w:pPr>
      <w:r>
        <w:rPr>
          <w:rFonts w:ascii="Arial" w:eastAsia="Arial" w:hAnsi="Arial" w:cs="Arial"/>
          <w:b/>
          <w:i/>
        </w:rPr>
        <w:t xml:space="preserve">Séptima. - </w:t>
      </w:r>
      <w:r>
        <w:rPr>
          <w:rFonts w:ascii="Arial" w:eastAsia="Arial" w:hAnsi="Arial" w:cs="Arial"/>
          <w:i/>
        </w:rPr>
        <w:t xml:space="preserve"> Por Acuerdo Plenario adoptado en sesión de fecha 27 de junio de 2023, se delega por el mismo en la Junta de Gobie</w:t>
      </w:r>
      <w:r>
        <w:rPr>
          <w:rFonts w:ascii="Arial" w:eastAsia="Arial" w:hAnsi="Arial" w:cs="Arial"/>
          <w:i/>
        </w:rPr>
        <w:t xml:space="preserve">rno Local “la aprobación de programas, planes o convenios con entidades públicas o privadas para la consecución de fines de interés público, así como la autorización al Alcalde Presidente para actuar y firmar, en los citados convenios, planes o programas, </w:t>
      </w:r>
      <w:r>
        <w:rPr>
          <w:rFonts w:ascii="Arial" w:eastAsia="Arial" w:hAnsi="Arial" w:cs="Arial"/>
          <w:i/>
        </w:rPr>
        <w:t xml:space="preserve">ante cualquier Administración Pública, u órganos de ésta, en los términos previstos en la Ley Territorial 14/1990, de Régimen Jurídico de las Administraciones Públicas de </w:t>
      </w:r>
    </w:p>
    <w:p w:rsidR="00625728" w:rsidRDefault="00A36CE8">
      <w:pPr>
        <w:spacing w:after="216" w:line="269" w:lineRule="auto"/>
        <w:ind w:left="137" w:right="962" w:hanging="10"/>
        <w:jc w:val="both"/>
      </w:pPr>
      <w:r>
        <w:rPr>
          <w:rFonts w:ascii="Arial" w:eastAsia="Arial" w:hAnsi="Arial" w:cs="Arial"/>
          <w:i/>
        </w:rPr>
        <w:t xml:space="preserve">Canarias….”  </w:t>
      </w:r>
    </w:p>
    <w:p w:rsidR="00625728" w:rsidRDefault="00A36CE8">
      <w:pPr>
        <w:spacing w:after="89" w:line="358" w:lineRule="auto"/>
        <w:ind w:left="127" w:right="962" w:firstLine="658"/>
        <w:jc w:val="both"/>
      </w:pPr>
      <w:r>
        <w:rPr>
          <w:rFonts w:ascii="Arial" w:eastAsia="Arial" w:hAnsi="Arial" w:cs="Arial"/>
          <w:i/>
        </w:rPr>
        <w:t>Por ello, de conformidad con lo establecido en el artículo 175 del Rea</w:t>
      </w:r>
      <w:r>
        <w:rPr>
          <w:rFonts w:ascii="Arial" w:eastAsia="Arial" w:hAnsi="Arial" w:cs="Arial"/>
          <w:i/>
        </w:rPr>
        <w:t xml:space="preserve">l Decreto 2568/1986, de 28 de noviembre, por el que se aprueba el Reglamento de Organización, Funcionamiento y Régimen Jurídico de las Entidades Locales, la que suscribe eleva la siguiente propuesta de acuerdo a adoptar por la Junta de Gobierno Local, que </w:t>
      </w:r>
      <w:r>
        <w:rPr>
          <w:rFonts w:ascii="Arial" w:eastAsia="Arial" w:hAnsi="Arial" w:cs="Arial"/>
          <w:i/>
        </w:rPr>
        <w:t xml:space="preserve">se somete con carácter previo a la fiscalización de la Intervención. </w:t>
      </w:r>
    </w:p>
    <w:p w:rsidR="00625728" w:rsidRDefault="00A36CE8">
      <w:pPr>
        <w:pStyle w:val="Ttulo3"/>
        <w:ind w:right="836"/>
      </w:pPr>
      <w:r>
        <w:rPr>
          <w:noProof/>
        </w:rPr>
        <mc:AlternateContent>
          <mc:Choice Requires="wpg">
            <w:drawing>
              <wp:anchor distT="0" distB="0" distL="114300" distR="114300" simplePos="0" relativeHeight="2517975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7020" name="Group 19702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350" name="Rectangle 14350"/>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4351" name="Rectangle 14351"/>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352" name="Rectangle 14352"/>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95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7020" style="width:18.7031pt;height:260.874pt;position:absolute;mso-position-horizontal-relative:page;mso-position-horizontal:absolute;margin-left:662.928pt;mso-position-vertical-relative:page;margin-top:512.046pt;" coordsize="2375,33130">
                <v:rect id="Rectangle 14350"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435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35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95 de 137 </w:t>
                        </w:r>
                      </w:p>
                    </w:txbxContent>
                  </v:textbox>
                </v:rect>
                <w10:wrap type="square"/>
              </v:group>
            </w:pict>
          </mc:Fallback>
        </mc:AlternateContent>
      </w:r>
      <w:r>
        <w:t xml:space="preserve">Propuesta de resolución </w:t>
      </w:r>
    </w:p>
    <w:p w:rsidR="00625728" w:rsidRDefault="00A36CE8">
      <w:pPr>
        <w:spacing w:after="115" w:line="269" w:lineRule="auto"/>
        <w:ind w:left="137" w:right="962" w:hanging="10"/>
        <w:jc w:val="both"/>
      </w:pPr>
      <w:r>
        <w:rPr>
          <w:rFonts w:ascii="Arial" w:eastAsia="Arial" w:hAnsi="Arial" w:cs="Arial"/>
          <w:b/>
          <w:i/>
        </w:rPr>
        <w:t>Primero.</w:t>
      </w:r>
      <w:r>
        <w:rPr>
          <w:rFonts w:ascii="Arial" w:eastAsia="Arial" w:hAnsi="Arial" w:cs="Arial"/>
          <w:i/>
        </w:rPr>
        <w:t xml:space="preserve"> - Aceptar la ayuda que se otorga con cargo citado Programa Insular de Rehabilitación de </w:t>
      </w:r>
    </w:p>
    <w:p w:rsidR="00625728" w:rsidRDefault="00A36CE8">
      <w:pPr>
        <w:spacing w:after="120" w:line="359" w:lineRule="auto"/>
        <w:ind w:left="137" w:right="962" w:hanging="10"/>
        <w:jc w:val="both"/>
      </w:pPr>
      <w:r>
        <w:rPr>
          <w:rFonts w:ascii="Arial" w:eastAsia="Arial" w:hAnsi="Arial" w:cs="Arial"/>
          <w:i/>
        </w:rPr>
        <w:t xml:space="preserve">Viviendas, ejercicio 2024, por importe </w:t>
      </w:r>
      <w:r>
        <w:rPr>
          <w:rFonts w:ascii="Arial" w:eastAsia="Arial" w:hAnsi="Arial" w:cs="Arial"/>
          <w:i/>
        </w:rPr>
        <w:t xml:space="preserve">de 78.939,80 €, así como las condiciones, criterios y normas que en el mismo se recogen </w:t>
      </w:r>
    </w:p>
    <w:p w:rsidR="00625728" w:rsidRDefault="00A36CE8">
      <w:pPr>
        <w:spacing w:after="119" w:line="360" w:lineRule="auto"/>
        <w:ind w:left="137" w:right="962" w:hanging="10"/>
        <w:jc w:val="both"/>
      </w:pPr>
      <w:r>
        <w:rPr>
          <w:rFonts w:ascii="Arial" w:eastAsia="Arial" w:hAnsi="Arial" w:cs="Arial"/>
          <w:b/>
          <w:i/>
        </w:rPr>
        <w:t>Segundo. -</w:t>
      </w:r>
      <w:r>
        <w:rPr>
          <w:rFonts w:ascii="Arial" w:eastAsia="Arial" w:hAnsi="Arial" w:cs="Arial"/>
          <w:i/>
        </w:rPr>
        <w:t xml:space="preserve"> Autorizar al Cabildo Insular de Tenerife, la detracción del REF, de la cantidad que, en su caso, corresponda reintegrar al Ayuntamiento, en los supuestos de</w:t>
      </w:r>
      <w:r>
        <w:rPr>
          <w:rFonts w:ascii="Arial" w:eastAsia="Arial" w:hAnsi="Arial" w:cs="Arial"/>
          <w:i/>
        </w:rPr>
        <w:t xml:space="preserve"> no justificación total o parcial de la cantidad consignada en el Programa para el Municipio. </w:t>
      </w:r>
    </w:p>
    <w:p w:rsidR="00625728" w:rsidRDefault="00A36CE8">
      <w:pPr>
        <w:spacing w:after="112" w:line="366" w:lineRule="auto"/>
        <w:ind w:left="137" w:right="962" w:hanging="10"/>
        <w:jc w:val="both"/>
      </w:pPr>
      <w:r>
        <w:rPr>
          <w:rFonts w:ascii="Arial" w:eastAsia="Arial" w:hAnsi="Arial" w:cs="Arial"/>
          <w:b/>
          <w:i/>
        </w:rPr>
        <w:t>Tercero. -</w:t>
      </w:r>
      <w:r>
        <w:rPr>
          <w:rFonts w:ascii="Arial" w:eastAsia="Arial" w:hAnsi="Arial" w:cs="Arial"/>
          <w:i/>
        </w:rPr>
        <w:t xml:space="preserve"> Asumir el compromiso de cumplir con los procedimientos legalmente establecidos en la ejecución del Programa, y financiar con cargo a la aplicación 202</w:t>
      </w:r>
      <w:r>
        <w:rPr>
          <w:rFonts w:ascii="Arial" w:eastAsia="Arial" w:hAnsi="Arial" w:cs="Arial"/>
          <w:i/>
        </w:rPr>
        <w:t xml:space="preserve">4.23100-48004; RC nº 2.24.0.08411 del Presupuesto Municipal año 2024, la cantidad correspondiente al porcentaje de financiación municipal establecido en el citado Programa Insular, conforme a la distribución porcentual contemplada en la ficha financiera y </w:t>
      </w:r>
      <w:r>
        <w:rPr>
          <w:rFonts w:ascii="Arial" w:eastAsia="Arial" w:hAnsi="Arial" w:cs="Arial"/>
          <w:i/>
        </w:rPr>
        <w:t xml:space="preserve">recogida como Anexo I del Programa, que para el Ayuntamiento de Candelaria asciende a 8.157,25€. </w:t>
      </w:r>
    </w:p>
    <w:p w:rsidR="00625728" w:rsidRDefault="00A36CE8">
      <w:pPr>
        <w:spacing w:after="83" w:line="395" w:lineRule="auto"/>
        <w:ind w:left="137" w:right="962" w:hanging="10"/>
        <w:jc w:val="both"/>
      </w:pPr>
      <w:r>
        <w:rPr>
          <w:rFonts w:ascii="Arial" w:eastAsia="Arial" w:hAnsi="Arial" w:cs="Arial"/>
          <w:b/>
          <w:i/>
        </w:rPr>
        <w:t>Cuarto. -</w:t>
      </w:r>
      <w:r>
        <w:rPr>
          <w:rFonts w:ascii="Arial" w:eastAsia="Arial" w:hAnsi="Arial" w:cs="Arial"/>
          <w:i/>
        </w:rPr>
        <w:t xml:space="preserve"> Facultar a la Alcaldía Presidencia, para la formalización y resolución, de cuantas actuaciones e incidencias puedan surgir en la ejecución del prese</w:t>
      </w:r>
      <w:r>
        <w:rPr>
          <w:rFonts w:ascii="Arial" w:eastAsia="Arial" w:hAnsi="Arial" w:cs="Arial"/>
          <w:i/>
        </w:rPr>
        <w:t xml:space="preserve">nte acuerdo”. </w:t>
      </w:r>
    </w:p>
    <w:p w:rsidR="00625728" w:rsidRDefault="00A36CE8">
      <w:pPr>
        <w:spacing w:after="96" w:line="265" w:lineRule="auto"/>
        <w:ind w:left="10" w:right="840" w:hanging="10"/>
        <w:jc w:val="center"/>
      </w:pPr>
      <w:r>
        <w:rPr>
          <w:rFonts w:ascii="Arial" w:eastAsia="Arial" w:hAnsi="Arial" w:cs="Arial"/>
        </w:rPr>
        <w:t>No obstante, la Junta de Gobierno Local acordará lo más procedente.</w:t>
      </w:r>
      <w:r>
        <w:rPr>
          <w:rFonts w:ascii="Arial" w:eastAsia="Arial" w:hAnsi="Arial" w:cs="Arial"/>
          <w:color w:val="4472C4"/>
        </w:rPr>
        <w:t xml:space="preserve"> </w:t>
      </w:r>
      <w:r>
        <w:rPr>
          <w:rFonts w:ascii="Arial" w:eastAsia="Arial" w:hAnsi="Arial" w:cs="Arial"/>
        </w:rPr>
        <w:t xml:space="preserve"> </w:t>
      </w:r>
    </w:p>
    <w:p w:rsidR="00625728" w:rsidRDefault="00A36CE8">
      <w:pPr>
        <w:spacing w:after="0"/>
        <w:ind w:left="142"/>
      </w:pPr>
      <w:r>
        <w:rPr>
          <w:rFonts w:ascii="Arial" w:eastAsia="Arial" w:hAnsi="Arial" w:cs="Arial"/>
          <w:b/>
        </w:rPr>
        <w:t xml:space="preserve"> </w:t>
      </w:r>
      <w:r>
        <w:rPr>
          <w:rFonts w:ascii="Arial" w:eastAsia="Arial" w:hAnsi="Arial" w:cs="Arial"/>
        </w:rPr>
        <w:t xml:space="preserve"> </w:t>
      </w:r>
    </w:p>
    <w:p w:rsidR="00625728" w:rsidRDefault="00A36CE8">
      <w:pPr>
        <w:spacing w:after="5" w:line="249" w:lineRule="auto"/>
        <w:ind w:left="127" w:right="962" w:firstLine="713"/>
        <w:jc w:val="both"/>
      </w:pPr>
      <w:r>
        <w:rPr>
          <w:rFonts w:ascii="Arial" w:eastAsia="Arial" w:hAnsi="Arial" w:cs="Arial"/>
          <w:b/>
        </w:rPr>
        <w:t xml:space="preserve">La Junta de Gobierno Local, previo debate y por unanimidad de los miembros presentes, acuerda: </w:t>
      </w:r>
      <w:r>
        <w:rPr>
          <w:rFonts w:ascii="Arial" w:eastAsia="Arial" w:hAnsi="Arial" w:cs="Arial"/>
        </w:rPr>
        <w:t xml:space="preserve"> </w:t>
      </w:r>
    </w:p>
    <w:p w:rsidR="00625728" w:rsidRDefault="00A36CE8">
      <w:pPr>
        <w:spacing w:after="223"/>
        <w:ind w:left="142"/>
      </w:pPr>
      <w:r>
        <w:rPr>
          <w:rFonts w:ascii="Arial" w:eastAsia="Arial" w:hAnsi="Arial" w:cs="Arial"/>
          <w:b/>
          <w:i/>
        </w:rPr>
        <w:t xml:space="preserve"> </w:t>
      </w:r>
    </w:p>
    <w:p w:rsidR="00625728" w:rsidRDefault="00A36CE8">
      <w:pPr>
        <w:spacing w:after="136" w:line="249" w:lineRule="auto"/>
        <w:ind w:left="137" w:right="965" w:hanging="10"/>
        <w:jc w:val="both"/>
      </w:pPr>
      <w:r>
        <w:rPr>
          <w:rFonts w:ascii="Arial" w:eastAsia="Arial" w:hAnsi="Arial" w:cs="Arial"/>
          <w:b/>
        </w:rPr>
        <w:t>Primero.</w:t>
      </w:r>
      <w:r>
        <w:rPr>
          <w:rFonts w:ascii="Arial" w:eastAsia="Arial" w:hAnsi="Arial" w:cs="Arial"/>
        </w:rPr>
        <w:t xml:space="preserve"> - </w:t>
      </w:r>
      <w:r>
        <w:rPr>
          <w:rFonts w:ascii="Arial" w:eastAsia="Arial" w:hAnsi="Arial" w:cs="Arial"/>
        </w:rPr>
        <w:t xml:space="preserve">Aceptar la ayuda que se otorga con cargo citado Programa Insular de Rehabilitación de </w:t>
      </w:r>
    </w:p>
    <w:p w:rsidR="00625728" w:rsidRDefault="00A36CE8">
      <w:pPr>
        <w:spacing w:after="118" w:line="359" w:lineRule="auto"/>
        <w:ind w:left="137" w:right="965" w:hanging="10"/>
        <w:jc w:val="both"/>
      </w:pPr>
      <w:r>
        <w:rPr>
          <w:rFonts w:ascii="Arial" w:eastAsia="Arial" w:hAnsi="Arial" w:cs="Arial"/>
        </w:rPr>
        <w:t xml:space="preserve">Viviendas, ejercicio 2024, por importe de 78.939,80 €, así como las condiciones, criterios y normas que en el mismo se recogen </w:t>
      </w:r>
    </w:p>
    <w:p w:rsidR="00625728" w:rsidRDefault="00A36CE8">
      <w:pPr>
        <w:spacing w:after="119" w:line="360" w:lineRule="auto"/>
        <w:ind w:left="137" w:right="965" w:hanging="10"/>
        <w:jc w:val="both"/>
      </w:pPr>
      <w:r>
        <w:rPr>
          <w:rFonts w:ascii="Arial" w:eastAsia="Arial" w:hAnsi="Arial" w:cs="Arial"/>
          <w:b/>
        </w:rPr>
        <w:t>Segundo. -</w:t>
      </w:r>
      <w:r>
        <w:rPr>
          <w:rFonts w:ascii="Arial" w:eastAsia="Arial" w:hAnsi="Arial" w:cs="Arial"/>
        </w:rPr>
        <w:t xml:space="preserve"> Autorizar al Cabildo Insular d</w:t>
      </w:r>
      <w:r>
        <w:rPr>
          <w:rFonts w:ascii="Arial" w:eastAsia="Arial" w:hAnsi="Arial" w:cs="Arial"/>
        </w:rPr>
        <w:t xml:space="preserve">e Tenerife, la detracción del REF, de la cantidad que, en su caso, corresponda reintegrar al Ayuntamiento, en los supuestos de no justificación total o parcial de la cantidad consignada en el Programa para el Municipio. </w:t>
      </w:r>
    </w:p>
    <w:p w:rsidR="00625728" w:rsidRDefault="00A36CE8">
      <w:pPr>
        <w:spacing w:after="109" w:line="366" w:lineRule="auto"/>
        <w:ind w:left="137" w:right="965" w:hanging="10"/>
        <w:jc w:val="both"/>
      </w:pPr>
      <w:r>
        <w:rPr>
          <w:noProof/>
        </w:rPr>
        <mc:AlternateContent>
          <mc:Choice Requires="wpg">
            <w:drawing>
              <wp:anchor distT="0" distB="0" distL="114300" distR="114300" simplePos="0" relativeHeight="25179852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7558" name="Group 19755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443" name="Rectangle 14443"/>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4444" name="Rectangle 14444"/>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445" name="Rectangle 14445"/>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96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7558" style="width:18.7031pt;height:260.874pt;position:absolute;mso-position-horizontal-relative:page;mso-position-horizontal:absolute;margin-left:662.928pt;mso-position-vertical-relative:page;margin-top:512.046pt;" coordsize="2375,33130">
                <v:rect id="Rectangle 14443"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444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44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96 de 137 </w:t>
                        </w:r>
                      </w:p>
                    </w:txbxContent>
                  </v:textbox>
                </v:rect>
                <w10:wrap type="topAndBottom"/>
              </v:group>
            </w:pict>
          </mc:Fallback>
        </mc:AlternateContent>
      </w:r>
      <w:r>
        <w:rPr>
          <w:rFonts w:ascii="Arial" w:eastAsia="Arial" w:hAnsi="Arial" w:cs="Arial"/>
          <w:b/>
        </w:rPr>
        <w:t>Tercero. -</w:t>
      </w:r>
      <w:r>
        <w:rPr>
          <w:rFonts w:ascii="Arial" w:eastAsia="Arial" w:hAnsi="Arial" w:cs="Arial"/>
        </w:rPr>
        <w:t xml:space="preserve"> Asumir el compromiso de cumplir con los procedimie</w:t>
      </w:r>
      <w:r>
        <w:rPr>
          <w:rFonts w:ascii="Arial" w:eastAsia="Arial" w:hAnsi="Arial" w:cs="Arial"/>
        </w:rPr>
        <w:t xml:space="preserve">ntos legalmente establecidos en la ejecución del Programa, y financiar con cargo a la aplicación 2024.23100-48004; RC nº 2.24.0.08411 del Presupuesto Municipal año 2024, la cantidad correspondiente al porcentaje de financiación municipal establecido en el </w:t>
      </w:r>
      <w:r>
        <w:rPr>
          <w:rFonts w:ascii="Arial" w:eastAsia="Arial" w:hAnsi="Arial" w:cs="Arial"/>
        </w:rPr>
        <w:t xml:space="preserve">citado Programa Insular, conforme a la distribución porcentual contemplada en la ficha financiera y recogida como Anexo I del Programa, que para el Ayuntamiento de Candelaria asciende a 8.157,25€. </w:t>
      </w:r>
    </w:p>
    <w:p w:rsidR="00625728" w:rsidRDefault="00A36CE8">
      <w:pPr>
        <w:spacing w:after="487" w:line="359" w:lineRule="auto"/>
        <w:ind w:left="137" w:right="965" w:hanging="10"/>
        <w:jc w:val="both"/>
      </w:pPr>
      <w:r>
        <w:rPr>
          <w:rFonts w:ascii="Arial" w:eastAsia="Arial" w:hAnsi="Arial" w:cs="Arial"/>
          <w:b/>
        </w:rPr>
        <w:t>Cuarto. -</w:t>
      </w:r>
      <w:r>
        <w:rPr>
          <w:rFonts w:ascii="Arial" w:eastAsia="Arial" w:hAnsi="Arial" w:cs="Arial"/>
        </w:rPr>
        <w:t xml:space="preserve"> </w:t>
      </w:r>
      <w:r>
        <w:rPr>
          <w:rFonts w:ascii="Arial" w:eastAsia="Arial" w:hAnsi="Arial" w:cs="Arial"/>
        </w:rPr>
        <w:t xml:space="preserve">Facultar a la Alcaldía Presidencia, para la formalización y resolución, de cuantas actuaciones e incidencias puedan surgir en la ejecución del presente acuerdo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3" w:line="245" w:lineRule="auto"/>
        <w:ind w:left="137" w:right="965" w:hanging="10"/>
        <w:jc w:val="both"/>
      </w:pPr>
      <w:r>
        <w:rPr>
          <w:rFonts w:ascii="Arial" w:eastAsia="Arial" w:hAnsi="Arial" w:cs="Arial"/>
          <w:b/>
          <w:sz w:val="24"/>
        </w:rPr>
        <w:t>5.- Expediente 1611/2024. Actualizar el Inventario de bie</w:t>
      </w:r>
      <w:r>
        <w:rPr>
          <w:rFonts w:ascii="Arial" w:eastAsia="Arial" w:hAnsi="Arial" w:cs="Arial"/>
          <w:b/>
          <w:sz w:val="24"/>
        </w:rPr>
        <w:t xml:space="preserve">nes de la Corporación, incorporando las actualizaciones oportunas según la ficha que se adjunta correspondiente a la parcela dotacional sanitario entre la C/ Los Sabandeños y C/ Mirador. </w:t>
      </w:r>
    </w:p>
    <w:p w:rsidR="00625728" w:rsidRDefault="00A36CE8">
      <w:pPr>
        <w:spacing w:after="0"/>
        <w:ind w:left="142"/>
      </w:pPr>
      <w:r>
        <w:rPr>
          <w:rFonts w:ascii="Arial" w:eastAsia="Arial" w:hAnsi="Arial" w:cs="Arial"/>
          <w:b/>
          <w:sz w:val="24"/>
        </w:rPr>
        <w:t xml:space="preserve">    </w:t>
      </w:r>
    </w:p>
    <w:p w:rsidR="00625728" w:rsidRDefault="00A36CE8">
      <w:pPr>
        <w:spacing w:after="0"/>
        <w:ind w:left="142"/>
      </w:pPr>
      <w:r>
        <w:rPr>
          <w:rFonts w:ascii="Arial" w:eastAsia="Arial" w:hAnsi="Arial" w:cs="Arial"/>
          <w:b/>
        </w:rPr>
        <w:t xml:space="preserve"> </w:t>
      </w:r>
    </w:p>
    <w:p w:rsidR="00625728" w:rsidRDefault="00A36CE8">
      <w:pPr>
        <w:spacing w:after="5" w:line="249" w:lineRule="auto"/>
        <w:ind w:left="137" w:right="962" w:hanging="10"/>
        <w:jc w:val="both"/>
      </w:pPr>
      <w:r>
        <w:rPr>
          <w:rFonts w:ascii="Arial" w:eastAsia="Arial" w:hAnsi="Arial" w:cs="Arial"/>
          <w:b/>
        </w:rPr>
        <w:t xml:space="preserve">  </w:t>
      </w:r>
      <w:r>
        <w:rPr>
          <w:rFonts w:ascii="Arial" w:eastAsia="Arial" w:hAnsi="Arial" w:cs="Arial"/>
          <w:b/>
        </w:rPr>
        <w:t xml:space="preserve">Consta en el expediente Informe Técnico emitido por Doña Alicia Torres Díaz, que desempeña el puesto de trabajo de Geógrafa, de 12 de noviembre de 2024, del siguiente tenor literal: </w:t>
      </w:r>
    </w:p>
    <w:p w:rsidR="00625728" w:rsidRDefault="00A36CE8">
      <w:pPr>
        <w:spacing w:after="15"/>
        <w:ind w:left="142"/>
      </w:pPr>
      <w:r>
        <w:rPr>
          <w:rFonts w:ascii="Arial" w:eastAsia="Arial" w:hAnsi="Arial" w:cs="Arial"/>
          <w:b/>
        </w:rPr>
        <w:t xml:space="preserve"> </w:t>
      </w:r>
    </w:p>
    <w:p w:rsidR="00625728" w:rsidRDefault="00A36CE8">
      <w:pPr>
        <w:pStyle w:val="Ttulo1"/>
        <w:ind w:left="10" w:right="833"/>
      </w:pPr>
      <w:r>
        <w:t xml:space="preserve">“INFORME </w:t>
      </w:r>
    </w:p>
    <w:p w:rsidR="00625728" w:rsidRDefault="00A36CE8">
      <w:pPr>
        <w:spacing w:after="0"/>
        <w:ind w:left="142"/>
      </w:pPr>
      <w:r>
        <w:rPr>
          <w:rFonts w:ascii="Arial" w:eastAsia="Arial" w:hAnsi="Arial" w:cs="Arial"/>
          <w:b/>
        </w:rPr>
        <w:t xml:space="preserve"> </w:t>
      </w:r>
    </w:p>
    <w:p w:rsidR="00625728" w:rsidRDefault="00A36CE8">
      <w:pPr>
        <w:spacing w:after="273" w:line="249" w:lineRule="auto"/>
        <w:ind w:left="137" w:right="965" w:hanging="10"/>
        <w:jc w:val="both"/>
      </w:pPr>
      <w:r>
        <w:rPr>
          <w:rFonts w:ascii="Arial" w:eastAsia="Arial" w:hAnsi="Arial" w:cs="Arial"/>
        </w:rPr>
        <w:t>Visto el expediente antedicho, en relación a la inscripción</w:t>
      </w:r>
      <w:r>
        <w:rPr>
          <w:rFonts w:ascii="Arial" w:eastAsia="Arial" w:hAnsi="Arial" w:cs="Arial"/>
        </w:rPr>
        <w:t xml:space="preserve"> registral de la parcela dotacional sanitario entre la C/ Los Sabandeños y C/ Mirador en el Inventario Municipal de Bienes y Derechos, en cumplimiento con el artículo 20 del RD 1372/1986, de 13 de junio, Alicia Torres Díaz, geógrafa de la Oficina Técnica M</w:t>
      </w:r>
      <w:r>
        <w:rPr>
          <w:rFonts w:ascii="Arial" w:eastAsia="Arial" w:hAnsi="Arial" w:cs="Arial"/>
        </w:rPr>
        <w:t xml:space="preserve">unicipal, emite el siguiente informe: </w:t>
      </w:r>
    </w:p>
    <w:p w:rsidR="00625728" w:rsidRDefault="00A36CE8">
      <w:pPr>
        <w:shd w:val="clear" w:color="auto" w:fill="E0E0E0"/>
        <w:spacing w:after="213" w:line="265" w:lineRule="auto"/>
        <w:ind w:left="137" w:hanging="10"/>
      </w:pPr>
      <w:r>
        <w:rPr>
          <w:rFonts w:ascii="Arial" w:eastAsia="Arial" w:hAnsi="Arial" w:cs="Arial"/>
        </w:rPr>
        <w:t xml:space="preserve">1. </w:t>
      </w:r>
      <w:r>
        <w:rPr>
          <w:rFonts w:ascii="Arial" w:eastAsia="Arial" w:hAnsi="Arial" w:cs="Arial"/>
          <w:shd w:val="clear" w:color="auto" w:fill="E6E6E6"/>
        </w:rPr>
        <w:t>DENOMINACIÓN</w:t>
      </w:r>
      <w:r>
        <w:rPr>
          <w:rFonts w:ascii="Arial" w:eastAsia="Arial" w:hAnsi="Arial" w:cs="Arial"/>
        </w:rPr>
        <w:t xml:space="preserve"> </w:t>
      </w:r>
    </w:p>
    <w:p w:rsidR="00625728" w:rsidRDefault="00A36CE8">
      <w:pPr>
        <w:spacing w:after="268" w:line="249" w:lineRule="auto"/>
        <w:ind w:left="137" w:right="965" w:hanging="10"/>
        <w:jc w:val="both"/>
      </w:pPr>
      <w:r>
        <w:rPr>
          <w:rFonts w:ascii="Arial" w:eastAsia="Arial" w:hAnsi="Arial" w:cs="Arial"/>
        </w:rPr>
        <w:t xml:space="preserve">Parcela dotacional sanitario entre la C/ Los Sabandeños y C/ Mirador. </w:t>
      </w:r>
    </w:p>
    <w:p w:rsidR="00625728" w:rsidRDefault="00A36CE8">
      <w:pPr>
        <w:pStyle w:val="Ttulo2"/>
        <w:ind w:left="137"/>
      </w:pPr>
      <w:r>
        <w:rPr>
          <w:shd w:val="clear" w:color="auto" w:fill="auto"/>
        </w:rPr>
        <w:t xml:space="preserve">2. </w:t>
      </w:r>
      <w:r>
        <w:t>NATURALEZA DEL BIEN</w:t>
      </w:r>
      <w:r>
        <w:rPr>
          <w:shd w:val="clear" w:color="auto" w:fill="auto"/>
        </w:rPr>
        <w:t xml:space="preserve"> </w:t>
      </w:r>
    </w:p>
    <w:p w:rsidR="00625728" w:rsidRDefault="00A36CE8">
      <w:pPr>
        <w:spacing w:after="5" w:line="249" w:lineRule="auto"/>
        <w:ind w:left="137" w:right="965" w:hanging="10"/>
        <w:jc w:val="both"/>
      </w:pPr>
      <w:r>
        <w:rPr>
          <w:noProof/>
        </w:rPr>
        <mc:AlternateContent>
          <mc:Choice Requires="wpg">
            <w:drawing>
              <wp:anchor distT="0" distB="0" distL="114300" distR="114300" simplePos="0" relativeHeight="25179955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8682" name="Group 19868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542" name="Rectangle 14542"/>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4543" name="Rectangle 14543"/>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544" name="Rectangle 14544"/>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97 de 137 </w:t>
                              </w:r>
                            </w:p>
                          </w:txbxContent>
                        </wps:txbx>
                        <wps:bodyPr horzOverflow="overflow" vert="horz" lIns="0" tIns="0" rIns="0" bIns="0" rtlCol="0">
                          <a:noAutofit/>
                        </wps:bodyPr>
                      </wps:wsp>
                    </wpg:wgp>
                  </a:graphicData>
                </a:graphic>
              </wp:anchor>
            </w:drawing>
          </mc:Choice>
          <mc:Fallback xmlns:a="http://schemas.openxmlformats.org/drawingml/2006/main">
            <w:pict>
              <v:group id="Group 198682" style="width:18.7031pt;height:260.874pt;position:absolute;mso-position-horizontal-relative:page;mso-position-horizontal:absolute;margin-left:662.928pt;mso-position-vertical-relative:page;margin-top:512.046pt;" coordsize="2375,33130">
                <v:rect id="Rectangle 14542"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454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54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97 de 137 </w:t>
                        </w:r>
                      </w:p>
                    </w:txbxContent>
                  </v:textbox>
                </v:rect>
                <w10:wrap type="topAndBottom"/>
              </v:group>
            </w:pict>
          </mc:Fallback>
        </mc:AlternateContent>
      </w:r>
      <w:r>
        <w:rPr>
          <w:rFonts w:ascii="Arial" w:eastAsia="Arial" w:hAnsi="Arial" w:cs="Arial"/>
          <w:u w:val="single" w:color="000000"/>
        </w:rPr>
        <w:t>Localización:</w:t>
      </w:r>
      <w:r>
        <w:rPr>
          <w:rFonts w:ascii="Arial" w:eastAsia="Arial" w:hAnsi="Arial" w:cs="Arial"/>
        </w:rPr>
        <w:t xml:space="preserve"> Intersección entre la C/ Los Sabandeños y C/ Mirador. </w:t>
      </w:r>
    </w:p>
    <w:p w:rsidR="00625728" w:rsidRDefault="00A36CE8">
      <w:pPr>
        <w:spacing w:after="0"/>
        <w:ind w:left="142"/>
      </w:pPr>
      <w:r>
        <w:rPr>
          <w:rFonts w:ascii="Arial" w:eastAsia="Arial" w:hAnsi="Arial" w:cs="Arial"/>
        </w:rPr>
        <w:t xml:space="preserve"> </w:t>
      </w:r>
    </w:p>
    <w:p w:rsidR="00625728" w:rsidRDefault="00A36CE8">
      <w:pPr>
        <w:spacing w:after="107" w:line="249" w:lineRule="auto"/>
        <w:ind w:left="137" w:right="965" w:hanging="10"/>
        <w:jc w:val="both"/>
      </w:pPr>
      <w:r>
        <w:rPr>
          <w:rFonts w:ascii="Arial" w:eastAsia="Arial" w:hAnsi="Arial" w:cs="Arial"/>
          <w:u w:val="single" w:color="000000"/>
        </w:rPr>
        <w:t>Referencia catastral:</w:t>
      </w:r>
      <w:r>
        <w:rPr>
          <w:rFonts w:ascii="Arial" w:eastAsia="Arial" w:hAnsi="Arial" w:cs="Arial"/>
        </w:rPr>
        <w:t xml:space="preserve"> 5677865CS6357N0001JW. </w:t>
      </w:r>
    </w:p>
    <w:p w:rsidR="00625728" w:rsidRDefault="00A36CE8">
      <w:pPr>
        <w:spacing w:after="0"/>
        <w:ind w:left="142" w:right="2282"/>
      </w:pPr>
      <w:r>
        <w:rPr>
          <w:rFonts w:ascii="Arial" w:eastAsia="Arial" w:hAnsi="Arial" w:cs="Arial"/>
        </w:rPr>
        <w:t xml:space="preserve"> </w:t>
      </w:r>
    </w:p>
    <w:p w:rsidR="00625728" w:rsidRDefault="00A36CE8">
      <w:pPr>
        <w:spacing w:after="0"/>
        <w:ind w:left="952"/>
      </w:pPr>
      <w:r>
        <w:rPr>
          <w:noProof/>
        </w:rPr>
        <w:drawing>
          <wp:inline distT="0" distB="0" distL="0" distR="0">
            <wp:extent cx="4728972" cy="3342132"/>
            <wp:effectExtent l="0" t="0" r="0" b="0"/>
            <wp:docPr id="14539" name="Picture 14539"/>
            <wp:cNvGraphicFramePr/>
            <a:graphic xmlns:a="http://schemas.openxmlformats.org/drawingml/2006/main">
              <a:graphicData uri="http://schemas.openxmlformats.org/drawingml/2006/picture">
                <pic:pic xmlns:pic="http://schemas.openxmlformats.org/drawingml/2006/picture">
                  <pic:nvPicPr>
                    <pic:cNvPr id="14539" name="Picture 14539"/>
                    <pic:cNvPicPr/>
                  </pic:nvPicPr>
                  <pic:blipFill>
                    <a:blip r:embed="rId37"/>
                    <a:stretch>
                      <a:fillRect/>
                    </a:stretch>
                  </pic:blipFill>
                  <pic:spPr>
                    <a:xfrm>
                      <a:off x="0" y="0"/>
                      <a:ext cx="4728972" cy="3342132"/>
                    </a:xfrm>
                    <a:prstGeom prst="rect">
                      <a:avLst/>
                    </a:prstGeom>
                  </pic:spPr>
                </pic:pic>
              </a:graphicData>
            </a:graphic>
          </wp:inline>
        </w:drawing>
      </w:r>
    </w:p>
    <w:p w:rsidR="00625728" w:rsidRDefault="00A36CE8">
      <w:pPr>
        <w:numPr>
          <w:ilvl w:val="0"/>
          <w:numId w:val="18"/>
        </w:numPr>
        <w:spacing w:after="0"/>
        <w:ind w:right="855" w:hanging="247"/>
      </w:pPr>
      <w:r>
        <w:rPr>
          <w:rFonts w:ascii="Arial" w:eastAsia="Arial" w:hAnsi="Arial" w:cs="Arial"/>
          <w:shd w:val="clear" w:color="auto" w:fill="E6E6E6"/>
        </w:rPr>
        <w:t>LINDEROS</w:t>
      </w:r>
      <w:r>
        <w:rPr>
          <w:rFonts w:ascii="Arial" w:eastAsia="Arial" w:hAnsi="Arial" w:cs="Arial"/>
        </w:rPr>
        <w:t xml:space="preserve">                                  </w:t>
      </w:r>
      <w:r>
        <w:rPr>
          <w:rFonts w:ascii="Arial" w:eastAsia="Arial" w:hAnsi="Arial" w:cs="Arial"/>
        </w:rPr>
        <w:t xml:space="preserve">                                                                                        </w:t>
      </w:r>
    </w:p>
    <w:p w:rsidR="00625728" w:rsidRDefault="00A36CE8">
      <w:pPr>
        <w:spacing w:after="0"/>
        <w:ind w:left="502"/>
      </w:pPr>
      <w:r>
        <w:rPr>
          <w:rFonts w:ascii="Arial" w:eastAsia="Arial" w:hAnsi="Arial" w:cs="Arial"/>
        </w:rPr>
        <w:t xml:space="preserve"> </w:t>
      </w:r>
    </w:p>
    <w:tbl>
      <w:tblPr>
        <w:tblStyle w:val="TableGrid"/>
        <w:tblW w:w="8820" w:type="dxa"/>
        <w:tblInd w:w="256" w:type="dxa"/>
        <w:tblCellMar>
          <w:top w:w="8" w:type="dxa"/>
          <w:left w:w="110" w:type="dxa"/>
          <w:bottom w:w="0" w:type="dxa"/>
          <w:right w:w="115" w:type="dxa"/>
        </w:tblCellMar>
        <w:tblLook w:val="04A0" w:firstRow="1" w:lastRow="0" w:firstColumn="1" w:lastColumn="0" w:noHBand="0" w:noVBand="1"/>
      </w:tblPr>
      <w:tblGrid>
        <w:gridCol w:w="1273"/>
        <w:gridCol w:w="7547"/>
      </w:tblGrid>
      <w:tr w:rsidR="00625728">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p w:rsidR="00625728" w:rsidRDefault="00A36CE8">
            <w:pPr>
              <w:spacing w:after="0"/>
              <w:ind w:left="9"/>
              <w:jc w:val="center"/>
            </w:pPr>
            <w:r>
              <w:rPr>
                <w:rFonts w:ascii="Arial" w:eastAsia="Arial" w:hAnsi="Arial" w:cs="Arial"/>
              </w:rPr>
              <w:t xml:space="preserve">Norte </w:t>
            </w:r>
          </w:p>
          <w:p w:rsidR="00625728" w:rsidRDefault="00A36CE8">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Calle Mirador. </w:t>
            </w:r>
          </w:p>
        </w:tc>
      </w:tr>
      <w:tr w:rsidR="00625728">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p w:rsidR="00625728" w:rsidRDefault="00A36CE8">
            <w:pPr>
              <w:spacing w:after="0"/>
              <w:ind w:left="3"/>
              <w:jc w:val="center"/>
            </w:pPr>
            <w:r>
              <w:rPr>
                <w:rFonts w:ascii="Arial" w:eastAsia="Arial" w:hAnsi="Arial" w:cs="Arial"/>
              </w:rPr>
              <w:t xml:space="preserve">Sur </w:t>
            </w:r>
          </w:p>
          <w:p w:rsidR="00625728" w:rsidRDefault="00A36CE8">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Parcela con referencia catastral 5677877CS6357N0001YW. </w:t>
            </w:r>
          </w:p>
        </w:tc>
      </w:tr>
      <w:tr w:rsidR="00625728">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p w:rsidR="00625728" w:rsidRDefault="00A36CE8">
            <w:pPr>
              <w:spacing w:after="0"/>
              <w:ind w:left="6"/>
              <w:jc w:val="center"/>
            </w:pPr>
            <w:r>
              <w:rPr>
                <w:rFonts w:ascii="Arial" w:eastAsia="Arial" w:hAnsi="Arial" w:cs="Arial"/>
              </w:rPr>
              <w:t xml:space="preserve">Este </w:t>
            </w:r>
          </w:p>
          <w:p w:rsidR="00625728" w:rsidRDefault="00A36CE8">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Parcela con referencia catastral 5677806CS6357N0001HW. </w:t>
            </w:r>
          </w:p>
        </w:tc>
      </w:tr>
      <w:tr w:rsidR="00625728">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p w:rsidR="00625728" w:rsidRDefault="00A36CE8">
            <w:pPr>
              <w:spacing w:after="0"/>
              <w:ind w:left="6"/>
              <w:jc w:val="center"/>
            </w:pPr>
            <w:r>
              <w:rPr>
                <w:rFonts w:ascii="Arial" w:eastAsia="Arial" w:hAnsi="Arial" w:cs="Arial"/>
              </w:rPr>
              <w:t xml:space="preserve">Oeste </w:t>
            </w:r>
          </w:p>
          <w:p w:rsidR="00625728" w:rsidRDefault="00A36CE8">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Calle Los Sabandeños. </w:t>
            </w:r>
          </w:p>
          <w:p w:rsidR="00625728" w:rsidRDefault="00A36CE8">
            <w:pPr>
              <w:spacing w:after="0"/>
            </w:pPr>
            <w:r>
              <w:rPr>
                <w:rFonts w:ascii="Arial" w:eastAsia="Arial" w:hAnsi="Arial" w:cs="Arial"/>
              </w:rPr>
              <w:t xml:space="preserve"> </w:t>
            </w:r>
          </w:p>
        </w:tc>
      </w:tr>
    </w:tbl>
    <w:p w:rsidR="00625728" w:rsidRDefault="00A36CE8">
      <w:pPr>
        <w:spacing w:after="259"/>
        <w:ind w:left="142"/>
      </w:pPr>
      <w:r>
        <w:rPr>
          <w:rFonts w:ascii="Arial" w:eastAsia="Arial" w:hAnsi="Arial" w:cs="Arial"/>
        </w:rPr>
        <w:t xml:space="preserve"> </w:t>
      </w:r>
    </w:p>
    <w:p w:rsidR="00625728" w:rsidRDefault="00A36CE8">
      <w:pPr>
        <w:numPr>
          <w:ilvl w:val="0"/>
          <w:numId w:val="18"/>
        </w:numPr>
        <w:shd w:val="clear" w:color="auto" w:fill="E0E0E0"/>
        <w:spacing w:after="177" w:line="265" w:lineRule="auto"/>
        <w:ind w:hanging="247"/>
      </w:pPr>
      <w:r>
        <w:rPr>
          <w:rFonts w:ascii="Arial" w:eastAsia="Arial" w:hAnsi="Arial" w:cs="Arial"/>
          <w:shd w:val="clear" w:color="auto" w:fill="E6E6E6"/>
        </w:rPr>
        <w:t>SUPERFICIE</w:t>
      </w:r>
      <w:r>
        <w:rPr>
          <w:rFonts w:ascii="Arial" w:eastAsia="Arial" w:hAnsi="Arial" w:cs="Arial"/>
        </w:rPr>
        <w:t xml:space="preserve"> </w:t>
      </w:r>
    </w:p>
    <w:p w:rsidR="00625728" w:rsidRDefault="00A36CE8">
      <w:pPr>
        <w:spacing w:after="40" w:line="249" w:lineRule="auto"/>
        <w:ind w:left="137" w:right="965" w:hanging="10"/>
        <w:jc w:val="both"/>
      </w:pPr>
      <w:r>
        <w:rPr>
          <w:rFonts w:ascii="Arial" w:eastAsia="Arial" w:hAnsi="Arial" w:cs="Arial"/>
        </w:rPr>
        <w:t>1675,38m</w:t>
      </w:r>
      <w:r>
        <w:rPr>
          <w:rFonts w:ascii="Arial" w:eastAsia="Arial" w:hAnsi="Arial" w:cs="Arial"/>
          <w:vertAlign w:val="superscript"/>
        </w:rPr>
        <w:t xml:space="preserve">2 </w:t>
      </w:r>
    </w:p>
    <w:p w:rsidR="00625728" w:rsidRDefault="00A36CE8">
      <w:pPr>
        <w:spacing w:after="259"/>
        <w:ind w:left="142"/>
      </w:pPr>
      <w:r>
        <w:rPr>
          <w:rFonts w:ascii="Arial" w:eastAsia="Arial" w:hAnsi="Arial" w:cs="Arial"/>
        </w:rPr>
        <w:t xml:space="preserve"> </w:t>
      </w:r>
    </w:p>
    <w:p w:rsidR="00625728" w:rsidRDefault="00A36CE8">
      <w:pPr>
        <w:pStyle w:val="Ttulo2"/>
        <w:ind w:left="512"/>
      </w:pPr>
      <w:r>
        <w:rPr>
          <w:shd w:val="clear" w:color="auto" w:fill="auto"/>
        </w:rPr>
        <w:t xml:space="preserve">5. </w:t>
      </w:r>
      <w:r>
        <w:t>DESCRIPCIÓN GENERAL</w:t>
      </w:r>
      <w:r>
        <w:rPr>
          <w:shd w:val="clear" w:color="auto" w:fill="auto"/>
        </w:rPr>
        <w:t xml:space="preserve">                                                                                                </w:t>
      </w:r>
    </w:p>
    <w:p w:rsidR="00625728" w:rsidRDefault="00A36CE8">
      <w:pPr>
        <w:spacing w:after="280" w:line="359" w:lineRule="auto"/>
        <w:ind w:left="137" w:right="965" w:hanging="10"/>
        <w:jc w:val="both"/>
      </w:pPr>
      <w:r>
        <w:rPr>
          <w:noProof/>
        </w:rPr>
        <mc:AlternateContent>
          <mc:Choice Requires="wpg">
            <w:drawing>
              <wp:anchor distT="0" distB="0" distL="114300" distR="114300" simplePos="0" relativeHeight="2518005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01190" name="Group 20119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725" name="Rectangle 14725"/>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4726" name="Rectangle 14726"/>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727" name="Rectangle 14727"/>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98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1190" style="width:18.7031pt;height:260.874pt;position:absolute;mso-position-horizontal-relative:page;mso-position-horizontal:absolute;margin-left:662.928pt;mso-position-vertical-relative:page;margin-top:512.046pt;" coordsize="2375,33130">
                <v:rect id="Rectangle 14725"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472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72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98 de 137 </w:t>
                        </w:r>
                      </w:p>
                    </w:txbxContent>
                  </v:textbox>
                </v:rect>
                <w10:wrap type="square"/>
              </v:group>
            </w:pict>
          </mc:Fallback>
        </mc:AlternateContent>
      </w:r>
      <w:r>
        <w:rPr>
          <w:rFonts w:ascii="Arial" w:eastAsia="Arial" w:hAnsi="Arial" w:cs="Arial"/>
        </w:rPr>
        <w:t xml:space="preserve">Se trata de un solar de planta irregular sin edificar. Tiene fachada a la C/Los Sabandeños y C/Mirador. </w:t>
      </w:r>
    </w:p>
    <w:p w:rsidR="00625728" w:rsidRDefault="00A36CE8">
      <w:pPr>
        <w:pStyle w:val="Ttulo2"/>
        <w:ind w:left="137"/>
      </w:pPr>
      <w:r>
        <w:rPr>
          <w:shd w:val="clear" w:color="auto" w:fill="auto"/>
        </w:rPr>
        <w:t>6.</w:t>
      </w:r>
      <w:r>
        <w:rPr>
          <w:shd w:val="clear" w:color="auto" w:fill="auto"/>
        </w:rPr>
        <w:t xml:space="preserve"> </w:t>
      </w:r>
      <w:r>
        <w:t>NATURALEZA DEL DERECHO</w:t>
      </w:r>
      <w:r>
        <w:rPr>
          <w:shd w:val="clear" w:color="auto" w:fill="auto"/>
        </w:rPr>
        <w:t xml:space="preserve"> </w:t>
      </w:r>
    </w:p>
    <w:p w:rsidR="00625728" w:rsidRDefault="00A36CE8">
      <w:pPr>
        <w:spacing w:after="5" w:line="249" w:lineRule="auto"/>
        <w:ind w:left="137" w:right="965" w:hanging="10"/>
        <w:jc w:val="both"/>
      </w:pPr>
      <w:r>
        <w:rPr>
          <w:rFonts w:ascii="Arial" w:eastAsia="Arial" w:hAnsi="Arial" w:cs="Arial"/>
        </w:rPr>
        <w:t xml:space="preserve">Bien inmueble patrimonial. </w:t>
      </w:r>
    </w:p>
    <w:tbl>
      <w:tblPr>
        <w:tblStyle w:val="TableGrid"/>
        <w:tblW w:w="9623" w:type="dxa"/>
        <w:tblInd w:w="113" w:type="dxa"/>
        <w:tblCellMar>
          <w:top w:w="4" w:type="dxa"/>
          <w:left w:w="29" w:type="dxa"/>
          <w:bottom w:w="0" w:type="dxa"/>
          <w:right w:w="115" w:type="dxa"/>
        </w:tblCellMar>
        <w:tblLook w:val="04A0" w:firstRow="1" w:lastRow="0" w:firstColumn="1" w:lastColumn="0" w:noHBand="0" w:noVBand="1"/>
      </w:tblPr>
      <w:tblGrid>
        <w:gridCol w:w="9623"/>
      </w:tblGrid>
      <w:tr w:rsidR="00625728">
        <w:trPr>
          <w:trHeight w:val="252"/>
        </w:trPr>
        <w:tc>
          <w:tcPr>
            <w:tcW w:w="9623" w:type="dxa"/>
            <w:tcBorders>
              <w:top w:val="nil"/>
              <w:left w:val="nil"/>
              <w:bottom w:val="nil"/>
              <w:right w:val="nil"/>
            </w:tcBorders>
            <w:shd w:val="clear" w:color="auto" w:fill="E0E0E0"/>
          </w:tcPr>
          <w:p w:rsidR="00625728" w:rsidRDefault="00A36CE8">
            <w:pPr>
              <w:spacing w:after="0"/>
            </w:pPr>
            <w:r>
              <w:rPr>
                <w:rFonts w:ascii="Arial" w:eastAsia="Arial" w:hAnsi="Arial" w:cs="Arial"/>
              </w:rPr>
              <w:t xml:space="preserve">7. </w:t>
            </w:r>
            <w:r>
              <w:rPr>
                <w:rFonts w:ascii="Arial" w:eastAsia="Arial" w:hAnsi="Arial" w:cs="Arial"/>
                <w:shd w:val="clear" w:color="auto" w:fill="E6E6E6"/>
              </w:rPr>
              <w:t>TÍTULO</w:t>
            </w:r>
            <w:r>
              <w:rPr>
                <w:rFonts w:ascii="Arial" w:eastAsia="Arial" w:hAnsi="Arial" w:cs="Arial"/>
              </w:rPr>
              <w:t xml:space="preserve"> </w:t>
            </w:r>
          </w:p>
        </w:tc>
      </w:tr>
    </w:tbl>
    <w:p w:rsidR="00625728" w:rsidRDefault="00A36CE8">
      <w:pPr>
        <w:spacing w:after="5" w:line="249" w:lineRule="auto"/>
        <w:ind w:left="137" w:right="965" w:hanging="10"/>
        <w:jc w:val="both"/>
      </w:pPr>
      <w:r>
        <w:rPr>
          <w:rFonts w:ascii="Arial" w:eastAsia="Arial" w:hAnsi="Arial" w:cs="Arial"/>
        </w:rPr>
        <w:t xml:space="preserve">Acuerdo del Ayuntamiento Pleno de fecha 25 de julio de 2024 por el que se acuerda la aprobación definitiva de la aceptación </w:t>
      </w:r>
      <w:r>
        <w:rPr>
          <w:rFonts w:ascii="Arial" w:eastAsia="Arial" w:hAnsi="Arial" w:cs="Arial"/>
        </w:rPr>
        <w:t xml:space="preserve">de la cesión de bienes por la entidad Amador Díaz Ramos, S.L a favor del Ayuntamiento de Candelaria y el convenio anexo relativa a los bienes vinculados al sector ASU28 “Huertas de Don Pablo”. </w:t>
      </w:r>
    </w:p>
    <w:p w:rsidR="00625728" w:rsidRDefault="00A36CE8">
      <w:pPr>
        <w:spacing w:after="0"/>
        <w:ind w:left="142"/>
      </w:pPr>
      <w:r>
        <w:rPr>
          <w:rFonts w:ascii="Arial" w:eastAsia="Arial" w:hAnsi="Arial" w:cs="Arial"/>
        </w:rPr>
        <w:t xml:space="preserve"> </w:t>
      </w:r>
    </w:p>
    <w:tbl>
      <w:tblPr>
        <w:tblStyle w:val="TableGrid"/>
        <w:tblpPr w:vertAnchor="text" w:tblpX="113" w:tblpYSpec="top"/>
        <w:tblOverlap w:val="never"/>
        <w:tblW w:w="9623" w:type="dxa"/>
        <w:tblInd w:w="0" w:type="dxa"/>
        <w:tblCellMar>
          <w:top w:w="4" w:type="dxa"/>
          <w:left w:w="29" w:type="dxa"/>
          <w:bottom w:w="0" w:type="dxa"/>
          <w:right w:w="115" w:type="dxa"/>
        </w:tblCellMar>
        <w:tblLook w:val="04A0" w:firstRow="1" w:lastRow="0" w:firstColumn="1" w:lastColumn="0" w:noHBand="0" w:noVBand="1"/>
      </w:tblPr>
      <w:tblGrid>
        <w:gridCol w:w="9623"/>
      </w:tblGrid>
      <w:tr w:rsidR="00625728">
        <w:trPr>
          <w:trHeight w:val="252"/>
        </w:trPr>
        <w:tc>
          <w:tcPr>
            <w:tcW w:w="9623" w:type="dxa"/>
            <w:tcBorders>
              <w:top w:val="nil"/>
              <w:left w:val="nil"/>
              <w:bottom w:val="nil"/>
              <w:right w:val="nil"/>
            </w:tcBorders>
            <w:shd w:val="clear" w:color="auto" w:fill="E7E6E6"/>
          </w:tcPr>
          <w:p w:rsidR="00625728" w:rsidRDefault="00A36CE8">
            <w:pPr>
              <w:spacing w:after="0"/>
            </w:pPr>
            <w:r>
              <w:rPr>
                <w:rFonts w:ascii="Arial" w:eastAsia="Arial" w:hAnsi="Arial" w:cs="Arial"/>
              </w:rPr>
              <w:t xml:space="preserve">8. </w:t>
            </w:r>
            <w:r>
              <w:rPr>
                <w:rFonts w:ascii="Arial" w:eastAsia="Arial" w:hAnsi="Arial" w:cs="Arial"/>
                <w:shd w:val="clear" w:color="auto" w:fill="E6E6E6"/>
              </w:rPr>
              <w:t>DESTINO Y ACUERDO QUE LO HUBIERE DISPUESTO</w:t>
            </w:r>
            <w:r>
              <w:rPr>
                <w:rFonts w:ascii="Arial" w:eastAsia="Arial" w:hAnsi="Arial" w:cs="Arial"/>
              </w:rPr>
              <w:t xml:space="preserve">               </w:t>
            </w:r>
            <w:r>
              <w:rPr>
                <w:rFonts w:ascii="Arial" w:eastAsia="Arial" w:hAnsi="Arial" w:cs="Arial"/>
              </w:rPr>
              <w:t xml:space="preserve">    </w:t>
            </w:r>
          </w:p>
        </w:tc>
      </w:tr>
    </w:tbl>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Destino: Zona Verde-Dotacional Sanitario.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Por acuerdo plenario de 27 de diciembre de 2023 de aprobación de la modificación sustancial del PGO en el ámbito de Las Huertas de Don Pablo. </w:t>
      </w:r>
    </w:p>
    <w:tbl>
      <w:tblPr>
        <w:tblStyle w:val="TableGrid"/>
        <w:tblW w:w="9623" w:type="dxa"/>
        <w:tblInd w:w="113" w:type="dxa"/>
        <w:tblCellMar>
          <w:top w:w="4" w:type="dxa"/>
          <w:left w:w="29" w:type="dxa"/>
          <w:bottom w:w="0" w:type="dxa"/>
          <w:right w:w="115" w:type="dxa"/>
        </w:tblCellMar>
        <w:tblLook w:val="04A0" w:firstRow="1" w:lastRow="0" w:firstColumn="1" w:lastColumn="0" w:noHBand="0" w:noVBand="1"/>
      </w:tblPr>
      <w:tblGrid>
        <w:gridCol w:w="9623"/>
      </w:tblGrid>
      <w:tr w:rsidR="00625728">
        <w:trPr>
          <w:trHeight w:val="254"/>
        </w:trPr>
        <w:tc>
          <w:tcPr>
            <w:tcW w:w="9623" w:type="dxa"/>
            <w:tcBorders>
              <w:top w:val="nil"/>
              <w:left w:val="nil"/>
              <w:bottom w:val="nil"/>
              <w:right w:val="nil"/>
            </w:tcBorders>
            <w:shd w:val="clear" w:color="auto" w:fill="E0E0E0"/>
          </w:tcPr>
          <w:p w:rsidR="00625728" w:rsidRDefault="00A36CE8">
            <w:pPr>
              <w:spacing w:after="0"/>
            </w:pPr>
            <w:r>
              <w:rPr>
                <w:rFonts w:ascii="Arial" w:eastAsia="Arial" w:hAnsi="Arial" w:cs="Arial"/>
              </w:rPr>
              <w:t xml:space="preserve">9. </w:t>
            </w:r>
            <w:r>
              <w:rPr>
                <w:rFonts w:ascii="Arial" w:eastAsia="Arial" w:hAnsi="Arial" w:cs="Arial"/>
                <w:shd w:val="clear" w:color="auto" w:fill="E6E6E6"/>
              </w:rPr>
              <w:t>RÉGIMEN URBANÍSTICO DE APLICACIÓN</w:t>
            </w:r>
            <w:r>
              <w:rPr>
                <w:rFonts w:ascii="Arial" w:eastAsia="Arial" w:hAnsi="Arial" w:cs="Arial"/>
              </w:rPr>
              <w:t xml:space="preserve"> </w:t>
            </w:r>
          </w:p>
        </w:tc>
      </w:tr>
    </w:tbl>
    <w:p w:rsidR="00625728" w:rsidRDefault="00A36CE8">
      <w:pPr>
        <w:spacing w:after="5" w:line="249" w:lineRule="auto"/>
        <w:ind w:left="137" w:right="965" w:hanging="10"/>
        <w:jc w:val="both"/>
      </w:pPr>
      <w:r>
        <w:rPr>
          <w:rFonts w:ascii="Arial" w:eastAsia="Arial" w:hAnsi="Arial" w:cs="Arial"/>
        </w:rPr>
        <w:t xml:space="preserve">INSTRUMENTO DE PLANEAMIENTO: El presente informe se emite respecto al documento de </w:t>
      </w:r>
    </w:p>
    <w:p w:rsidR="00625728" w:rsidRDefault="00A36CE8">
      <w:pPr>
        <w:spacing w:after="5" w:line="249" w:lineRule="auto"/>
        <w:ind w:left="137" w:right="965" w:hanging="10"/>
        <w:jc w:val="both"/>
      </w:pPr>
      <w:r>
        <w:rPr>
          <w:rFonts w:ascii="Arial" w:eastAsia="Arial" w:hAnsi="Arial" w:cs="Arial"/>
        </w:rPr>
        <w:t>PLAN GENERAL DE ORDENACION DE CANDELARIA, planeamiento municipal en vigor, con publicaciones en B.O.C. de fecha 10 de mayo de 2007 y B.O.P. de fecha 17 de mayo de 2007  y M</w:t>
      </w:r>
      <w:r>
        <w:rPr>
          <w:rFonts w:ascii="Arial" w:eastAsia="Arial" w:hAnsi="Arial" w:cs="Arial"/>
        </w:rPr>
        <w:t>odificaciones Puntuales, aprobadas definitivamente por acuerdo del Ayuntamiento Pleno, en sesiones ordinarias de fecha 26 de marzo de 2009, 29 de diciembre de 2011 y 27 de diciembre de 2023, publicada en el BOP de Santa Cruz de Tenerife de fecha 17 de juni</w:t>
      </w:r>
      <w:r>
        <w:rPr>
          <w:rFonts w:ascii="Arial" w:eastAsia="Arial" w:hAnsi="Arial" w:cs="Arial"/>
        </w:rPr>
        <w:t xml:space="preserve">o de 2009, el 3 de febrero de 2012 y 15 de enero de 2024, respectivamente. </w:t>
      </w:r>
    </w:p>
    <w:p w:rsidR="00625728" w:rsidRDefault="00A36CE8">
      <w:pPr>
        <w:spacing w:after="259"/>
        <w:ind w:left="142"/>
      </w:pPr>
      <w:r>
        <w:rPr>
          <w:rFonts w:ascii="Arial" w:eastAsia="Arial" w:hAnsi="Arial" w:cs="Arial"/>
        </w:rPr>
        <w:t xml:space="preserve"> </w:t>
      </w:r>
    </w:p>
    <w:p w:rsidR="00625728" w:rsidRDefault="00A36CE8">
      <w:pPr>
        <w:pStyle w:val="Ttulo2"/>
        <w:spacing w:after="0"/>
        <w:ind w:left="137"/>
      </w:pPr>
      <w:r>
        <w:rPr>
          <w:shd w:val="clear" w:color="auto" w:fill="auto"/>
        </w:rPr>
        <w:t xml:space="preserve">10. </w:t>
      </w:r>
      <w:r>
        <w:t>CLASIFICACIÓN, CATEGORIZACIÓN Y CALIFICACIÓN DEL SUELO</w:t>
      </w:r>
      <w:r>
        <w:rPr>
          <w:shd w:val="clear" w:color="auto" w:fill="auto"/>
        </w:rPr>
        <w:t xml:space="preserve"> </w:t>
      </w:r>
    </w:p>
    <w:tbl>
      <w:tblPr>
        <w:tblStyle w:val="TableGrid"/>
        <w:tblW w:w="8819" w:type="dxa"/>
        <w:tblInd w:w="254" w:type="dxa"/>
        <w:tblCellMar>
          <w:top w:w="8" w:type="dxa"/>
          <w:left w:w="106" w:type="dxa"/>
          <w:bottom w:w="0" w:type="dxa"/>
          <w:right w:w="122" w:type="dxa"/>
        </w:tblCellMar>
        <w:tblLook w:val="04A0" w:firstRow="1" w:lastRow="0" w:firstColumn="1" w:lastColumn="0" w:noHBand="0" w:noVBand="1"/>
      </w:tblPr>
      <w:tblGrid>
        <w:gridCol w:w="3542"/>
        <w:gridCol w:w="5277"/>
      </w:tblGrid>
      <w:tr w:rsidR="00625728">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pPr>
            <w:r>
              <w:rPr>
                <w:rFonts w:ascii="Arial" w:eastAsia="Arial" w:hAnsi="Arial" w:cs="Arial"/>
              </w:rP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Suelo Urbano </w:t>
            </w:r>
          </w:p>
        </w:tc>
      </w:tr>
      <w:tr w:rsidR="00625728">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jc w:val="both"/>
            </w:pPr>
            <w:r>
              <w:rPr>
                <w:rFonts w:ascii="Arial" w:eastAsia="Arial" w:hAnsi="Arial" w:cs="Arial"/>
              </w:rP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Suelo Urbano Consolidado  </w:t>
            </w:r>
          </w:p>
        </w:tc>
      </w:tr>
      <w:tr w:rsidR="00625728">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pPr>
            <w:r>
              <w:rPr>
                <w:rFonts w:ascii="Arial" w:eastAsia="Arial" w:hAnsi="Arial" w:cs="Arial"/>
              </w:rP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Zona Verde-Dotacional Sanitario </w:t>
            </w:r>
          </w:p>
        </w:tc>
      </w:tr>
    </w:tbl>
    <w:p w:rsidR="00625728" w:rsidRDefault="00A36CE8">
      <w:pPr>
        <w:spacing w:after="0"/>
        <w:ind w:left="254" w:right="1400"/>
        <w:jc w:val="right"/>
      </w:pPr>
      <w:r>
        <w:rPr>
          <w:rFonts w:ascii="Arial" w:eastAsia="Arial" w:hAnsi="Arial" w:cs="Arial"/>
        </w:rPr>
        <w:t xml:space="preserve"> </w:t>
      </w:r>
    </w:p>
    <w:p w:rsidR="00625728" w:rsidRDefault="00A36CE8">
      <w:pPr>
        <w:spacing w:after="0"/>
        <w:ind w:left="142"/>
      </w:pPr>
      <w:r>
        <w:rPr>
          <w:noProof/>
        </w:rPr>
        <mc:AlternateContent>
          <mc:Choice Requires="wpg">
            <w:drawing>
              <wp:anchor distT="0" distB="0" distL="114300" distR="114300" simplePos="0" relativeHeight="2518016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02361" name="Group 20236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972" name="Rectangle 14972"/>
                        <wps:cNvSpPr/>
                        <wps:spPr>
                          <a:xfrm rot="-5399999">
                            <a:off x="-1174893" y="202498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4973" name="Rectangle 14973"/>
                        <wps:cNvSpPr/>
                        <wps:spPr>
                          <a:xfrm rot="-5399999">
                            <a:off x="-976166" y="214751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974" name="Rectangle 14974"/>
                        <wps:cNvSpPr/>
                        <wps:spPr>
                          <a:xfrm rot="-5399999">
                            <a:off x="-1994198" y="1053277"/>
                            <a:ext cx="440642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99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2361" style="width:18.7031pt;height:260.874pt;position:absolute;mso-position-horizontal-relative:page;mso-position-horizontal:absolute;margin-left:662.928pt;mso-position-vertical-relative:page;margin-top:512.046pt;" coordsize="2375,33130">
                <v:rect id="Rectangle 14972" style="position:absolute;width:24630;height:1132;left:-11748;top:202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497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97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99 de 137 </w:t>
                        </w:r>
                      </w:p>
                    </w:txbxContent>
                  </v:textbox>
                </v:rect>
                <w10:wrap type="square"/>
              </v:group>
            </w:pict>
          </mc:Fallback>
        </mc:AlternateConten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r>
        <w:rPr>
          <w:noProof/>
        </w:rPr>
        <mc:AlternateContent>
          <mc:Choice Requires="wpg">
            <w:drawing>
              <wp:inline distT="0" distB="0" distL="0" distR="0">
                <wp:extent cx="5254066" cy="3530723"/>
                <wp:effectExtent l="0" t="0" r="0" b="0"/>
                <wp:docPr id="202360" name="Group 202360"/>
                <wp:cNvGraphicFramePr/>
                <a:graphic xmlns:a="http://schemas.openxmlformats.org/drawingml/2006/main">
                  <a:graphicData uri="http://schemas.microsoft.com/office/word/2010/wordprocessingGroup">
                    <wpg:wgp>
                      <wpg:cNvGrpSpPr/>
                      <wpg:grpSpPr>
                        <a:xfrm>
                          <a:off x="0" y="0"/>
                          <a:ext cx="5254066" cy="3530723"/>
                          <a:chOff x="0" y="0"/>
                          <a:chExt cx="5254066" cy="3530723"/>
                        </a:xfrm>
                      </wpg:grpSpPr>
                      <wps:wsp>
                        <wps:cNvPr id="14775" name="Rectangle 14775"/>
                        <wps:cNvSpPr/>
                        <wps:spPr>
                          <a:xfrm>
                            <a:off x="0" y="0"/>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4776" name="Rectangle 14776"/>
                        <wps:cNvSpPr/>
                        <wps:spPr>
                          <a:xfrm>
                            <a:off x="0" y="161544"/>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4777" name="Rectangle 14777"/>
                        <wps:cNvSpPr/>
                        <wps:spPr>
                          <a:xfrm>
                            <a:off x="3150438" y="321564"/>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4778" name="Rectangle 14778"/>
                        <wps:cNvSpPr/>
                        <wps:spPr>
                          <a:xfrm>
                            <a:off x="3150438" y="481584"/>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4779" name="Rectangle 14779"/>
                        <wps:cNvSpPr/>
                        <wps:spPr>
                          <a:xfrm>
                            <a:off x="3150438" y="643128"/>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4780" name="Rectangle 14780"/>
                        <wps:cNvSpPr/>
                        <wps:spPr>
                          <a:xfrm>
                            <a:off x="3150438" y="803148"/>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4781" name="Rectangle 14781"/>
                        <wps:cNvSpPr/>
                        <wps:spPr>
                          <a:xfrm>
                            <a:off x="3150438" y="964692"/>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4782" name="Rectangle 14782"/>
                        <wps:cNvSpPr/>
                        <wps:spPr>
                          <a:xfrm>
                            <a:off x="3150438" y="1124712"/>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4783" name="Rectangle 14783"/>
                        <wps:cNvSpPr/>
                        <wps:spPr>
                          <a:xfrm>
                            <a:off x="3150438" y="1284732"/>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4784" name="Rectangle 14784"/>
                        <wps:cNvSpPr/>
                        <wps:spPr>
                          <a:xfrm>
                            <a:off x="3150438" y="1446276"/>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4785" name="Rectangle 14785"/>
                        <wps:cNvSpPr/>
                        <wps:spPr>
                          <a:xfrm>
                            <a:off x="3150438" y="1606550"/>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4786" name="Rectangle 14786"/>
                        <wps:cNvSpPr/>
                        <wps:spPr>
                          <a:xfrm>
                            <a:off x="3150438" y="1768094"/>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4787" name="Rectangle 14787"/>
                        <wps:cNvSpPr/>
                        <wps:spPr>
                          <a:xfrm>
                            <a:off x="3150438" y="1928114"/>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4788" name="Rectangle 14788"/>
                        <wps:cNvSpPr/>
                        <wps:spPr>
                          <a:xfrm>
                            <a:off x="3150438" y="2089658"/>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4789" name="Rectangle 14789"/>
                        <wps:cNvSpPr/>
                        <wps:spPr>
                          <a:xfrm>
                            <a:off x="3150438" y="2249678"/>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4790" name="Rectangle 14790"/>
                        <wps:cNvSpPr/>
                        <wps:spPr>
                          <a:xfrm>
                            <a:off x="3150438" y="2409699"/>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4791" name="Rectangle 14791"/>
                        <wps:cNvSpPr/>
                        <wps:spPr>
                          <a:xfrm>
                            <a:off x="3150438" y="2571242"/>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4792" name="Rectangle 14792"/>
                        <wps:cNvSpPr/>
                        <wps:spPr>
                          <a:xfrm>
                            <a:off x="3150438" y="2731262"/>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4793" name="Rectangle 14793"/>
                        <wps:cNvSpPr/>
                        <wps:spPr>
                          <a:xfrm>
                            <a:off x="3150438" y="2892806"/>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4794" name="Rectangle 14794"/>
                        <wps:cNvSpPr/>
                        <wps:spPr>
                          <a:xfrm>
                            <a:off x="3150438" y="3052826"/>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4796" name="Rectangle 14796"/>
                        <wps:cNvSpPr/>
                        <wps:spPr>
                          <a:xfrm>
                            <a:off x="3150438" y="3374390"/>
                            <a:ext cx="155117"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4797" name="Rectangle 14797"/>
                        <wps:cNvSpPr/>
                        <wps:spPr>
                          <a:xfrm>
                            <a:off x="3266262" y="337439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4962" name="Rectangle 14962"/>
                        <wps:cNvSpPr/>
                        <wps:spPr>
                          <a:xfrm>
                            <a:off x="5005781" y="747618"/>
                            <a:ext cx="33951" cy="150334"/>
                          </a:xfrm>
                          <a:prstGeom prst="rect">
                            <a:avLst/>
                          </a:prstGeom>
                          <a:ln>
                            <a:noFill/>
                          </a:ln>
                        </wps:spPr>
                        <wps:txbx>
                          <w:txbxContent>
                            <w:p w:rsidR="00625728" w:rsidRDefault="00A36CE8">
                              <w:r>
                                <w:rPr>
                                  <w:rFonts w:ascii="Times New Roman" w:eastAsia="Times New Roman" w:hAnsi="Times New Roman" w:cs="Times New Roman"/>
                                  <w:b/>
                                  <w:sz w:val="16"/>
                                </w:rPr>
                                <w:t xml:space="preserve"> </w:t>
                              </w:r>
                            </w:p>
                          </w:txbxContent>
                        </wps:txbx>
                        <wps:bodyPr horzOverflow="overflow" vert="horz" lIns="0" tIns="0" rIns="0" bIns="0" rtlCol="0">
                          <a:noAutofit/>
                        </wps:bodyPr>
                      </wps:wsp>
                      <pic:pic xmlns:pic="http://schemas.openxmlformats.org/drawingml/2006/picture">
                        <pic:nvPicPr>
                          <pic:cNvPr id="14968" name="Picture 14968"/>
                          <pic:cNvPicPr/>
                        </pic:nvPicPr>
                        <pic:blipFill>
                          <a:blip r:embed="rId38"/>
                          <a:stretch>
                            <a:fillRect/>
                          </a:stretch>
                        </pic:blipFill>
                        <pic:spPr>
                          <a:xfrm>
                            <a:off x="536143" y="10430"/>
                            <a:ext cx="3896868" cy="3160776"/>
                          </a:xfrm>
                          <a:prstGeom prst="rect">
                            <a:avLst/>
                          </a:prstGeom>
                        </pic:spPr>
                      </pic:pic>
                      <wps:wsp>
                        <wps:cNvPr id="14969" name="Shape 14969"/>
                        <wps:cNvSpPr/>
                        <wps:spPr>
                          <a:xfrm>
                            <a:off x="2680411" y="1465850"/>
                            <a:ext cx="2573655" cy="76200"/>
                          </a:xfrm>
                          <a:custGeom>
                            <a:avLst/>
                            <a:gdLst/>
                            <a:ahLst/>
                            <a:cxnLst/>
                            <a:rect l="0" t="0" r="0" b="0"/>
                            <a:pathLst>
                              <a:path w="2573655" h="76200">
                                <a:moveTo>
                                  <a:pt x="76200" y="0"/>
                                </a:moveTo>
                                <a:lnTo>
                                  <a:pt x="76200" y="31750"/>
                                </a:lnTo>
                                <a:lnTo>
                                  <a:pt x="2573655" y="31750"/>
                                </a:lnTo>
                                <a:lnTo>
                                  <a:pt x="2573655" y="44450"/>
                                </a:lnTo>
                                <a:lnTo>
                                  <a:pt x="76200" y="44450"/>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2360" style="width:413.706pt;height:278.01pt;mso-position-horizontal-relative:char;mso-position-vertical-relative:line" coordsize="52540,35307">
                <v:rect id="Rectangle 14775" style="position:absolute;width:518;height:2079;left:0;top:0;" filled="f" stroked="f">
                  <v:textbox inset="0,0,0,0">
                    <w:txbxContent>
                      <w:p>
                        <w:pPr>
                          <w:spacing w:before="0" w:after="160" w:line="259" w:lineRule="auto"/>
                        </w:pPr>
                        <w:r>
                          <w:rPr>
                            <w:rFonts w:cs="Arial" w:hAnsi="Arial" w:eastAsia="Arial" w:ascii="Arial"/>
                            <w:sz w:val="22"/>
                          </w:rPr>
                          <w:t xml:space="preserve"> </w:t>
                        </w:r>
                      </w:p>
                    </w:txbxContent>
                  </v:textbox>
                </v:rect>
                <v:rect id="Rectangle 14776" style="position:absolute;width:518;height:2079;left:0;top:1615;" filled="f" stroked="f">
                  <v:textbox inset="0,0,0,0">
                    <w:txbxContent>
                      <w:p>
                        <w:pPr>
                          <w:spacing w:before="0" w:after="160" w:line="259" w:lineRule="auto"/>
                        </w:pPr>
                        <w:r>
                          <w:rPr>
                            <w:rFonts w:cs="Arial" w:hAnsi="Arial" w:eastAsia="Arial" w:ascii="Arial"/>
                            <w:sz w:val="22"/>
                          </w:rPr>
                          <w:t xml:space="preserve"> </w:t>
                        </w:r>
                      </w:p>
                    </w:txbxContent>
                  </v:textbox>
                </v:rect>
                <v:rect id="Rectangle 14777" style="position:absolute;width:518;height:2079;left:31504;top:3215;" filled="f" stroked="f">
                  <v:textbox inset="0,0,0,0">
                    <w:txbxContent>
                      <w:p>
                        <w:pPr>
                          <w:spacing w:before="0" w:after="160" w:line="259" w:lineRule="auto"/>
                        </w:pPr>
                        <w:r>
                          <w:rPr>
                            <w:rFonts w:cs="Arial" w:hAnsi="Arial" w:eastAsia="Arial" w:ascii="Arial"/>
                            <w:sz w:val="22"/>
                          </w:rPr>
                          <w:t xml:space="preserve"> </w:t>
                        </w:r>
                      </w:p>
                    </w:txbxContent>
                  </v:textbox>
                </v:rect>
                <v:rect id="Rectangle 14778" style="position:absolute;width:518;height:2079;left:31504;top:4815;" filled="f" stroked="f">
                  <v:textbox inset="0,0,0,0">
                    <w:txbxContent>
                      <w:p>
                        <w:pPr>
                          <w:spacing w:before="0" w:after="160" w:line="259" w:lineRule="auto"/>
                        </w:pPr>
                        <w:r>
                          <w:rPr>
                            <w:rFonts w:cs="Arial" w:hAnsi="Arial" w:eastAsia="Arial" w:ascii="Arial"/>
                            <w:sz w:val="22"/>
                          </w:rPr>
                          <w:t xml:space="preserve"> </w:t>
                        </w:r>
                      </w:p>
                    </w:txbxContent>
                  </v:textbox>
                </v:rect>
                <v:rect id="Rectangle 14779" style="position:absolute;width:518;height:2079;left:31504;top:6431;" filled="f" stroked="f">
                  <v:textbox inset="0,0,0,0">
                    <w:txbxContent>
                      <w:p>
                        <w:pPr>
                          <w:spacing w:before="0" w:after="160" w:line="259" w:lineRule="auto"/>
                        </w:pPr>
                        <w:r>
                          <w:rPr>
                            <w:rFonts w:cs="Arial" w:hAnsi="Arial" w:eastAsia="Arial" w:ascii="Arial"/>
                            <w:sz w:val="22"/>
                          </w:rPr>
                          <w:t xml:space="preserve"> </w:t>
                        </w:r>
                      </w:p>
                    </w:txbxContent>
                  </v:textbox>
                </v:rect>
                <v:rect id="Rectangle 14780" style="position:absolute;width:518;height:2079;left:31504;top:8031;" filled="f" stroked="f">
                  <v:textbox inset="0,0,0,0">
                    <w:txbxContent>
                      <w:p>
                        <w:pPr>
                          <w:spacing w:before="0" w:after="160" w:line="259" w:lineRule="auto"/>
                        </w:pPr>
                        <w:r>
                          <w:rPr>
                            <w:rFonts w:cs="Arial" w:hAnsi="Arial" w:eastAsia="Arial" w:ascii="Arial"/>
                            <w:sz w:val="22"/>
                          </w:rPr>
                          <w:t xml:space="preserve"> </w:t>
                        </w:r>
                      </w:p>
                    </w:txbxContent>
                  </v:textbox>
                </v:rect>
                <v:rect id="Rectangle 14781" style="position:absolute;width:518;height:2079;left:31504;top:9646;" filled="f" stroked="f">
                  <v:textbox inset="0,0,0,0">
                    <w:txbxContent>
                      <w:p>
                        <w:pPr>
                          <w:spacing w:before="0" w:after="160" w:line="259" w:lineRule="auto"/>
                        </w:pPr>
                        <w:r>
                          <w:rPr>
                            <w:rFonts w:cs="Arial" w:hAnsi="Arial" w:eastAsia="Arial" w:ascii="Arial"/>
                            <w:sz w:val="22"/>
                          </w:rPr>
                          <w:t xml:space="preserve"> </w:t>
                        </w:r>
                      </w:p>
                    </w:txbxContent>
                  </v:textbox>
                </v:rect>
                <v:rect id="Rectangle 14782" style="position:absolute;width:518;height:2079;left:31504;top:11247;" filled="f" stroked="f">
                  <v:textbox inset="0,0,0,0">
                    <w:txbxContent>
                      <w:p>
                        <w:pPr>
                          <w:spacing w:before="0" w:after="160" w:line="259" w:lineRule="auto"/>
                        </w:pPr>
                        <w:r>
                          <w:rPr>
                            <w:rFonts w:cs="Arial" w:hAnsi="Arial" w:eastAsia="Arial" w:ascii="Arial"/>
                            <w:sz w:val="22"/>
                          </w:rPr>
                          <w:t xml:space="preserve"> </w:t>
                        </w:r>
                      </w:p>
                    </w:txbxContent>
                  </v:textbox>
                </v:rect>
                <v:rect id="Rectangle 14783" style="position:absolute;width:518;height:2079;left:31504;top:12847;" filled="f" stroked="f">
                  <v:textbox inset="0,0,0,0">
                    <w:txbxContent>
                      <w:p>
                        <w:pPr>
                          <w:spacing w:before="0" w:after="160" w:line="259" w:lineRule="auto"/>
                        </w:pPr>
                        <w:r>
                          <w:rPr>
                            <w:rFonts w:cs="Arial" w:hAnsi="Arial" w:eastAsia="Arial" w:ascii="Arial"/>
                            <w:sz w:val="22"/>
                          </w:rPr>
                          <w:t xml:space="preserve"> </w:t>
                        </w:r>
                      </w:p>
                    </w:txbxContent>
                  </v:textbox>
                </v:rect>
                <v:rect id="Rectangle 14784" style="position:absolute;width:518;height:2079;left:31504;top:14462;" filled="f" stroked="f">
                  <v:textbox inset="0,0,0,0">
                    <w:txbxContent>
                      <w:p>
                        <w:pPr>
                          <w:spacing w:before="0" w:after="160" w:line="259" w:lineRule="auto"/>
                        </w:pPr>
                        <w:r>
                          <w:rPr>
                            <w:rFonts w:cs="Arial" w:hAnsi="Arial" w:eastAsia="Arial" w:ascii="Arial"/>
                            <w:sz w:val="22"/>
                          </w:rPr>
                          <w:t xml:space="preserve"> </w:t>
                        </w:r>
                      </w:p>
                    </w:txbxContent>
                  </v:textbox>
                </v:rect>
                <v:rect id="Rectangle 14785" style="position:absolute;width:518;height:2079;left:31504;top:16065;" filled="f" stroked="f">
                  <v:textbox inset="0,0,0,0">
                    <w:txbxContent>
                      <w:p>
                        <w:pPr>
                          <w:spacing w:before="0" w:after="160" w:line="259" w:lineRule="auto"/>
                        </w:pPr>
                        <w:r>
                          <w:rPr>
                            <w:rFonts w:cs="Arial" w:hAnsi="Arial" w:eastAsia="Arial" w:ascii="Arial"/>
                            <w:sz w:val="22"/>
                          </w:rPr>
                          <w:t xml:space="preserve"> </w:t>
                        </w:r>
                      </w:p>
                    </w:txbxContent>
                  </v:textbox>
                </v:rect>
                <v:rect id="Rectangle 14786" style="position:absolute;width:518;height:2079;left:31504;top:17680;" filled="f" stroked="f">
                  <v:textbox inset="0,0,0,0">
                    <w:txbxContent>
                      <w:p>
                        <w:pPr>
                          <w:spacing w:before="0" w:after="160" w:line="259" w:lineRule="auto"/>
                        </w:pPr>
                        <w:r>
                          <w:rPr>
                            <w:rFonts w:cs="Arial" w:hAnsi="Arial" w:eastAsia="Arial" w:ascii="Arial"/>
                            <w:sz w:val="22"/>
                          </w:rPr>
                          <w:t xml:space="preserve"> </w:t>
                        </w:r>
                      </w:p>
                    </w:txbxContent>
                  </v:textbox>
                </v:rect>
                <v:rect id="Rectangle 14787" style="position:absolute;width:518;height:2079;left:31504;top:19281;" filled="f" stroked="f">
                  <v:textbox inset="0,0,0,0">
                    <w:txbxContent>
                      <w:p>
                        <w:pPr>
                          <w:spacing w:before="0" w:after="160" w:line="259" w:lineRule="auto"/>
                        </w:pPr>
                        <w:r>
                          <w:rPr>
                            <w:rFonts w:cs="Arial" w:hAnsi="Arial" w:eastAsia="Arial" w:ascii="Arial"/>
                            <w:sz w:val="22"/>
                          </w:rPr>
                          <w:t xml:space="preserve"> </w:t>
                        </w:r>
                      </w:p>
                    </w:txbxContent>
                  </v:textbox>
                </v:rect>
                <v:rect id="Rectangle 14788" style="position:absolute;width:518;height:2079;left:31504;top:20896;" filled="f" stroked="f">
                  <v:textbox inset="0,0,0,0">
                    <w:txbxContent>
                      <w:p>
                        <w:pPr>
                          <w:spacing w:before="0" w:after="160" w:line="259" w:lineRule="auto"/>
                        </w:pPr>
                        <w:r>
                          <w:rPr>
                            <w:rFonts w:cs="Arial" w:hAnsi="Arial" w:eastAsia="Arial" w:ascii="Arial"/>
                            <w:sz w:val="22"/>
                          </w:rPr>
                          <w:t xml:space="preserve"> </w:t>
                        </w:r>
                      </w:p>
                    </w:txbxContent>
                  </v:textbox>
                </v:rect>
                <v:rect id="Rectangle 14789" style="position:absolute;width:518;height:2079;left:31504;top:22496;" filled="f" stroked="f">
                  <v:textbox inset="0,0,0,0">
                    <w:txbxContent>
                      <w:p>
                        <w:pPr>
                          <w:spacing w:before="0" w:after="160" w:line="259" w:lineRule="auto"/>
                        </w:pPr>
                        <w:r>
                          <w:rPr>
                            <w:rFonts w:cs="Arial" w:hAnsi="Arial" w:eastAsia="Arial" w:ascii="Arial"/>
                            <w:sz w:val="22"/>
                          </w:rPr>
                          <w:t xml:space="preserve"> </w:t>
                        </w:r>
                      </w:p>
                    </w:txbxContent>
                  </v:textbox>
                </v:rect>
                <v:rect id="Rectangle 14790" style="position:absolute;width:518;height:2079;left:31504;top:24096;" filled="f" stroked="f">
                  <v:textbox inset="0,0,0,0">
                    <w:txbxContent>
                      <w:p>
                        <w:pPr>
                          <w:spacing w:before="0" w:after="160" w:line="259" w:lineRule="auto"/>
                        </w:pPr>
                        <w:r>
                          <w:rPr>
                            <w:rFonts w:cs="Arial" w:hAnsi="Arial" w:eastAsia="Arial" w:ascii="Arial"/>
                            <w:sz w:val="22"/>
                          </w:rPr>
                          <w:t xml:space="preserve"> </w:t>
                        </w:r>
                      </w:p>
                    </w:txbxContent>
                  </v:textbox>
                </v:rect>
                <v:rect id="Rectangle 14791" style="position:absolute;width:518;height:2079;left:31504;top:25712;" filled="f" stroked="f">
                  <v:textbox inset="0,0,0,0">
                    <w:txbxContent>
                      <w:p>
                        <w:pPr>
                          <w:spacing w:before="0" w:after="160" w:line="259" w:lineRule="auto"/>
                        </w:pPr>
                        <w:r>
                          <w:rPr>
                            <w:rFonts w:cs="Arial" w:hAnsi="Arial" w:eastAsia="Arial" w:ascii="Arial"/>
                            <w:sz w:val="22"/>
                          </w:rPr>
                          <w:t xml:space="preserve"> </w:t>
                        </w:r>
                      </w:p>
                    </w:txbxContent>
                  </v:textbox>
                </v:rect>
                <v:rect id="Rectangle 14792" style="position:absolute;width:518;height:2079;left:31504;top:27312;" filled="f" stroked="f">
                  <v:textbox inset="0,0,0,0">
                    <w:txbxContent>
                      <w:p>
                        <w:pPr>
                          <w:spacing w:before="0" w:after="160" w:line="259" w:lineRule="auto"/>
                        </w:pPr>
                        <w:r>
                          <w:rPr>
                            <w:rFonts w:cs="Arial" w:hAnsi="Arial" w:eastAsia="Arial" w:ascii="Arial"/>
                            <w:sz w:val="22"/>
                          </w:rPr>
                          <w:t xml:space="preserve"> </w:t>
                        </w:r>
                      </w:p>
                    </w:txbxContent>
                  </v:textbox>
                </v:rect>
                <v:rect id="Rectangle 14793" style="position:absolute;width:518;height:2079;left:31504;top:28928;" filled="f" stroked="f">
                  <v:textbox inset="0,0,0,0">
                    <w:txbxContent>
                      <w:p>
                        <w:pPr>
                          <w:spacing w:before="0" w:after="160" w:line="259" w:lineRule="auto"/>
                        </w:pPr>
                        <w:r>
                          <w:rPr>
                            <w:rFonts w:cs="Arial" w:hAnsi="Arial" w:eastAsia="Arial" w:ascii="Arial"/>
                            <w:sz w:val="22"/>
                          </w:rPr>
                          <w:t xml:space="preserve"> </w:t>
                        </w:r>
                      </w:p>
                    </w:txbxContent>
                  </v:textbox>
                </v:rect>
                <v:rect id="Rectangle 14794" style="position:absolute;width:518;height:2079;left:31504;top:30528;" filled="f" stroked="f">
                  <v:textbox inset="0,0,0,0">
                    <w:txbxContent>
                      <w:p>
                        <w:pPr>
                          <w:spacing w:before="0" w:after="160" w:line="259" w:lineRule="auto"/>
                        </w:pPr>
                        <w:r>
                          <w:rPr>
                            <w:rFonts w:cs="Arial" w:hAnsi="Arial" w:eastAsia="Arial" w:ascii="Arial"/>
                            <w:sz w:val="22"/>
                          </w:rPr>
                          <w:t xml:space="preserve"> </w:t>
                        </w:r>
                      </w:p>
                    </w:txbxContent>
                  </v:textbox>
                </v:rect>
                <v:rect id="Rectangle 14796" style="position:absolute;width:1551;height:2079;left:31504;top:33743;" filled="f" stroked="f">
                  <v:textbox inset="0,0,0,0">
                    <w:txbxContent>
                      <w:p>
                        <w:pPr>
                          <w:spacing w:before="0" w:after="160" w:line="259" w:lineRule="auto"/>
                        </w:pPr>
                        <w:r>
                          <w:rPr>
                            <w:rFonts w:cs="Arial" w:hAnsi="Arial" w:eastAsia="Arial" w:ascii="Arial"/>
                            <w:sz w:val="22"/>
                          </w:rPr>
                          <w:t xml:space="preserve">   </w:t>
                        </w:r>
                      </w:p>
                    </w:txbxContent>
                  </v:textbox>
                </v:rect>
                <v:rect id="Rectangle 14797" style="position:absolute;width:518;height:2079;left:32662;top:33743;" filled="f" stroked="f">
                  <v:textbox inset="0,0,0,0">
                    <w:txbxContent>
                      <w:p>
                        <w:pPr>
                          <w:spacing w:before="0" w:after="160" w:line="259" w:lineRule="auto"/>
                        </w:pPr>
                        <w:r>
                          <w:rPr>
                            <w:rFonts w:cs="Arial" w:hAnsi="Arial" w:eastAsia="Arial" w:ascii="Arial"/>
                            <w:sz w:val="22"/>
                          </w:rPr>
                          <w:t xml:space="preserve"> </w:t>
                        </w:r>
                      </w:p>
                    </w:txbxContent>
                  </v:textbox>
                </v:rect>
                <v:rect id="Rectangle 14962" style="position:absolute;width:339;height:1503;left:50057;top:7476;" filled="f" stroked="f">
                  <v:textbox inset="0,0,0,0">
                    <w:txbxContent>
                      <w:p>
                        <w:pPr>
                          <w:spacing w:before="0" w:after="160" w:line="259" w:lineRule="auto"/>
                        </w:pPr>
                        <w:r>
                          <w:rPr>
                            <w:rFonts w:cs="Times New Roman" w:hAnsi="Times New Roman" w:eastAsia="Times New Roman" w:ascii="Times New Roman"/>
                            <w:b w:val="1"/>
                            <w:sz w:val="16"/>
                          </w:rPr>
                          <w:t xml:space="preserve"> </w:t>
                        </w:r>
                      </w:p>
                    </w:txbxContent>
                  </v:textbox>
                </v:rect>
                <v:shape id="Picture 14968" style="position:absolute;width:38968;height:31607;left:5361;top:104;" filled="f">
                  <v:imagedata r:id="rId39"/>
                </v:shape>
                <v:shape id="Shape 14969" style="position:absolute;width:25736;height:762;left:26804;top:14658;" coordsize="2573655,76200" path="m76200,0l76200,31750l2573655,31750l2573655,44450l76200,44450l76200,76200l0,38100l76200,0x">
                  <v:stroke weight="0pt" endcap="flat" joinstyle="miter" miterlimit="10" on="false" color="#000000" opacity="0"/>
                  <v:fill on="true" color="#000000"/>
                </v:shape>
              </v:group>
            </w:pict>
          </mc:Fallback>
        </mc:AlternateContent>
      </w:r>
    </w:p>
    <w:p w:rsidR="00625728" w:rsidRDefault="00A36CE8">
      <w:pPr>
        <w:spacing w:after="315" w:line="249" w:lineRule="auto"/>
        <w:ind w:left="137" w:right="965" w:hanging="10"/>
        <w:jc w:val="both"/>
      </w:pPr>
      <w:r>
        <w:rPr>
          <w:rFonts w:ascii="Arial" w:eastAsia="Arial" w:hAnsi="Arial" w:cs="Arial"/>
        </w:rPr>
        <w:t xml:space="preserve">            Plano de Ordenación Detallada Aprobado por acuerdo plenario el 27/12/2023 </w:t>
      </w:r>
    </w:p>
    <w:p w:rsidR="00625728" w:rsidRDefault="00A36CE8">
      <w:pPr>
        <w:spacing w:after="0"/>
        <w:ind w:left="1361"/>
      </w:pPr>
      <w:r>
        <w:rPr>
          <w:rFonts w:ascii="Times New Roman" w:eastAsia="Times New Roman" w:hAnsi="Times New Roman" w:cs="Times New Roman"/>
          <w:sz w:val="24"/>
        </w:rPr>
        <w:t xml:space="preserve">      </w:t>
      </w:r>
      <w:r>
        <w:rPr>
          <w:rFonts w:ascii="Times New Roman" w:eastAsia="Times New Roman" w:hAnsi="Times New Roman" w:cs="Times New Roman"/>
          <w:sz w:val="18"/>
        </w:rPr>
        <w:t xml:space="preserve"> </w:t>
      </w:r>
    </w:p>
    <w:p w:rsidR="00625728" w:rsidRDefault="00A36CE8">
      <w:pPr>
        <w:spacing w:after="0"/>
        <w:ind w:left="1361"/>
      </w:pPr>
      <w:r>
        <w:rPr>
          <w:rFonts w:ascii="Times New Roman" w:eastAsia="Times New Roman" w:hAnsi="Times New Roman" w:cs="Times New Roman"/>
          <w:sz w:val="24"/>
        </w:rPr>
        <w:t xml:space="preserve"> </w:t>
      </w:r>
    </w:p>
    <w:p w:rsidR="00625728" w:rsidRDefault="00A36CE8">
      <w:pPr>
        <w:pStyle w:val="Ttulo2"/>
        <w:shd w:val="clear" w:color="auto" w:fill="F2F2F2"/>
        <w:spacing w:after="0"/>
        <w:ind w:left="137"/>
      </w:pPr>
      <w:r>
        <w:rPr>
          <w:shd w:val="clear" w:color="auto" w:fill="auto"/>
        </w:rPr>
        <w:t>11. C</w:t>
      </w:r>
      <w:r>
        <w:t>ORDENADAS UTM</w:t>
      </w:r>
      <w:r>
        <w:rPr>
          <w:shd w:val="clear" w:color="auto" w:fill="auto"/>
        </w:rPr>
        <w:t xml:space="preserve">                    </w:t>
      </w:r>
      <w:r>
        <w:rPr>
          <w:shd w:val="clear" w:color="auto" w:fill="auto"/>
        </w:rPr>
        <w:t xml:space="preserve">                                                                                   </w:t>
      </w:r>
    </w:p>
    <w:p w:rsidR="00625728" w:rsidRDefault="00A36CE8">
      <w:pPr>
        <w:spacing w:after="0"/>
        <w:ind w:left="502"/>
      </w:pPr>
      <w:r>
        <w:rPr>
          <w:rFonts w:ascii="Arial" w:eastAsia="Arial" w:hAnsi="Arial" w:cs="Arial"/>
        </w:rPr>
        <w:t xml:space="preserve"> </w:t>
      </w:r>
    </w:p>
    <w:tbl>
      <w:tblPr>
        <w:tblStyle w:val="TableGrid"/>
        <w:tblW w:w="5952" w:type="dxa"/>
        <w:tblInd w:w="1816" w:type="dxa"/>
        <w:tblCellMar>
          <w:top w:w="8" w:type="dxa"/>
          <w:left w:w="0" w:type="dxa"/>
          <w:bottom w:w="0" w:type="dxa"/>
          <w:right w:w="57" w:type="dxa"/>
        </w:tblCellMar>
        <w:tblLook w:val="04A0" w:firstRow="1" w:lastRow="0" w:firstColumn="1" w:lastColumn="0" w:noHBand="0" w:noVBand="1"/>
      </w:tblPr>
      <w:tblGrid>
        <w:gridCol w:w="2"/>
        <w:gridCol w:w="837"/>
        <w:gridCol w:w="2"/>
        <w:gridCol w:w="2701"/>
        <w:gridCol w:w="2"/>
        <w:gridCol w:w="2408"/>
        <w:gridCol w:w="2"/>
      </w:tblGrid>
      <w:tr w:rsidR="00625728">
        <w:trPr>
          <w:gridBefore w:val="1"/>
          <w:trHeight w:val="340"/>
        </w:trPr>
        <w:tc>
          <w:tcPr>
            <w:tcW w:w="839" w:type="dxa"/>
            <w:gridSpan w:val="2"/>
            <w:tcBorders>
              <w:top w:val="single" w:sz="4" w:space="0" w:color="000000"/>
              <w:left w:val="single" w:sz="4" w:space="0" w:color="000000"/>
              <w:bottom w:val="single" w:sz="4" w:space="0" w:color="000000"/>
              <w:right w:val="single" w:sz="4" w:space="0" w:color="000000"/>
            </w:tcBorders>
            <w:shd w:val="clear" w:color="auto" w:fill="D9D9D9"/>
          </w:tcPr>
          <w:p w:rsidR="00625728" w:rsidRDefault="00A36CE8">
            <w:pPr>
              <w:spacing w:after="0"/>
              <w:ind w:left="131"/>
            </w:pPr>
            <w:r>
              <w:rPr>
                <w:rFonts w:ascii="Arial" w:eastAsia="Arial" w:hAnsi="Arial" w:cs="Arial"/>
              </w:rPr>
              <w:t xml:space="preserve">Punto </w:t>
            </w:r>
          </w:p>
        </w:tc>
        <w:tc>
          <w:tcPr>
            <w:tcW w:w="2703" w:type="dxa"/>
            <w:gridSpan w:val="2"/>
            <w:tcBorders>
              <w:top w:val="single" w:sz="4" w:space="0" w:color="000000"/>
              <w:left w:val="single" w:sz="4" w:space="0" w:color="000000"/>
              <w:bottom w:val="single" w:sz="4" w:space="0" w:color="000000"/>
              <w:right w:val="nil"/>
            </w:tcBorders>
            <w:shd w:val="clear" w:color="auto" w:fill="D9D9D9"/>
          </w:tcPr>
          <w:p w:rsidR="00625728" w:rsidRDefault="00A36CE8">
            <w:pPr>
              <w:spacing w:after="0"/>
              <w:ind w:right="27"/>
              <w:jc w:val="right"/>
            </w:pPr>
            <w:r>
              <w:rPr>
                <w:rFonts w:ascii="Arial" w:eastAsia="Arial" w:hAnsi="Arial" w:cs="Arial"/>
              </w:rPr>
              <w:t>Coorde</w:t>
            </w:r>
          </w:p>
        </w:tc>
        <w:tc>
          <w:tcPr>
            <w:tcW w:w="2410" w:type="dxa"/>
            <w:gridSpan w:val="2"/>
            <w:tcBorders>
              <w:top w:val="single" w:sz="4" w:space="0" w:color="000000"/>
              <w:left w:val="nil"/>
              <w:bottom w:val="single" w:sz="4" w:space="0" w:color="000000"/>
              <w:right w:val="single" w:sz="4" w:space="0" w:color="000000"/>
            </w:tcBorders>
            <w:shd w:val="clear" w:color="auto" w:fill="D9D9D9"/>
          </w:tcPr>
          <w:p w:rsidR="00625728" w:rsidRDefault="00A36CE8">
            <w:pPr>
              <w:spacing w:after="0"/>
              <w:ind w:left="-85"/>
            </w:pPr>
            <w:r>
              <w:rPr>
                <w:rFonts w:ascii="Arial" w:eastAsia="Arial" w:hAnsi="Arial" w:cs="Arial"/>
              </w:rPr>
              <w:t xml:space="preserve">nadas </w:t>
            </w:r>
          </w:p>
        </w:tc>
      </w:tr>
      <w:tr w:rsidR="00625728">
        <w:trPr>
          <w:gridBefore w:val="1"/>
          <w:trHeight w:val="264"/>
        </w:trPr>
        <w:tc>
          <w:tcPr>
            <w:tcW w:w="839" w:type="dxa"/>
            <w:gridSpan w:val="2"/>
            <w:tcBorders>
              <w:top w:val="single" w:sz="4" w:space="0" w:color="000000"/>
              <w:left w:val="single" w:sz="4" w:space="0" w:color="000000"/>
              <w:bottom w:val="single" w:sz="4" w:space="0" w:color="000000"/>
              <w:right w:val="nil"/>
            </w:tcBorders>
            <w:shd w:val="clear" w:color="auto" w:fill="D9D9D9"/>
          </w:tcPr>
          <w:p w:rsidR="00625728" w:rsidRDefault="00625728"/>
        </w:tc>
        <w:tc>
          <w:tcPr>
            <w:tcW w:w="2703" w:type="dxa"/>
            <w:gridSpan w:val="2"/>
            <w:tcBorders>
              <w:top w:val="single" w:sz="4" w:space="0" w:color="000000"/>
              <w:left w:val="nil"/>
              <w:bottom w:val="single" w:sz="4" w:space="0" w:color="000000"/>
              <w:right w:val="nil"/>
            </w:tcBorders>
            <w:shd w:val="clear" w:color="auto" w:fill="D9D9D9"/>
          </w:tcPr>
          <w:p w:rsidR="00625728" w:rsidRDefault="00A36CE8">
            <w:pPr>
              <w:spacing w:after="0"/>
              <w:jc w:val="right"/>
            </w:pPr>
            <w:r>
              <w:rPr>
                <w:rFonts w:ascii="Arial" w:eastAsia="Arial" w:hAnsi="Arial" w:cs="Arial"/>
              </w:rPr>
              <w:t>Parcela Dotaci</w:t>
            </w:r>
          </w:p>
        </w:tc>
        <w:tc>
          <w:tcPr>
            <w:tcW w:w="2410" w:type="dxa"/>
            <w:gridSpan w:val="2"/>
            <w:tcBorders>
              <w:top w:val="single" w:sz="4" w:space="0" w:color="000000"/>
              <w:left w:val="nil"/>
              <w:bottom w:val="single" w:sz="4" w:space="0" w:color="000000"/>
              <w:right w:val="single" w:sz="4" w:space="0" w:color="000000"/>
            </w:tcBorders>
            <w:shd w:val="clear" w:color="auto" w:fill="D9D9D9"/>
          </w:tcPr>
          <w:p w:rsidR="00625728" w:rsidRDefault="00A36CE8">
            <w:pPr>
              <w:spacing w:after="0"/>
              <w:ind w:left="-58"/>
            </w:pPr>
            <w:r>
              <w:rPr>
                <w:rFonts w:ascii="Arial" w:eastAsia="Arial" w:hAnsi="Arial" w:cs="Arial"/>
              </w:rPr>
              <w:t xml:space="preserve">onal </w:t>
            </w:r>
          </w:p>
        </w:tc>
      </w:tr>
      <w:tr w:rsidR="00625728">
        <w:trPr>
          <w:gridBefore w:val="1"/>
          <w:trHeight w:val="260"/>
        </w:trPr>
        <w:tc>
          <w:tcPr>
            <w:tcW w:w="839" w:type="dxa"/>
            <w:gridSpan w:val="2"/>
            <w:tcBorders>
              <w:top w:val="single" w:sz="4" w:space="0" w:color="000000"/>
              <w:left w:val="single" w:sz="4" w:space="0" w:color="000000"/>
              <w:bottom w:val="single" w:sz="4" w:space="0" w:color="000000"/>
              <w:right w:val="single" w:sz="4" w:space="0" w:color="000000"/>
            </w:tcBorders>
            <w:shd w:val="clear" w:color="auto" w:fill="D9D9D9"/>
          </w:tcPr>
          <w:p w:rsidR="00625728" w:rsidRDefault="00A36CE8">
            <w:pPr>
              <w:spacing w:after="0"/>
              <w:ind w:left="54"/>
              <w:jc w:val="center"/>
            </w:pPr>
            <w:r>
              <w:rPr>
                <w:rFonts w:ascii="Arial" w:eastAsia="Arial" w:hAnsi="Arial" w:cs="Arial"/>
              </w:rPr>
              <w:t xml:space="preserve">Nº </w:t>
            </w:r>
          </w:p>
        </w:tc>
        <w:tc>
          <w:tcPr>
            <w:tcW w:w="2703" w:type="dxa"/>
            <w:gridSpan w:val="2"/>
            <w:tcBorders>
              <w:top w:val="single" w:sz="4" w:space="0" w:color="000000"/>
              <w:left w:val="single" w:sz="4" w:space="0" w:color="000000"/>
              <w:bottom w:val="single" w:sz="4" w:space="0" w:color="000000"/>
              <w:right w:val="single" w:sz="4" w:space="0" w:color="000000"/>
            </w:tcBorders>
            <w:shd w:val="clear" w:color="auto" w:fill="D9D9D9"/>
          </w:tcPr>
          <w:p w:rsidR="00625728" w:rsidRDefault="00A36CE8">
            <w:pPr>
              <w:spacing w:after="0"/>
              <w:ind w:left="55"/>
              <w:jc w:val="center"/>
            </w:pPr>
            <w:r>
              <w:rPr>
                <w:rFonts w:ascii="Arial" w:eastAsia="Arial" w:hAnsi="Arial" w:cs="Arial"/>
              </w:rPr>
              <w:t xml:space="preserve">X </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D9D9D9"/>
          </w:tcPr>
          <w:p w:rsidR="00625728" w:rsidRDefault="00A36CE8">
            <w:pPr>
              <w:spacing w:after="0"/>
              <w:ind w:left="55"/>
              <w:jc w:val="center"/>
            </w:pPr>
            <w:r>
              <w:rPr>
                <w:rFonts w:ascii="Arial" w:eastAsia="Arial" w:hAnsi="Arial" w:cs="Arial"/>
              </w:rPr>
              <w:t xml:space="preserve">Y </w:t>
            </w:r>
          </w:p>
        </w:tc>
      </w:tr>
      <w:tr w:rsidR="00625728">
        <w:trPr>
          <w:gridBefore w:val="1"/>
          <w:trHeight w:val="265"/>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3"/>
              <w:jc w:val="center"/>
            </w:pPr>
            <w:r>
              <w:rPr>
                <w:rFonts w:ascii="Arial" w:eastAsia="Arial" w:hAnsi="Arial" w:cs="Arial"/>
              </w:rPr>
              <w:t xml:space="preserve">1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365671.56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3137865.12 </w:t>
            </w:r>
          </w:p>
        </w:tc>
      </w:tr>
      <w:tr w:rsidR="00625728">
        <w:trPr>
          <w:gridBefore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3"/>
              <w:jc w:val="center"/>
            </w:pPr>
            <w:r>
              <w:rPr>
                <w:rFonts w:ascii="Arial" w:eastAsia="Arial" w:hAnsi="Arial" w:cs="Arial"/>
              </w:rPr>
              <w:t xml:space="preserve">2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365670.23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3137866.44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
              <w:jc w:val="center"/>
            </w:pPr>
            <w:r>
              <w:rPr>
                <w:rFonts w:ascii="Arial" w:eastAsia="Arial" w:hAnsi="Arial" w:cs="Arial"/>
              </w:rPr>
              <w:t xml:space="preserve">3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365668.13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3137868.50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
              <w:jc w:val="center"/>
            </w:pPr>
            <w:r>
              <w:rPr>
                <w:rFonts w:ascii="Arial" w:eastAsia="Arial" w:hAnsi="Arial" w:cs="Arial"/>
              </w:rPr>
              <w:t xml:space="preserve">4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365665.70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3137870.40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
              <w:jc w:val="center"/>
            </w:pPr>
            <w:r>
              <w:rPr>
                <w:rFonts w:ascii="Arial" w:eastAsia="Arial" w:hAnsi="Arial" w:cs="Arial"/>
              </w:rPr>
              <w:t xml:space="preserve">5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365663.97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3137871.74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
              <w:jc w:val="center"/>
            </w:pPr>
            <w:r>
              <w:rPr>
                <w:rFonts w:ascii="Arial" w:eastAsia="Arial" w:hAnsi="Arial" w:cs="Arial"/>
              </w:rPr>
              <w:t xml:space="preserve">6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365660.86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3137873.62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
              <w:jc w:val="center"/>
            </w:pPr>
            <w:r>
              <w:rPr>
                <w:rFonts w:ascii="Arial" w:eastAsia="Arial" w:hAnsi="Arial" w:cs="Arial"/>
              </w:rPr>
              <w:t xml:space="preserve">7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365657.57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3137875.46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
              <w:jc w:val="center"/>
            </w:pPr>
            <w:r>
              <w:rPr>
                <w:rFonts w:ascii="Arial" w:eastAsia="Arial" w:hAnsi="Arial" w:cs="Arial"/>
              </w:rPr>
              <w:t xml:space="preserve">8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365653.52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3137877.47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
              <w:jc w:val="center"/>
            </w:pPr>
            <w:r>
              <w:rPr>
                <w:rFonts w:ascii="Arial" w:eastAsia="Arial" w:hAnsi="Arial" w:cs="Arial"/>
              </w:rPr>
              <w:t xml:space="preserve">9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365648.57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3137879.75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10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365643.66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3137881.94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11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365640.31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3137883.34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12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365636.70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3137884.71 </w:t>
            </w:r>
          </w:p>
        </w:tc>
      </w:tr>
      <w:tr w:rsidR="00625728">
        <w:trPr>
          <w:gridAfter w:val="1"/>
          <w:trHeight w:val="265"/>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13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365634.48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3137885.33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14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365632.86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3137885.27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15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365629.89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3137884.38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16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365629.39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3137884.06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17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365628.02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3137882.74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18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365626.88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3137881.60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19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365626.05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3137880.21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20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365625.22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3137878.00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21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365624.57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3137875.90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22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365624.31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3137873.95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23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365624.23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3137871.71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24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365624.57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3137869.53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25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365625.27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3137867.82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26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365625.76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1"/>
              <w:jc w:val="center"/>
            </w:pPr>
            <w:r>
              <w:rPr>
                <w:rFonts w:ascii="Arial" w:eastAsia="Arial" w:hAnsi="Arial" w:cs="Arial"/>
              </w:rPr>
              <w:t xml:space="preserve">3137867.10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27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365628.04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3137865.23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28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365635.11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3137859.64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29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365639.15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3137856.34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30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365640.31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3137855.33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31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365642.61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3137852.93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32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365643.69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3137851.68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33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365645.20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3137849.72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34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365646.90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3137847.16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35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365648.21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3137844.64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36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365649.23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3137842.47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37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365650.43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3137839.11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38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365651.42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3137835.94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39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365652.472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3137831.990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40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365652.98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3137829.65 </w:t>
            </w:r>
          </w:p>
        </w:tc>
      </w:tr>
      <w:tr w:rsidR="00625728">
        <w:trPr>
          <w:gridAfter w:val="1"/>
          <w:trHeight w:val="265"/>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41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365653.47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3137827.02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42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365665.57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3137822.97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43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365667.80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3137830.22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44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365670.39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3137838.86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45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365674.19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3137851.19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46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365677.18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3137859.62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
              <w:jc w:val="center"/>
            </w:pPr>
            <w:r>
              <w:rPr>
                <w:rFonts w:ascii="Arial" w:eastAsia="Arial" w:hAnsi="Arial" w:cs="Arial"/>
              </w:rPr>
              <w:t xml:space="preserve">1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365671.56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3137865.12 </w:t>
            </w:r>
          </w:p>
        </w:tc>
      </w:tr>
    </w:tbl>
    <w:p w:rsidR="00625728" w:rsidRDefault="00A36CE8">
      <w:pPr>
        <w:spacing w:after="0"/>
        <w:ind w:left="142"/>
        <w:jc w:val="both"/>
      </w:pPr>
      <w:r>
        <w:rPr>
          <w:noProof/>
        </w:rPr>
        <mc:AlternateContent>
          <mc:Choice Requires="wpg">
            <w:drawing>
              <wp:anchor distT="0" distB="0" distL="114300" distR="114300" simplePos="0" relativeHeight="25180262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12622" name="Group 21262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777" name="Rectangle 15777"/>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5778" name="Rectangle 15778"/>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779" name="Rectangle 15779"/>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100 de 137 </w:t>
                              </w:r>
                            </w:p>
                          </w:txbxContent>
                        </wps:txbx>
                        <wps:bodyPr horzOverflow="overflow" vert="horz" lIns="0" tIns="0" rIns="0" bIns="0" rtlCol="0">
                          <a:noAutofit/>
                        </wps:bodyPr>
                      </wps:wsp>
                    </wpg:wgp>
                  </a:graphicData>
                </a:graphic>
              </wp:anchor>
            </w:drawing>
          </mc:Choice>
          <mc:Fallback xmlns:a="http://schemas.openxmlformats.org/drawingml/2006/main">
            <w:pict>
              <v:group id="Group 212622" style="width:18.7031pt;height:264.21pt;position:absolute;mso-position-horizontal-relative:page;mso-position-horizontal:absolute;margin-left:662.928pt;mso-position-vertical-relative:page;margin-top:508.71pt;" coordsize="2375,33554">
                <v:rect id="Rectangle 15777"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577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77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100 de 137 </w:t>
                        </w:r>
                      </w:p>
                    </w:txbxContent>
                  </v:textbox>
                </v:rect>
                <w10:wrap type="topAndBottom"/>
              </v:group>
            </w:pict>
          </mc:Fallback>
        </mc:AlternateContent>
      </w: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1"/>
      </w:pPr>
      <w:r>
        <w:rPr>
          <w:noProof/>
        </w:rPr>
        <mc:AlternateContent>
          <mc:Choice Requires="wpg">
            <w:drawing>
              <wp:inline distT="0" distB="0" distL="0" distR="0">
                <wp:extent cx="5736336" cy="2907935"/>
                <wp:effectExtent l="0" t="0" r="0" b="0"/>
                <wp:docPr id="200500" name="Group 200500"/>
                <wp:cNvGraphicFramePr/>
                <a:graphic xmlns:a="http://schemas.openxmlformats.org/drawingml/2006/main">
                  <a:graphicData uri="http://schemas.microsoft.com/office/word/2010/wordprocessingGroup">
                    <wpg:wgp>
                      <wpg:cNvGrpSpPr/>
                      <wpg:grpSpPr>
                        <a:xfrm>
                          <a:off x="0" y="0"/>
                          <a:ext cx="5736336" cy="2907935"/>
                          <a:chOff x="0" y="0"/>
                          <a:chExt cx="5736336" cy="2907935"/>
                        </a:xfrm>
                      </wpg:grpSpPr>
                      <wps:wsp>
                        <wps:cNvPr id="15801" name="Rectangle 15801"/>
                        <wps:cNvSpPr/>
                        <wps:spPr>
                          <a:xfrm>
                            <a:off x="228905" y="0"/>
                            <a:ext cx="258556" cy="207922"/>
                          </a:xfrm>
                          <a:prstGeom prst="rect">
                            <a:avLst/>
                          </a:prstGeom>
                          <a:ln>
                            <a:noFill/>
                          </a:ln>
                        </wps:spPr>
                        <wps:txbx>
                          <w:txbxContent>
                            <w:p w:rsidR="00625728" w:rsidRDefault="00A36CE8">
                              <w:r>
                                <w:rPr>
                                  <w:rFonts w:ascii="Arial" w:eastAsia="Arial" w:hAnsi="Arial" w:cs="Arial"/>
                                  <w:b/>
                                </w:rPr>
                                <w:t>12.</w:t>
                              </w:r>
                            </w:p>
                          </w:txbxContent>
                        </wps:txbx>
                        <wps:bodyPr horzOverflow="overflow" vert="horz" lIns="0" tIns="0" rIns="0" bIns="0" rtlCol="0">
                          <a:noAutofit/>
                        </wps:bodyPr>
                      </wps:wsp>
                      <wps:wsp>
                        <wps:cNvPr id="15802" name="Rectangle 15802"/>
                        <wps:cNvSpPr/>
                        <wps:spPr>
                          <a:xfrm>
                            <a:off x="422402" y="0"/>
                            <a:ext cx="51809" cy="207922"/>
                          </a:xfrm>
                          <a:prstGeom prst="rect">
                            <a:avLst/>
                          </a:prstGeom>
                          <a:ln>
                            <a:noFill/>
                          </a:ln>
                        </wps:spPr>
                        <wps:txbx>
                          <w:txbxContent>
                            <w:p w:rsidR="00625728" w:rsidRDefault="00A36CE8">
                              <w:r>
                                <w:rPr>
                                  <w:rFonts w:ascii="Arial" w:eastAsia="Arial" w:hAnsi="Arial" w:cs="Arial"/>
                                  <w:b/>
                                </w:rPr>
                                <w:t xml:space="preserve"> </w:t>
                              </w:r>
                            </w:p>
                          </w:txbxContent>
                        </wps:txbx>
                        <wps:bodyPr horzOverflow="overflow" vert="horz" lIns="0" tIns="0" rIns="0" bIns="0" rtlCol="0">
                          <a:noAutofit/>
                        </wps:bodyPr>
                      </wps:wsp>
                      <wps:wsp>
                        <wps:cNvPr id="15803" name="Rectangle 15803"/>
                        <wps:cNvSpPr/>
                        <wps:spPr>
                          <a:xfrm>
                            <a:off x="457454" y="0"/>
                            <a:ext cx="1330509" cy="207922"/>
                          </a:xfrm>
                          <a:prstGeom prst="rect">
                            <a:avLst/>
                          </a:prstGeom>
                          <a:ln>
                            <a:noFill/>
                          </a:ln>
                        </wps:spPr>
                        <wps:txbx>
                          <w:txbxContent>
                            <w:p w:rsidR="00625728" w:rsidRDefault="00A36CE8">
                              <w:r>
                                <w:rPr>
                                  <w:rFonts w:ascii="Arial" w:eastAsia="Arial" w:hAnsi="Arial" w:cs="Arial"/>
                                  <w:shd w:val="clear" w:color="auto" w:fill="E6E6E6"/>
                                </w:rPr>
                                <w:t>FOTOGRAFÍAS</w:t>
                              </w:r>
                            </w:p>
                          </w:txbxContent>
                        </wps:txbx>
                        <wps:bodyPr horzOverflow="overflow" vert="horz" lIns="0" tIns="0" rIns="0" bIns="0" rtlCol="0">
                          <a:noAutofit/>
                        </wps:bodyPr>
                      </wps:wsp>
                      <wps:wsp>
                        <wps:cNvPr id="15804" name="Rectangle 15804"/>
                        <wps:cNvSpPr/>
                        <wps:spPr>
                          <a:xfrm>
                            <a:off x="1455674" y="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5805" name="Rectangle 15805"/>
                        <wps:cNvSpPr/>
                        <wps:spPr>
                          <a:xfrm>
                            <a:off x="305" y="16002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5806" name="Rectangle 15806"/>
                        <wps:cNvSpPr/>
                        <wps:spPr>
                          <a:xfrm>
                            <a:off x="457454" y="32004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5859" name="Picture 15859"/>
                          <pic:cNvPicPr/>
                        </pic:nvPicPr>
                        <pic:blipFill>
                          <a:blip r:embed="rId40"/>
                          <a:stretch>
                            <a:fillRect/>
                          </a:stretch>
                        </pic:blipFill>
                        <pic:spPr>
                          <a:xfrm>
                            <a:off x="0" y="323230"/>
                            <a:ext cx="5736336" cy="2584704"/>
                          </a:xfrm>
                          <a:prstGeom prst="rect">
                            <a:avLst/>
                          </a:prstGeom>
                        </pic:spPr>
                      </pic:pic>
                      <wps:wsp>
                        <wps:cNvPr id="15860" name="Shape 15860"/>
                        <wps:cNvSpPr/>
                        <wps:spPr>
                          <a:xfrm>
                            <a:off x="2399538" y="622697"/>
                            <a:ext cx="1272540" cy="1502663"/>
                          </a:xfrm>
                          <a:custGeom>
                            <a:avLst/>
                            <a:gdLst/>
                            <a:ahLst/>
                            <a:cxnLst/>
                            <a:rect l="0" t="0" r="0" b="0"/>
                            <a:pathLst>
                              <a:path w="1272540" h="1502663">
                                <a:moveTo>
                                  <a:pt x="702310" y="1398524"/>
                                </a:moveTo>
                                <a:lnTo>
                                  <a:pt x="977900" y="1502663"/>
                                </a:lnTo>
                                <a:lnTo>
                                  <a:pt x="1272540" y="617600"/>
                                </a:lnTo>
                                <a:lnTo>
                                  <a:pt x="1134745" y="489838"/>
                                </a:lnTo>
                                <a:lnTo>
                                  <a:pt x="1069340" y="430784"/>
                                </a:lnTo>
                                <a:lnTo>
                                  <a:pt x="1007745" y="371094"/>
                                </a:lnTo>
                                <a:lnTo>
                                  <a:pt x="965200" y="341884"/>
                                </a:lnTo>
                                <a:lnTo>
                                  <a:pt x="869315" y="282067"/>
                                </a:lnTo>
                                <a:lnTo>
                                  <a:pt x="782955" y="228726"/>
                                </a:lnTo>
                                <a:lnTo>
                                  <a:pt x="668020" y="177926"/>
                                </a:lnTo>
                                <a:lnTo>
                                  <a:pt x="579120" y="133476"/>
                                </a:lnTo>
                                <a:lnTo>
                                  <a:pt x="454025" y="80645"/>
                                </a:lnTo>
                                <a:lnTo>
                                  <a:pt x="379730" y="52705"/>
                                </a:lnTo>
                                <a:lnTo>
                                  <a:pt x="294640" y="19050"/>
                                </a:lnTo>
                                <a:lnTo>
                                  <a:pt x="256540" y="1905"/>
                                </a:lnTo>
                                <a:lnTo>
                                  <a:pt x="213995" y="0"/>
                                </a:lnTo>
                                <a:lnTo>
                                  <a:pt x="167640" y="10160"/>
                                </a:lnTo>
                                <a:lnTo>
                                  <a:pt x="137795" y="38100"/>
                                </a:lnTo>
                                <a:lnTo>
                                  <a:pt x="112395" y="59055"/>
                                </a:lnTo>
                                <a:lnTo>
                                  <a:pt x="69850" y="95250"/>
                                </a:lnTo>
                                <a:lnTo>
                                  <a:pt x="40005" y="135382"/>
                                </a:lnTo>
                                <a:lnTo>
                                  <a:pt x="20955" y="186817"/>
                                </a:lnTo>
                                <a:lnTo>
                                  <a:pt x="6350" y="239522"/>
                                </a:lnTo>
                                <a:lnTo>
                                  <a:pt x="0" y="303022"/>
                                </a:lnTo>
                                <a:lnTo>
                                  <a:pt x="1905" y="339344"/>
                                </a:lnTo>
                                <a:lnTo>
                                  <a:pt x="12700" y="390144"/>
                                </a:lnTo>
                                <a:lnTo>
                                  <a:pt x="27305" y="424434"/>
                                </a:lnTo>
                                <a:lnTo>
                                  <a:pt x="76200" y="468884"/>
                                </a:lnTo>
                                <a:lnTo>
                                  <a:pt x="196850" y="570611"/>
                                </a:lnTo>
                                <a:lnTo>
                                  <a:pt x="408940" y="731900"/>
                                </a:lnTo>
                                <a:lnTo>
                                  <a:pt x="451485" y="785368"/>
                                </a:lnTo>
                                <a:lnTo>
                                  <a:pt x="506730" y="861568"/>
                                </a:lnTo>
                                <a:lnTo>
                                  <a:pt x="563880" y="940308"/>
                                </a:lnTo>
                                <a:lnTo>
                                  <a:pt x="596265" y="1008380"/>
                                </a:lnTo>
                                <a:lnTo>
                                  <a:pt x="631825" y="1103630"/>
                                </a:lnTo>
                                <a:lnTo>
                                  <a:pt x="674370" y="1247901"/>
                                </a:lnTo>
                                <a:lnTo>
                                  <a:pt x="710565" y="1409319"/>
                                </a:lnTo>
                              </a:path>
                            </a:pathLst>
                          </a:custGeom>
                          <a:ln w="381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0500" style="width:451.68pt;height:228.971pt;mso-position-horizontal-relative:char;mso-position-vertical-relative:line" coordsize="57363,29079">
                <v:rect id="Rectangle 15801" style="position:absolute;width:2585;height:2079;left:2289;top:0;" filled="f" stroked="f">
                  <v:textbox inset="0,0,0,0">
                    <w:txbxContent>
                      <w:p>
                        <w:pPr>
                          <w:spacing w:before="0" w:after="160" w:line="259" w:lineRule="auto"/>
                        </w:pPr>
                        <w:r>
                          <w:rPr>
                            <w:rFonts w:cs="Arial" w:hAnsi="Arial" w:eastAsia="Arial" w:ascii="Arial"/>
                            <w:b w:val="1"/>
                            <w:sz w:val="22"/>
                          </w:rPr>
                          <w:t xml:space="preserve">12.</w:t>
                        </w:r>
                      </w:p>
                    </w:txbxContent>
                  </v:textbox>
                </v:rect>
                <v:rect id="Rectangle 15802" style="position:absolute;width:518;height:2079;left:4224;top:0;" filled="f" stroked="f">
                  <v:textbox inset="0,0,0,0">
                    <w:txbxContent>
                      <w:p>
                        <w:pPr>
                          <w:spacing w:before="0" w:after="160" w:line="259" w:lineRule="auto"/>
                        </w:pPr>
                        <w:r>
                          <w:rPr>
                            <w:rFonts w:cs="Arial" w:hAnsi="Arial" w:eastAsia="Arial" w:ascii="Arial"/>
                            <w:b w:val="1"/>
                            <w:sz w:val="22"/>
                          </w:rPr>
                          <w:t xml:space="preserve"> </w:t>
                        </w:r>
                      </w:p>
                    </w:txbxContent>
                  </v:textbox>
                </v:rect>
                <v:rect id="Rectangle 15803" style="position:absolute;width:13305;height:2079;left:4574;top:0;" filled="f" stroked="f">
                  <v:textbox inset="0,0,0,0">
                    <w:txbxContent>
                      <w:p>
                        <w:pPr>
                          <w:spacing w:before="0" w:after="160" w:line="259" w:lineRule="auto"/>
                        </w:pPr>
                        <w:r>
                          <w:rPr>
                            <w:rFonts w:cs="Arial" w:hAnsi="Arial" w:eastAsia="Arial" w:ascii="Arial"/>
                            <w:sz w:val="22"/>
                            <w:shd w:val="clear" w:color="auto" w:fill="e6e6e6"/>
                          </w:rPr>
                          <w:t xml:space="preserve">FOTOGRAFÍAS</w:t>
                        </w:r>
                      </w:p>
                    </w:txbxContent>
                  </v:textbox>
                </v:rect>
                <v:rect id="Rectangle 15804" style="position:absolute;width:518;height:2079;left:14556;top:0;" filled="f" stroked="f">
                  <v:textbox inset="0,0,0,0">
                    <w:txbxContent>
                      <w:p>
                        <w:pPr>
                          <w:spacing w:before="0" w:after="160" w:line="259" w:lineRule="auto"/>
                        </w:pPr>
                        <w:r>
                          <w:rPr>
                            <w:rFonts w:cs="Arial" w:hAnsi="Arial" w:eastAsia="Arial" w:ascii="Arial"/>
                            <w:sz w:val="22"/>
                          </w:rPr>
                          <w:t xml:space="preserve"> </w:t>
                        </w:r>
                      </w:p>
                    </w:txbxContent>
                  </v:textbox>
                </v:rect>
                <v:rect id="Rectangle 15805" style="position:absolute;width:518;height:2079;left:3;top:1600;" filled="f" stroked="f">
                  <v:textbox inset="0,0,0,0">
                    <w:txbxContent>
                      <w:p>
                        <w:pPr>
                          <w:spacing w:before="0" w:after="160" w:line="259" w:lineRule="auto"/>
                        </w:pPr>
                        <w:r>
                          <w:rPr>
                            <w:rFonts w:cs="Arial" w:hAnsi="Arial" w:eastAsia="Arial" w:ascii="Arial"/>
                            <w:sz w:val="22"/>
                          </w:rPr>
                          <w:t xml:space="preserve"> </w:t>
                        </w:r>
                      </w:p>
                    </w:txbxContent>
                  </v:textbox>
                </v:rect>
                <v:rect id="Rectangle 15806" style="position:absolute;width:518;height:2079;left:4574;top:3200;" filled="f" stroked="f">
                  <v:textbox inset="0,0,0,0">
                    <w:txbxContent>
                      <w:p>
                        <w:pPr>
                          <w:spacing w:before="0" w:after="160" w:line="259" w:lineRule="auto"/>
                        </w:pPr>
                        <w:r>
                          <w:rPr>
                            <w:rFonts w:cs="Arial" w:hAnsi="Arial" w:eastAsia="Arial" w:ascii="Arial"/>
                            <w:sz w:val="22"/>
                          </w:rPr>
                          <w:t xml:space="preserve"> </w:t>
                        </w:r>
                      </w:p>
                    </w:txbxContent>
                  </v:textbox>
                </v:rect>
                <v:shape id="Picture 15859" style="position:absolute;width:57363;height:25847;left:0;top:3232;" filled="f">
                  <v:imagedata r:id="rId41"/>
                </v:shape>
                <v:shape id="Shape 15860" style="position:absolute;width:12725;height:15026;left:23995;top:6226;" coordsize="1272540,1502663" path="m702310,1398524l977900,1502663l1272540,617600l1134745,489838l1069340,430784l1007745,371094l965200,341884l869315,282067l782955,228726l668020,177926l579120,133476l454025,80645l379730,52705l294640,19050l256540,1905l213995,0l167640,10160l137795,38100l112395,59055l69850,95250l40005,135382l20955,186817l6350,239522l0,303022l1905,339344l12700,390144l27305,424434l76200,468884l196850,570611l408940,731900l451485,785368l506730,861568l563880,940308l596265,1008380l631825,1103630l674370,1247901l710565,1409319">
                  <v:stroke weight="3pt" endcap="flat" joinstyle="round" on="true" color="#ff0000"/>
                  <v:fill on="false" color="#000000" opacity="0"/>
                </v:shape>
              </v:group>
            </w:pict>
          </mc:Fallback>
        </mc:AlternateConten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pStyle w:val="Ttulo2"/>
        <w:shd w:val="clear" w:color="auto" w:fill="E7E6E6"/>
        <w:spacing w:after="0"/>
        <w:ind w:left="137"/>
      </w:pPr>
      <w:r>
        <w:rPr>
          <w:b/>
          <w:shd w:val="clear" w:color="auto" w:fill="auto"/>
        </w:rPr>
        <w:t xml:space="preserve">13. </w:t>
      </w:r>
      <w:r>
        <w:t>PLANO</w:t>
      </w:r>
      <w:r>
        <w:rPr>
          <w:shd w:val="clear" w:color="auto" w:fill="auto"/>
        </w:rPr>
        <w:t xml:space="preserve"> </w:t>
      </w:r>
    </w:p>
    <w:p w:rsidR="00625728" w:rsidRDefault="00A36CE8">
      <w:pPr>
        <w:spacing w:after="0"/>
        <w:ind w:left="142"/>
      </w:pPr>
      <w:r>
        <w:rPr>
          <w:rFonts w:ascii="Arial" w:eastAsia="Arial" w:hAnsi="Arial" w:cs="Arial"/>
        </w:rPr>
        <w:t xml:space="preserve"> </w:t>
      </w:r>
    </w:p>
    <w:p w:rsidR="00625728" w:rsidRDefault="00A36CE8">
      <w:pPr>
        <w:spacing w:after="113" w:line="249" w:lineRule="auto"/>
        <w:ind w:left="137" w:right="965" w:hanging="10"/>
        <w:jc w:val="both"/>
      </w:pPr>
      <w:r>
        <w:rPr>
          <w:noProof/>
        </w:rPr>
        <mc:AlternateContent>
          <mc:Choice Requires="wpg">
            <w:drawing>
              <wp:anchor distT="0" distB="0" distL="114300" distR="114300" simplePos="0" relativeHeight="25180364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00501" name="Group 20050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863" name="Rectangle 15863"/>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5864" name="Rectangle 15864"/>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865" name="Rectangle 15865"/>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101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0501" style="width:18.7031pt;height:264.21pt;position:absolute;mso-position-horizontal-relative:page;mso-position-horizontal:absolute;margin-left:662.928pt;mso-position-vertical-relative:page;margin-top:508.71pt;" coordsize="2375,33554">
                <v:rect id="Rectangle 15863"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586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86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101 de 137 </w:t>
                        </w:r>
                      </w:p>
                    </w:txbxContent>
                  </v:textbox>
                </v:rect>
                <w10:wrap type="topAndBottom"/>
              </v:group>
            </w:pict>
          </mc:Fallback>
        </mc:AlternateContent>
      </w:r>
      <w:r>
        <w:rPr>
          <w:rFonts w:ascii="Arial" w:eastAsia="Arial" w:hAnsi="Arial" w:cs="Arial"/>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rFonts w:ascii="Arial" w:eastAsia="Arial" w:hAnsi="Arial" w:cs="Arial"/>
        </w:rPr>
        <w:t xml:space="preserve"> a la diferencia del margen de error que tiene el vuelo de la cartografía del PGO con respecto a la mayor exactitud que ofrece el GPS terrestre utilizado para realizar el levantamiento topográfico. </w:t>
      </w:r>
    </w:p>
    <w:p w:rsidR="00625728" w:rsidRDefault="00A36CE8">
      <w:pPr>
        <w:spacing w:after="98"/>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4030"/>
        <w:ind w:left="-2411" w:right="1883"/>
      </w:pPr>
      <w:r>
        <w:rPr>
          <w:noProof/>
        </w:rPr>
        <mc:AlternateContent>
          <mc:Choice Requires="wpg">
            <w:drawing>
              <wp:anchor distT="0" distB="0" distL="114300" distR="114300" simplePos="0" relativeHeight="2518046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1959" name="Group 20195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937" name="Rectangle 15937"/>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5938" name="Rectangle 15938"/>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939" name="Rectangle 15939"/>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102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1959" style="width:18.7031pt;height:264.21pt;position:absolute;mso-position-horizontal-relative:page;mso-position-horizontal:absolute;margin-left:662.928pt;mso-position-vertical-relative:page;margin-top:508.71pt;" coordsize="2375,33554">
                <v:rect id="Rectangle 15937"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593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93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102 de 137 </w:t>
                        </w:r>
                      </w:p>
                    </w:txbxContent>
                  </v:textbox>
                </v:rect>
                <w10:wrap type="square"/>
              </v:group>
            </w:pict>
          </mc:Fallback>
        </mc:AlternateContent>
      </w:r>
      <w:r>
        <w:rPr>
          <w:noProof/>
        </w:rPr>
        <w:drawing>
          <wp:anchor distT="0" distB="0" distL="114300" distR="114300" simplePos="0" relativeHeight="251805696" behindDoc="0" locked="0" layoutInCell="1" allowOverlap="0">
            <wp:simplePos x="0" y="0"/>
            <wp:positionH relativeFrom="column">
              <wp:posOffset>665683</wp:posOffset>
            </wp:positionH>
            <wp:positionV relativeFrom="paragraph">
              <wp:posOffset>-3900154</wp:posOffset>
            </wp:positionV>
            <wp:extent cx="4920996" cy="6870193"/>
            <wp:effectExtent l="0" t="0" r="0" b="0"/>
            <wp:wrapSquare wrapText="bothSides"/>
            <wp:docPr id="15934" name="Picture 15934"/>
            <wp:cNvGraphicFramePr/>
            <a:graphic xmlns:a="http://schemas.openxmlformats.org/drawingml/2006/main">
              <a:graphicData uri="http://schemas.openxmlformats.org/drawingml/2006/picture">
                <pic:pic xmlns:pic="http://schemas.openxmlformats.org/drawingml/2006/picture">
                  <pic:nvPicPr>
                    <pic:cNvPr id="15934" name="Picture 15934"/>
                    <pic:cNvPicPr/>
                  </pic:nvPicPr>
                  <pic:blipFill>
                    <a:blip r:embed="rId42"/>
                    <a:stretch>
                      <a:fillRect/>
                    </a:stretch>
                  </pic:blipFill>
                  <pic:spPr>
                    <a:xfrm>
                      <a:off x="0" y="0"/>
                      <a:ext cx="4920996" cy="6870193"/>
                    </a:xfrm>
                    <a:prstGeom prst="rect">
                      <a:avLst/>
                    </a:prstGeom>
                  </pic:spPr>
                </pic:pic>
              </a:graphicData>
            </a:graphic>
          </wp:anchor>
        </w:drawing>
      </w:r>
    </w:p>
    <w:p w:rsidR="00625728" w:rsidRDefault="00A36CE8">
      <w:pPr>
        <w:spacing w:after="0"/>
        <w:ind w:left="142" w:right="1883"/>
      </w:pPr>
      <w:r>
        <w:rPr>
          <w:rFonts w:ascii="Arial" w:eastAsia="Arial" w:hAnsi="Arial" w:cs="Arial"/>
        </w:rPr>
        <w:t xml:space="preserve"> </w:t>
      </w:r>
    </w:p>
    <w:p w:rsidR="00625728" w:rsidRDefault="00A36CE8">
      <w:pPr>
        <w:spacing w:after="17"/>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Y para que conste a los efectos oportunos, salvo error</w:t>
      </w:r>
      <w:r>
        <w:rPr>
          <w:rFonts w:ascii="Arial" w:eastAsia="Arial" w:hAnsi="Arial" w:cs="Arial"/>
        </w:rPr>
        <w:t xml:space="preserve"> u omisión, se firma el presente informe.” </w:t>
      </w:r>
    </w:p>
    <w:p w:rsidR="00625728" w:rsidRDefault="00A36CE8">
      <w:pPr>
        <w:spacing w:after="0" w:line="240" w:lineRule="auto"/>
        <w:ind w:left="125" w:right="10173"/>
        <w:jc w:val="both"/>
      </w:pPr>
      <w:r>
        <w:rPr>
          <w:rFonts w:ascii="Arial" w:eastAsia="Arial" w:hAnsi="Arial" w:cs="Arial"/>
          <w:b/>
        </w:rPr>
        <w:t xml:space="preserve">      </w:t>
      </w:r>
      <w:r>
        <w:rPr>
          <w:rFonts w:ascii="Arial" w:eastAsia="Arial" w:hAnsi="Arial" w:cs="Arial"/>
        </w:rPr>
        <w:t xml:space="preserve"> </w:t>
      </w:r>
    </w:p>
    <w:p w:rsidR="00625728" w:rsidRDefault="00A36CE8">
      <w:pPr>
        <w:spacing w:after="5" w:line="249" w:lineRule="auto"/>
        <w:ind w:left="1532" w:right="965" w:hanging="10"/>
        <w:jc w:val="both"/>
      </w:pPr>
      <w:r>
        <w:rPr>
          <w:rFonts w:ascii="Arial" w:eastAsia="Arial" w:hAnsi="Arial" w:cs="Arial"/>
        </w:rPr>
        <w:t xml:space="preserve">No obstante, la Junta de Gobierno Local acordará lo más procedente. </w:t>
      </w:r>
    </w:p>
    <w:p w:rsidR="00625728" w:rsidRDefault="00A36CE8">
      <w:pPr>
        <w:spacing w:after="115" w:line="249" w:lineRule="auto"/>
        <w:ind w:left="137" w:right="962" w:hanging="10"/>
        <w:jc w:val="both"/>
      </w:pPr>
      <w:r>
        <w:rPr>
          <w:rFonts w:ascii="Arial" w:eastAsia="Arial" w:hAnsi="Arial" w:cs="Arial"/>
          <w:b/>
        </w:rPr>
        <w:t xml:space="preserve">    Consta en el expediente Informe Jurídico emitido por Doña Mª del Pilar Chico Delgado, que desempeña el puesto de Técnico de Adminis</w:t>
      </w:r>
      <w:r>
        <w:rPr>
          <w:rFonts w:ascii="Arial" w:eastAsia="Arial" w:hAnsi="Arial" w:cs="Arial"/>
          <w:b/>
        </w:rPr>
        <w:t xml:space="preserve">tración General, conformado por D. Octavio Manuel Fernández Hernández, Secretario General, de 12 de noviembre de 2024, del siguiente tenor literal: </w:t>
      </w:r>
    </w:p>
    <w:p w:rsidR="00625728" w:rsidRDefault="00A36CE8">
      <w:pPr>
        <w:spacing w:after="0"/>
        <w:ind w:left="142"/>
      </w:pPr>
      <w:r>
        <w:rPr>
          <w:rFonts w:ascii="Arial" w:eastAsia="Arial" w:hAnsi="Arial" w:cs="Arial"/>
        </w:rPr>
        <w:t xml:space="preserve"> </w:t>
      </w:r>
    </w:p>
    <w:p w:rsidR="00625728" w:rsidRDefault="00A36CE8">
      <w:pPr>
        <w:pStyle w:val="Ttulo1"/>
        <w:spacing w:after="101"/>
        <w:ind w:left="10" w:right="835"/>
      </w:pPr>
      <w:r>
        <w:t xml:space="preserve">“INFORME JURÍDICO </w:t>
      </w:r>
    </w:p>
    <w:p w:rsidR="00625728" w:rsidRDefault="00A36CE8">
      <w:pPr>
        <w:spacing w:after="111" w:line="249" w:lineRule="auto"/>
        <w:ind w:left="137" w:right="962" w:hanging="10"/>
        <w:jc w:val="both"/>
      </w:pPr>
      <w:r>
        <w:rPr>
          <w:rFonts w:ascii="Arial" w:eastAsia="Arial" w:hAnsi="Arial" w:cs="Arial"/>
          <w:b/>
        </w:rPr>
        <w:t xml:space="preserve">La Técnico de Administración General, Mª del Pilar Chico Delgado, en relación con el expediente arriba indicado, emite el siguiente informe con la conformidad del Secretario General, Octavio Manuel Fernández Hernández. </w:t>
      </w:r>
    </w:p>
    <w:p w:rsidR="00625728" w:rsidRDefault="00A36CE8">
      <w:pPr>
        <w:spacing w:after="0"/>
        <w:ind w:right="774"/>
        <w:jc w:val="center"/>
      </w:pPr>
      <w:r>
        <w:rPr>
          <w:rFonts w:ascii="Arial" w:eastAsia="Arial" w:hAnsi="Arial" w:cs="Arial"/>
          <w:b/>
        </w:rPr>
        <w:t xml:space="preserve"> </w:t>
      </w:r>
    </w:p>
    <w:p w:rsidR="00625728" w:rsidRDefault="00A36CE8">
      <w:pPr>
        <w:pStyle w:val="Ttulo1"/>
        <w:ind w:left="10" w:right="835"/>
      </w:pPr>
      <w:r>
        <w:t>ANTECEDENTES</w:t>
      </w:r>
      <w:r>
        <w:rPr>
          <w:b w:val="0"/>
        </w:rPr>
        <w:t xml:space="preserve"> </w:t>
      </w:r>
    </w:p>
    <w:p w:rsidR="00625728" w:rsidRDefault="00A36CE8">
      <w:pPr>
        <w:spacing w:after="0"/>
        <w:ind w:right="774"/>
        <w:jc w:val="center"/>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Visto el expedient</w:t>
      </w:r>
      <w:r>
        <w:rPr>
          <w:rFonts w:ascii="Arial" w:eastAsia="Arial" w:hAnsi="Arial" w:cs="Arial"/>
        </w:rPr>
        <w:t xml:space="preserve">e iniciado para llevar a cabo la actualización del Inventario de bienes del Ayuntamiento de Candelaria y la incorporación en el mismo de la parcela dotacional sanitario entre la C/ Los Sabandeños y C/ Mirador.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Visto que las entidades locales están oblig</w:t>
      </w:r>
      <w:r>
        <w:rPr>
          <w:rFonts w:ascii="Arial" w:eastAsia="Arial" w:hAnsi="Arial" w:cs="Arial"/>
        </w:rPr>
        <w:t>adas a formar inventario valorado de todos los bienes y derechos que les pertenecen y que será objeto de actualización continua de conformidad con lo dispuesto en los artículos 32 y ss. del Real Decreto 1372/1986, de 13 de junio, por el que se aprueba el R</w:t>
      </w:r>
      <w:r>
        <w:rPr>
          <w:rFonts w:ascii="Arial" w:eastAsia="Arial" w:hAnsi="Arial" w:cs="Arial"/>
        </w:rPr>
        <w:t xml:space="preserve">eglamento de Bienes de las Entidades Locales y el artículo 86 del Texto Refundido de las Disposiciones Legales Vigentes en Materia de Régimen Local aprobado por Real Decreto Legislativo 781/1986, de 18 de abril. </w:t>
      </w:r>
    </w:p>
    <w:p w:rsidR="00625728" w:rsidRDefault="00A36CE8">
      <w:pPr>
        <w:spacing w:after="0"/>
        <w:ind w:left="142"/>
      </w:pPr>
      <w:r>
        <w:rPr>
          <w:noProof/>
        </w:rPr>
        <mc:AlternateContent>
          <mc:Choice Requires="wpg">
            <w:drawing>
              <wp:anchor distT="0" distB="0" distL="114300" distR="114300" simplePos="0" relativeHeight="2518067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1419" name="Group 2014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047" name="Rectangle 16047"/>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Cód. Validación: 5JZ2KWZEWP2LQ3DGNQX9SWJ</w:t>
                              </w:r>
                              <w:r>
                                <w:rPr>
                                  <w:rFonts w:ascii="Arial" w:eastAsia="Arial" w:hAnsi="Arial" w:cs="Arial"/>
                                  <w:sz w:val="12"/>
                                </w:rPr>
                                <w:t xml:space="preserve">2J </w:t>
                              </w:r>
                            </w:p>
                          </w:txbxContent>
                        </wps:txbx>
                        <wps:bodyPr horzOverflow="overflow" vert="horz" lIns="0" tIns="0" rIns="0" bIns="0" rtlCol="0">
                          <a:noAutofit/>
                        </wps:bodyPr>
                      </wps:wsp>
                      <wps:wsp>
                        <wps:cNvPr id="16048" name="Rectangle 16048"/>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049" name="Rectangle 16049"/>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103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1419" style="width:18.7031pt;height:264.21pt;position:absolute;mso-position-horizontal-relative:page;mso-position-horizontal:absolute;margin-left:662.928pt;mso-position-vertical-relative:page;margin-top:508.71pt;" coordsize="2375,33554">
                <v:rect id="Rectangle 16047"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604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04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103 de 137 </w:t>
                        </w:r>
                      </w:p>
                    </w:txbxContent>
                  </v:textbox>
                </v:rect>
                <w10:wrap type="square"/>
              </v:group>
            </w:pict>
          </mc:Fallback>
        </mc:AlternateContent>
      </w: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Se han realizado los trabajos y trámites necesarios para aprobar la ficha de la Parcela dotacional</w:t>
      </w:r>
      <w:r>
        <w:rPr>
          <w:rFonts w:ascii="Arial" w:eastAsia="Arial" w:hAnsi="Arial" w:cs="Arial"/>
        </w:rPr>
        <w:t xml:space="preserve"> sanitario entre la C/ Los Sabandeños y C/ Mirador e incluirlo en el Inventario de Bienes del Ayuntamiento de Candelaria.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Consta en el expediente el informe emitido por la Oficina técnica de fecha 12/11/2024, cuyo tenor literal es el siguiente: </w:t>
      </w:r>
    </w:p>
    <w:p w:rsidR="00625728" w:rsidRDefault="00A36CE8">
      <w:pPr>
        <w:spacing w:after="98"/>
        <w:ind w:right="774"/>
        <w:jc w:val="center"/>
      </w:pPr>
      <w:r>
        <w:rPr>
          <w:rFonts w:ascii="Arial" w:eastAsia="Arial" w:hAnsi="Arial" w:cs="Arial"/>
        </w:rPr>
        <w:t xml:space="preserve"> </w:t>
      </w:r>
    </w:p>
    <w:p w:rsidR="00625728" w:rsidRDefault="00A36CE8">
      <w:pPr>
        <w:spacing w:after="271" w:line="249" w:lineRule="auto"/>
        <w:ind w:left="137" w:right="965" w:hanging="10"/>
        <w:jc w:val="both"/>
      </w:pPr>
      <w:r>
        <w:rPr>
          <w:rFonts w:ascii="Arial" w:eastAsia="Arial" w:hAnsi="Arial" w:cs="Arial"/>
        </w:rPr>
        <w:t>“…Visto el expediente antedicho, en relación a la inscripción registral de la parcela dotacional sanitario entre la C/ Los Sabandeños y C/ Mirador en el Inventario Municipal de Bienes y Derechos, en cumplimiento con el artículo 20 del RD 1372/1986, de 13 d</w:t>
      </w:r>
      <w:r>
        <w:rPr>
          <w:rFonts w:ascii="Arial" w:eastAsia="Arial" w:hAnsi="Arial" w:cs="Arial"/>
        </w:rPr>
        <w:t xml:space="preserve">e junio, Alicia Torres Díaz, geógrafa de la Oficina Técnica Municipal, emite el siguiente informe: </w:t>
      </w:r>
    </w:p>
    <w:p w:rsidR="00625728" w:rsidRDefault="00A36CE8">
      <w:pPr>
        <w:shd w:val="clear" w:color="auto" w:fill="E0E0E0"/>
        <w:spacing w:after="213" w:line="265" w:lineRule="auto"/>
        <w:ind w:left="137" w:hanging="10"/>
      </w:pPr>
      <w:r>
        <w:rPr>
          <w:rFonts w:ascii="Arial" w:eastAsia="Arial" w:hAnsi="Arial" w:cs="Arial"/>
        </w:rPr>
        <w:t xml:space="preserve">1. </w:t>
      </w:r>
      <w:r>
        <w:rPr>
          <w:rFonts w:ascii="Arial" w:eastAsia="Arial" w:hAnsi="Arial" w:cs="Arial"/>
          <w:shd w:val="clear" w:color="auto" w:fill="E6E6E6"/>
        </w:rPr>
        <w:t>DENOMINACIÓN</w:t>
      </w:r>
      <w:r>
        <w:rPr>
          <w:rFonts w:ascii="Arial" w:eastAsia="Arial" w:hAnsi="Arial" w:cs="Arial"/>
        </w:rPr>
        <w:t xml:space="preserve"> </w:t>
      </w:r>
    </w:p>
    <w:p w:rsidR="00625728" w:rsidRDefault="00A36CE8">
      <w:pPr>
        <w:spacing w:after="110" w:line="249" w:lineRule="auto"/>
        <w:ind w:left="137" w:right="965" w:hanging="10"/>
        <w:jc w:val="both"/>
      </w:pPr>
      <w:r>
        <w:rPr>
          <w:rFonts w:ascii="Arial" w:eastAsia="Arial" w:hAnsi="Arial" w:cs="Arial"/>
        </w:rPr>
        <w:t xml:space="preserve">Parcela dotacional sanitario entre la C/ Los Sabandeños y C/ Mirador. </w:t>
      </w:r>
    </w:p>
    <w:p w:rsidR="00625728" w:rsidRDefault="00A36CE8">
      <w:pPr>
        <w:spacing w:after="259"/>
        <w:ind w:left="142"/>
      </w:pPr>
      <w:r>
        <w:rPr>
          <w:rFonts w:ascii="Arial" w:eastAsia="Arial" w:hAnsi="Arial" w:cs="Arial"/>
        </w:rPr>
        <w:t xml:space="preserve"> </w:t>
      </w:r>
    </w:p>
    <w:p w:rsidR="00625728" w:rsidRDefault="00A36CE8">
      <w:pPr>
        <w:pStyle w:val="Ttulo2"/>
        <w:ind w:left="137"/>
      </w:pPr>
      <w:r>
        <w:rPr>
          <w:shd w:val="clear" w:color="auto" w:fill="auto"/>
        </w:rPr>
        <w:t xml:space="preserve">2. </w:t>
      </w:r>
      <w:r>
        <w:t>NATURALEZA DEL BIEN</w:t>
      </w:r>
      <w:r>
        <w:rPr>
          <w:shd w:val="clear" w:color="auto" w:fill="auto"/>
        </w:rPr>
        <w:t xml:space="preserve"> </w:t>
      </w:r>
    </w:p>
    <w:p w:rsidR="00625728" w:rsidRDefault="00A36CE8">
      <w:pPr>
        <w:spacing w:after="5" w:line="249" w:lineRule="auto"/>
        <w:ind w:left="137" w:right="965" w:hanging="10"/>
        <w:jc w:val="both"/>
      </w:pPr>
      <w:r>
        <w:rPr>
          <w:rFonts w:ascii="Arial" w:eastAsia="Arial" w:hAnsi="Arial" w:cs="Arial"/>
          <w:u w:val="single" w:color="000000"/>
        </w:rPr>
        <w:t>Localización:</w:t>
      </w:r>
      <w:r>
        <w:rPr>
          <w:rFonts w:ascii="Arial" w:eastAsia="Arial" w:hAnsi="Arial" w:cs="Arial"/>
        </w:rPr>
        <w:t xml:space="preserve"> </w:t>
      </w:r>
      <w:r>
        <w:rPr>
          <w:rFonts w:ascii="Arial" w:eastAsia="Arial" w:hAnsi="Arial" w:cs="Arial"/>
        </w:rPr>
        <w:t xml:space="preserve">Intersección entre la C/ Los Sabandeños y C/ Mirador.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u w:val="single" w:color="000000"/>
        </w:rPr>
        <w:t>Referencia catastral:</w:t>
      </w:r>
      <w:r>
        <w:rPr>
          <w:rFonts w:ascii="Arial" w:eastAsia="Arial" w:hAnsi="Arial" w:cs="Arial"/>
        </w:rPr>
        <w:t xml:space="preserve"> 5677865CS6357N0001JW. </w:t>
      </w:r>
    </w:p>
    <w:p w:rsidR="00625728" w:rsidRDefault="00A36CE8">
      <w:pPr>
        <w:spacing w:after="120"/>
        <w:ind w:left="508"/>
      </w:pPr>
      <w:r>
        <w:rPr>
          <w:noProof/>
        </w:rPr>
        <w:drawing>
          <wp:inline distT="0" distB="0" distL="0" distR="0">
            <wp:extent cx="5568696" cy="3936492"/>
            <wp:effectExtent l="0" t="0" r="0" b="0"/>
            <wp:docPr id="16195" name="Picture 16195"/>
            <wp:cNvGraphicFramePr/>
            <a:graphic xmlns:a="http://schemas.openxmlformats.org/drawingml/2006/main">
              <a:graphicData uri="http://schemas.openxmlformats.org/drawingml/2006/picture">
                <pic:pic xmlns:pic="http://schemas.openxmlformats.org/drawingml/2006/picture">
                  <pic:nvPicPr>
                    <pic:cNvPr id="16195" name="Picture 16195"/>
                    <pic:cNvPicPr/>
                  </pic:nvPicPr>
                  <pic:blipFill>
                    <a:blip r:embed="rId37"/>
                    <a:stretch>
                      <a:fillRect/>
                    </a:stretch>
                  </pic:blipFill>
                  <pic:spPr>
                    <a:xfrm>
                      <a:off x="0" y="0"/>
                      <a:ext cx="5568696" cy="3936492"/>
                    </a:xfrm>
                    <a:prstGeom prst="rect">
                      <a:avLst/>
                    </a:prstGeom>
                  </pic:spPr>
                </pic:pic>
              </a:graphicData>
            </a:graphic>
          </wp:inline>
        </w:drawing>
      </w:r>
    </w:p>
    <w:p w:rsidR="00625728" w:rsidRDefault="00A36CE8">
      <w:pPr>
        <w:spacing w:after="98"/>
        <w:ind w:left="142"/>
      </w:pPr>
      <w:r>
        <w:rPr>
          <w:noProof/>
        </w:rPr>
        <mc:AlternateContent>
          <mc:Choice Requires="wpg">
            <w:drawing>
              <wp:anchor distT="0" distB="0" distL="114300" distR="114300" simplePos="0" relativeHeight="2518077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3110" name="Group 20311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198" name="Rectangle 16198"/>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6199" name="Rectangle 16199"/>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200" name="Rectangle 16200"/>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104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3110" style="width:18.7031pt;height:264.21pt;position:absolute;mso-position-horizontal-relative:page;mso-position-horizontal:absolute;margin-left:662.928pt;mso-position-vertical-relative:page;margin-top:508.71pt;" coordsize="2375,33554">
                <v:rect id="Rectangle 16198"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619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20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104 de 137 </w:t>
                        </w:r>
                      </w:p>
                    </w:txbxContent>
                  </v:textbox>
                </v:rect>
                <w10:wrap type="square"/>
              </v:group>
            </w:pict>
          </mc:Fallback>
        </mc:AlternateContent>
      </w:r>
      <w:r>
        <w:rPr>
          <w:rFonts w:ascii="Arial" w:eastAsia="Arial" w:hAnsi="Arial" w:cs="Arial"/>
        </w:rPr>
        <w:t xml:space="preserve"> </w:t>
      </w:r>
    </w:p>
    <w:p w:rsidR="00625728" w:rsidRDefault="00A36CE8">
      <w:pPr>
        <w:spacing w:after="100"/>
        <w:ind w:left="142"/>
      </w:pPr>
      <w:r>
        <w:rPr>
          <w:rFonts w:ascii="Arial" w:eastAsia="Arial" w:hAnsi="Arial" w:cs="Arial"/>
        </w:rPr>
        <w:t xml:space="preserve"> </w:t>
      </w:r>
    </w:p>
    <w:p w:rsidR="00625728" w:rsidRDefault="00A36CE8">
      <w:pPr>
        <w:spacing w:after="0"/>
        <w:ind w:left="137" w:right="1710" w:hanging="10"/>
      </w:pPr>
      <w:r>
        <w:rPr>
          <w:rFonts w:ascii="Arial" w:eastAsia="Arial" w:hAnsi="Arial" w:cs="Arial"/>
          <w:shd w:val="clear" w:color="auto" w:fill="E6E6E6"/>
        </w:rPr>
        <w:t>3. LINDEROS</w:t>
      </w:r>
      <w:r>
        <w:rPr>
          <w:rFonts w:ascii="Arial" w:eastAsia="Arial" w:hAnsi="Arial" w:cs="Arial"/>
        </w:rPr>
        <w:t xml:space="preserve">                                                                                                                          </w:t>
      </w:r>
    </w:p>
    <w:p w:rsidR="00625728" w:rsidRDefault="00A36CE8">
      <w:pPr>
        <w:spacing w:after="0"/>
        <w:ind w:left="502"/>
      </w:pPr>
      <w:r>
        <w:rPr>
          <w:rFonts w:ascii="Arial" w:eastAsia="Arial" w:hAnsi="Arial" w:cs="Arial"/>
        </w:rPr>
        <w:t xml:space="preserve"> </w:t>
      </w:r>
    </w:p>
    <w:tbl>
      <w:tblPr>
        <w:tblStyle w:val="TableGrid"/>
        <w:tblW w:w="8820" w:type="dxa"/>
        <w:tblInd w:w="256" w:type="dxa"/>
        <w:tblCellMar>
          <w:top w:w="9" w:type="dxa"/>
          <w:left w:w="110" w:type="dxa"/>
          <w:bottom w:w="0" w:type="dxa"/>
          <w:right w:w="115" w:type="dxa"/>
        </w:tblCellMar>
        <w:tblLook w:val="04A0" w:firstRow="1" w:lastRow="0" w:firstColumn="1" w:lastColumn="0" w:noHBand="0" w:noVBand="1"/>
      </w:tblPr>
      <w:tblGrid>
        <w:gridCol w:w="1273"/>
        <w:gridCol w:w="7547"/>
      </w:tblGrid>
      <w:tr w:rsidR="00625728">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p w:rsidR="00625728" w:rsidRDefault="00A36CE8">
            <w:pPr>
              <w:spacing w:after="0"/>
              <w:ind w:left="9"/>
              <w:jc w:val="center"/>
            </w:pPr>
            <w:r>
              <w:rPr>
                <w:rFonts w:ascii="Arial" w:eastAsia="Arial" w:hAnsi="Arial" w:cs="Arial"/>
              </w:rPr>
              <w:t xml:space="preserve">Norte </w:t>
            </w:r>
          </w:p>
          <w:p w:rsidR="00625728" w:rsidRDefault="00A36CE8">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Calle Mi</w:t>
            </w:r>
            <w:r>
              <w:rPr>
                <w:rFonts w:ascii="Arial" w:eastAsia="Arial" w:hAnsi="Arial" w:cs="Arial"/>
              </w:rPr>
              <w:t xml:space="preserve">rador. </w:t>
            </w:r>
          </w:p>
        </w:tc>
      </w:tr>
      <w:tr w:rsidR="00625728">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p w:rsidR="00625728" w:rsidRDefault="00A36CE8">
            <w:pPr>
              <w:spacing w:after="0"/>
              <w:ind w:left="3"/>
              <w:jc w:val="center"/>
            </w:pPr>
            <w:r>
              <w:rPr>
                <w:rFonts w:ascii="Arial" w:eastAsia="Arial" w:hAnsi="Arial" w:cs="Arial"/>
              </w:rPr>
              <w:t xml:space="preserve">Sur </w:t>
            </w:r>
          </w:p>
          <w:p w:rsidR="00625728" w:rsidRDefault="00A36CE8">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Parcela con referencia catastral 5677877CS6357N0001YW. </w:t>
            </w:r>
          </w:p>
        </w:tc>
      </w:tr>
      <w:tr w:rsidR="00625728">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p w:rsidR="00625728" w:rsidRDefault="00A36CE8">
            <w:pPr>
              <w:spacing w:after="0"/>
              <w:ind w:left="6"/>
              <w:jc w:val="center"/>
            </w:pPr>
            <w:r>
              <w:rPr>
                <w:rFonts w:ascii="Arial" w:eastAsia="Arial" w:hAnsi="Arial" w:cs="Arial"/>
              </w:rPr>
              <w:t xml:space="preserve">Este </w:t>
            </w:r>
          </w:p>
          <w:p w:rsidR="00625728" w:rsidRDefault="00A36CE8">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Parcela con referencia catastral 5677806CS6357N0001HW. </w:t>
            </w:r>
          </w:p>
        </w:tc>
      </w:tr>
      <w:tr w:rsidR="00625728">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p w:rsidR="00625728" w:rsidRDefault="00A36CE8">
            <w:pPr>
              <w:spacing w:after="0"/>
              <w:ind w:left="6"/>
              <w:jc w:val="center"/>
            </w:pPr>
            <w:r>
              <w:rPr>
                <w:rFonts w:ascii="Arial" w:eastAsia="Arial" w:hAnsi="Arial" w:cs="Arial"/>
              </w:rPr>
              <w:t xml:space="preserve">Oeste </w:t>
            </w:r>
          </w:p>
          <w:p w:rsidR="00625728" w:rsidRDefault="00A36CE8">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Calle Los Sabandeños. </w:t>
            </w:r>
          </w:p>
          <w:p w:rsidR="00625728" w:rsidRDefault="00A36CE8">
            <w:pPr>
              <w:spacing w:after="0"/>
            </w:pPr>
            <w:r>
              <w:rPr>
                <w:rFonts w:ascii="Arial" w:eastAsia="Arial" w:hAnsi="Arial" w:cs="Arial"/>
              </w:rPr>
              <w:t xml:space="preserve"> </w:t>
            </w:r>
          </w:p>
        </w:tc>
      </w:tr>
    </w:tbl>
    <w:p w:rsidR="00625728" w:rsidRDefault="00A36CE8">
      <w:pPr>
        <w:spacing w:after="261"/>
        <w:ind w:left="142"/>
      </w:pPr>
      <w:r>
        <w:rPr>
          <w:rFonts w:ascii="Arial" w:eastAsia="Arial" w:hAnsi="Arial" w:cs="Arial"/>
        </w:rPr>
        <w:t xml:space="preserve"> </w:t>
      </w:r>
    </w:p>
    <w:p w:rsidR="00625728" w:rsidRDefault="00A36CE8">
      <w:pPr>
        <w:pStyle w:val="Ttulo2"/>
        <w:spacing w:after="177"/>
        <w:ind w:left="137"/>
      </w:pPr>
      <w:r>
        <w:t>4. SUPERFICIE</w:t>
      </w:r>
      <w:r>
        <w:rPr>
          <w:shd w:val="clear" w:color="auto" w:fill="auto"/>
        </w:rPr>
        <w:t xml:space="preserve"> </w:t>
      </w:r>
    </w:p>
    <w:p w:rsidR="00625728" w:rsidRDefault="00A36CE8">
      <w:pPr>
        <w:spacing w:after="318" w:line="249" w:lineRule="auto"/>
        <w:ind w:left="137" w:right="965" w:hanging="10"/>
        <w:jc w:val="both"/>
      </w:pPr>
      <w:r>
        <w:rPr>
          <w:rFonts w:ascii="Arial" w:eastAsia="Arial" w:hAnsi="Arial" w:cs="Arial"/>
        </w:rPr>
        <w:t>1675,38m</w:t>
      </w:r>
      <w:r>
        <w:rPr>
          <w:rFonts w:ascii="Arial" w:eastAsia="Arial" w:hAnsi="Arial" w:cs="Arial"/>
          <w:vertAlign w:val="superscript"/>
        </w:rPr>
        <w:t xml:space="preserve">2 </w:t>
      </w:r>
    </w:p>
    <w:p w:rsidR="00625728" w:rsidRDefault="00A36CE8">
      <w:pPr>
        <w:numPr>
          <w:ilvl w:val="0"/>
          <w:numId w:val="19"/>
        </w:numPr>
        <w:shd w:val="clear" w:color="auto" w:fill="E0E0E0"/>
        <w:spacing w:after="3"/>
        <w:ind w:left="360" w:right="7180" w:hanging="360"/>
      </w:pPr>
      <w:r>
        <w:rPr>
          <w:rFonts w:ascii="Arial" w:eastAsia="Arial" w:hAnsi="Arial" w:cs="Arial"/>
          <w:shd w:val="clear" w:color="auto" w:fill="E6E6E6"/>
        </w:rPr>
        <w:t>DESCRIPCIÓN GENERAL</w:t>
      </w:r>
      <w:r>
        <w:rPr>
          <w:rFonts w:ascii="Arial" w:eastAsia="Arial" w:hAnsi="Arial" w:cs="Arial"/>
        </w:rPr>
        <w:t xml:space="preserve">                                                                                                </w:t>
      </w:r>
    </w:p>
    <w:p w:rsidR="00625728" w:rsidRDefault="00A36CE8">
      <w:pPr>
        <w:spacing w:after="281" w:line="358" w:lineRule="auto"/>
        <w:ind w:left="137" w:right="965" w:hanging="10"/>
        <w:jc w:val="both"/>
      </w:pPr>
      <w:r>
        <w:rPr>
          <w:rFonts w:ascii="Arial" w:eastAsia="Arial" w:hAnsi="Arial" w:cs="Arial"/>
        </w:rPr>
        <w:t xml:space="preserve">Se trata de un solar de planta irregular sin edificar. Tiene fachada a la C/Los Sabandeños y C/Mirador. </w:t>
      </w:r>
    </w:p>
    <w:p w:rsidR="00625728" w:rsidRDefault="00A36CE8">
      <w:pPr>
        <w:numPr>
          <w:ilvl w:val="0"/>
          <w:numId w:val="19"/>
        </w:numPr>
        <w:shd w:val="clear" w:color="auto" w:fill="E0E0E0"/>
        <w:spacing w:after="213" w:line="265" w:lineRule="auto"/>
        <w:ind w:left="487" w:hanging="360"/>
      </w:pPr>
      <w:r>
        <w:rPr>
          <w:rFonts w:ascii="Arial" w:eastAsia="Arial" w:hAnsi="Arial" w:cs="Arial"/>
          <w:shd w:val="clear" w:color="auto" w:fill="E6E6E6"/>
        </w:rPr>
        <w:t>NATURALEZA DEL DERECHO</w:t>
      </w: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Bien inmueble patrimonial. </w:t>
      </w:r>
    </w:p>
    <w:p w:rsidR="00625728" w:rsidRDefault="00A36CE8">
      <w:pPr>
        <w:spacing w:after="259"/>
        <w:ind w:right="414"/>
        <w:jc w:val="center"/>
      </w:pPr>
      <w:r>
        <w:rPr>
          <w:rFonts w:ascii="Arial" w:eastAsia="Arial" w:hAnsi="Arial" w:cs="Arial"/>
        </w:rPr>
        <w:t xml:space="preserve"> </w:t>
      </w:r>
    </w:p>
    <w:p w:rsidR="00625728" w:rsidRDefault="00A36CE8">
      <w:pPr>
        <w:pStyle w:val="Ttulo2"/>
        <w:ind w:left="137"/>
      </w:pPr>
      <w:r>
        <w:rPr>
          <w:shd w:val="clear" w:color="auto" w:fill="auto"/>
        </w:rPr>
        <w:t xml:space="preserve">7. </w:t>
      </w:r>
      <w:r>
        <w:t>TÍTULO</w:t>
      </w:r>
      <w:r>
        <w:rPr>
          <w:shd w:val="clear" w:color="auto" w:fill="auto"/>
        </w:rPr>
        <w:t xml:space="preserve"> </w:t>
      </w:r>
    </w:p>
    <w:p w:rsidR="00625728" w:rsidRDefault="00A36CE8">
      <w:pPr>
        <w:spacing w:after="5" w:line="249" w:lineRule="auto"/>
        <w:ind w:left="137" w:right="965" w:hanging="10"/>
        <w:jc w:val="both"/>
      </w:pPr>
      <w:r>
        <w:rPr>
          <w:rFonts w:ascii="Arial" w:eastAsia="Arial" w:hAnsi="Arial" w:cs="Arial"/>
        </w:rPr>
        <w:t>Acuerdo del Ayuntamiento Pleno de fecha 25 de julio de 2024 por el que se acuerda la aprobación definitiva de la aceptación de la cesión de bienes por la entidad Amador Díaz Ramos, S.L a favor del Ayuntamiento de Candelaria y el convenio anexo r</w:t>
      </w:r>
      <w:r>
        <w:rPr>
          <w:rFonts w:ascii="Arial" w:eastAsia="Arial" w:hAnsi="Arial" w:cs="Arial"/>
        </w:rPr>
        <w:t xml:space="preserve">elativa a los bienes vinculados al sector ASU28 “Huertas de Don Pablo”. </w:t>
      </w:r>
    </w:p>
    <w:p w:rsidR="00625728" w:rsidRDefault="00A36CE8">
      <w:pPr>
        <w:spacing w:after="0"/>
        <w:ind w:left="142"/>
      </w:pPr>
      <w:r>
        <w:rPr>
          <w:rFonts w:ascii="Arial" w:eastAsia="Arial" w:hAnsi="Arial" w:cs="Arial"/>
        </w:rPr>
        <w:t xml:space="preserve"> </w:t>
      </w:r>
    </w:p>
    <w:p w:rsidR="00625728" w:rsidRDefault="00A36CE8">
      <w:pPr>
        <w:spacing w:after="0"/>
        <w:ind w:left="137" w:right="1710" w:hanging="10"/>
      </w:pPr>
      <w:r>
        <w:rPr>
          <w:rFonts w:ascii="Arial" w:eastAsia="Arial" w:hAnsi="Arial" w:cs="Arial"/>
        </w:rPr>
        <w:t xml:space="preserve">8. </w:t>
      </w:r>
      <w:r>
        <w:rPr>
          <w:rFonts w:ascii="Arial" w:eastAsia="Arial" w:hAnsi="Arial" w:cs="Arial"/>
          <w:shd w:val="clear" w:color="auto" w:fill="E6E6E6"/>
        </w:rPr>
        <w:t>DESTINO Y ACUERDO QUE LO HUBIERE DISPUESTO</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Destino: Zona Verde-Dotacional Sanitario.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Por acuerdo </w:t>
      </w:r>
      <w:r>
        <w:rPr>
          <w:rFonts w:ascii="Arial" w:eastAsia="Arial" w:hAnsi="Arial" w:cs="Arial"/>
        </w:rPr>
        <w:t xml:space="preserve">plenario de 27 de diciembre de 2023 de aprobación de la modificación sustancial del PGO en el ámbito de Las Huertas de Don Pablo. </w:t>
      </w:r>
    </w:p>
    <w:p w:rsidR="00625728" w:rsidRDefault="00A36CE8">
      <w:pPr>
        <w:spacing w:after="259"/>
        <w:ind w:left="142"/>
      </w:pPr>
      <w:r>
        <w:rPr>
          <w:noProof/>
        </w:rPr>
        <mc:AlternateContent>
          <mc:Choice Requires="wpg">
            <w:drawing>
              <wp:anchor distT="0" distB="0" distL="114300" distR="114300" simplePos="0" relativeHeight="2518087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4005" name="Group 2040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359" name="Rectangle 16359"/>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6360" name="Rectangle 16360"/>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361" name="Rectangle 16361"/>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Documento firmado ele</w:t>
                              </w:r>
                              <w:r>
                                <w:rPr>
                                  <w:rFonts w:ascii="Arial" w:eastAsia="Arial" w:hAnsi="Arial" w:cs="Arial"/>
                                  <w:sz w:val="12"/>
                                </w:rPr>
                                <w:t xml:space="preserve">ctrónicamente desde la plataforma esPublico Gestiona | Página 105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4005" style="width:18.7031pt;height:264.21pt;position:absolute;mso-position-horizontal-relative:page;mso-position-horizontal:absolute;margin-left:662.928pt;mso-position-vertical-relative:page;margin-top:508.71pt;" coordsize="2375,33554">
                <v:rect id="Rectangle 16359"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636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36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105 de 137 </w:t>
                        </w:r>
                      </w:p>
                    </w:txbxContent>
                  </v:textbox>
                </v:rect>
                <w10:wrap type="square"/>
              </v:group>
            </w:pict>
          </mc:Fallback>
        </mc:AlternateContent>
      </w:r>
      <w:r>
        <w:rPr>
          <w:rFonts w:ascii="Arial" w:eastAsia="Arial" w:hAnsi="Arial" w:cs="Arial"/>
        </w:rPr>
        <w:t xml:space="preserve"> </w:t>
      </w:r>
    </w:p>
    <w:p w:rsidR="00625728" w:rsidRDefault="00A36CE8">
      <w:pPr>
        <w:pStyle w:val="Ttulo2"/>
        <w:ind w:left="137"/>
      </w:pPr>
      <w:r>
        <w:rPr>
          <w:shd w:val="clear" w:color="auto" w:fill="auto"/>
        </w:rPr>
        <w:t xml:space="preserve">9. </w:t>
      </w:r>
      <w:r>
        <w:t>RÉGIMEN URBANÍSTICO DE APLICACIÓN</w:t>
      </w:r>
      <w:r>
        <w:rPr>
          <w:shd w:val="clear" w:color="auto" w:fill="auto"/>
        </w:rPr>
        <w:t xml:space="preserve"> </w:t>
      </w:r>
    </w:p>
    <w:p w:rsidR="00625728" w:rsidRDefault="00A36CE8">
      <w:pPr>
        <w:spacing w:after="5" w:line="249" w:lineRule="auto"/>
        <w:ind w:left="137" w:right="965" w:hanging="10"/>
        <w:jc w:val="both"/>
      </w:pPr>
      <w:r>
        <w:rPr>
          <w:rFonts w:ascii="Arial" w:eastAsia="Arial" w:hAnsi="Arial" w:cs="Arial"/>
        </w:rPr>
        <w:t>INSTRUMENTO DE PLANEAMIENTO: El presente informe se emite respecto al documento de PLAN GENERAL DE ORDENACION DE CANDELARIA, planeamiento municipal en vigor, con publicaciones en B.O.C. de fecha 10 de mayo de 2007 y B.O.P. de fecha 17 de mayo de 2007  y Mo</w:t>
      </w:r>
      <w:r>
        <w:rPr>
          <w:rFonts w:ascii="Arial" w:eastAsia="Arial" w:hAnsi="Arial" w:cs="Arial"/>
        </w:rPr>
        <w:t>dificaciones Puntuales, aprobadas definitivamente por acuerdo del Ayuntamiento Pleno, en sesiones ordinarias de fecha 26 de marzo de 2009, 29 de diciembre de 2011 y 27 de diciembre de 2023, publicada en el BOP de Santa Cruz de Tenerife de fecha 17 de junio</w:t>
      </w:r>
      <w:r>
        <w:rPr>
          <w:rFonts w:ascii="Arial" w:eastAsia="Arial" w:hAnsi="Arial" w:cs="Arial"/>
        </w:rPr>
        <w:t xml:space="preserve"> de 2009, el 3 de febrero de 2012 y 15 de enero de 2024, respectivamente. </w:t>
      </w:r>
    </w:p>
    <w:p w:rsidR="00625728" w:rsidRDefault="00A36CE8">
      <w:pPr>
        <w:spacing w:after="261"/>
        <w:ind w:left="142"/>
      </w:pPr>
      <w:r>
        <w:rPr>
          <w:rFonts w:ascii="Arial" w:eastAsia="Arial" w:hAnsi="Arial" w:cs="Arial"/>
        </w:rPr>
        <w:t xml:space="preserve"> </w:t>
      </w:r>
    </w:p>
    <w:p w:rsidR="00625728" w:rsidRDefault="00A36CE8">
      <w:pPr>
        <w:pStyle w:val="Ttulo2"/>
        <w:spacing w:after="0"/>
        <w:ind w:left="137"/>
      </w:pPr>
      <w:r>
        <w:rPr>
          <w:shd w:val="clear" w:color="auto" w:fill="auto"/>
        </w:rPr>
        <w:t xml:space="preserve">10. </w:t>
      </w:r>
      <w:r>
        <w:t>CLASIFICACIÓN, CATEGORIZACIÓN Y CALIFICACIÓN DEL SUELO</w:t>
      </w:r>
      <w:r>
        <w:rPr>
          <w:shd w:val="clear" w:color="auto" w:fill="auto"/>
        </w:rPr>
        <w:t xml:space="preserve"> </w:t>
      </w:r>
    </w:p>
    <w:tbl>
      <w:tblPr>
        <w:tblStyle w:val="TableGrid"/>
        <w:tblW w:w="8819" w:type="dxa"/>
        <w:tblInd w:w="254" w:type="dxa"/>
        <w:tblCellMar>
          <w:top w:w="8" w:type="dxa"/>
          <w:left w:w="106" w:type="dxa"/>
          <w:bottom w:w="0" w:type="dxa"/>
          <w:right w:w="122" w:type="dxa"/>
        </w:tblCellMar>
        <w:tblLook w:val="04A0" w:firstRow="1" w:lastRow="0" w:firstColumn="1" w:lastColumn="0" w:noHBand="0" w:noVBand="1"/>
      </w:tblPr>
      <w:tblGrid>
        <w:gridCol w:w="3542"/>
        <w:gridCol w:w="5277"/>
      </w:tblGrid>
      <w:tr w:rsidR="00625728">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pPr>
            <w:r>
              <w:rPr>
                <w:rFonts w:ascii="Arial" w:eastAsia="Arial" w:hAnsi="Arial" w:cs="Arial"/>
              </w:rP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Suelo Urbano </w:t>
            </w:r>
          </w:p>
        </w:tc>
      </w:tr>
      <w:tr w:rsidR="00625728">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jc w:val="both"/>
            </w:pPr>
            <w:r>
              <w:rPr>
                <w:rFonts w:ascii="Arial" w:eastAsia="Arial" w:hAnsi="Arial" w:cs="Arial"/>
              </w:rP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Suelo Urbano Consolidado  </w:t>
            </w:r>
          </w:p>
        </w:tc>
      </w:tr>
      <w:tr w:rsidR="00625728">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pPr>
            <w:r>
              <w:rPr>
                <w:rFonts w:ascii="Arial" w:eastAsia="Arial" w:hAnsi="Arial" w:cs="Arial"/>
              </w:rP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Zona Verde-Dotacional Sanitario </w:t>
            </w:r>
          </w:p>
        </w:tc>
      </w:tr>
    </w:tbl>
    <w:p w:rsidR="00625728" w:rsidRDefault="00A36CE8">
      <w:pPr>
        <w:spacing w:after="0"/>
        <w:ind w:left="254" w:right="1400"/>
        <w:jc w:val="right"/>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6"/>
        <w:ind w:left="142"/>
      </w:pPr>
      <w:r>
        <w:rPr>
          <w:noProof/>
        </w:rPr>
        <mc:AlternateContent>
          <mc:Choice Requires="wpg">
            <w:drawing>
              <wp:inline distT="0" distB="0" distL="0" distR="0">
                <wp:extent cx="5421706" cy="3213715"/>
                <wp:effectExtent l="0" t="0" r="0" b="0"/>
                <wp:docPr id="207423" name="Group 207423"/>
                <wp:cNvGraphicFramePr/>
                <a:graphic xmlns:a="http://schemas.openxmlformats.org/drawingml/2006/main">
                  <a:graphicData uri="http://schemas.microsoft.com/office/word/2010/wordprocessingGroup">
                    <wpg:wgp>
                      <wpg:cNvGrpSpPr/>
                      <wpg:grpSpPr>
                        <a:xfrm>
                          <a:off x="0" y="0"/>
                          <a:ext cx="5421706" cy="3213715"/>
                          <a:chOff x="0" y="0"/>
                          <a:chExt cx="5421706" cy="3213715"/>
                        </a:xfrm>
                      </wpg:grpSpPr>
                      <wps:wsp>
                        <wps:cNvPr id="16385" name="Rectangle 16385"/>
                        <wps:cNvSpPr/>
                        <wps:spPr>
                          <a:xfrm>
                            <a:off x="3150438" y="443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6386" name="Rectangle 16386"/>
                        <wps:cNvSpPr/>
                        <wps:spPr>
                          <a:xfrm>
                            <a:off x="3150438" y="165973"/>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6387" name="Rectangle 16387"/>
                        <wps:cNvSpPr/>
                        <wps:spPr>
                          <a:xfrm>
                            <a:off x="3150438" y="325994"/>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6388" name="Rectangle 16388"/>
                        <wps:cNvSpPr/>
                        <wps:spPr>
                          <a:xfrm>
                            <a:off x="3150438" y="486014"/>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6389" name="Rectangle 16389"/>
                        <wps:cNvSpPr/>
                        <wps:spPr>
                          <a:xfrm>
                            <a:off x="3150438" y="647557"/>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6390" name="Rectangle 16390"/>
                        <wps:cNvSpPr/>
                        <wps:spPr>
                          <a:xfrm>
                            <a:off x="3150438" y="807578"/>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6391" name="Rectangle 16391"/>
                        <wps:cNvSpPr/>
                        <wps:spPr>
                          <a:xfrm>
                            <a:off x="3150438" y="969121"/>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6392" name="Rectangle 16392"/>
                        <wps:cNvSpPr/>
                        <wps:spPr>
                          <a:xfrm>
                            <a:off x="3150438" y="1129142"/>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6393" name="Rectangle 16393"/>
                        <wps:cNvSpPr/>
                        <wps:spPr>
                          <a:xfrm>
                            <a:off x="3150438" y="1290685"/>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6394" name="Rectangle 16394"/>
                        <wps:cNvSpPr/>
                        <wps:spPr>
                          <a:xfrm>
                            <a:off x="3150438" y="1450706"/>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6395" name="Rectangle 16395"/>
                        <wps:cNvSpPr/>
                        <wps:spPr>
                          <a:xfrm>
                            <a:off x="3150438" y="1611107"/>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6396" name="Rectangle 16396"/>
                        <wps:cNvSpPr/>
                        <wps:spPr>
                          <a:xfrm>
                            <a:off x="3150438" y="1772651"/>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6397" name="Rectangle 16397"/>
                        <wps:cNvSpPr/>
                        <wps:spPr>
                          <a:xfrm>
                            <a:off x="3150438" y="193267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6398" name="Rectangle 16398"/>
                        <wps:cNvSpPr/>
                        <wps:spPr>
                          <a:xfrm>
                            <a:off x="3150438" y="2094215"/>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6399" name="Rectangle 16399"/>
                        <wps:cNvSpPr/>
                        <wps:spPr>
                          <a:xfrm>
                            <a:off x="3150438" y="2254234"/>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6400" name="Rectangle 16400"/>
                        <wps:cNvSpPr/>
                        <wps:spPr>
                          <a:xfrm>
                            <a:off x="3150438" y="2414255"/>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6401" name="Rectangle 16401"/>
                        <wps:cNvSpPr/>
                        <wps:spPr>
                          <a:xfrm>
                            <a:off x="3150438" y="2575799"/>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6402" name="Rectangle 16402"/>
                        <wps:cNvSpPr/>
                        <wps:spPr>
                          <a:xfrm>
                            <a:off x="3150438" y="2735819"/>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6403" name="Rectangle 16403"/>
                        <wps:cNvSpPr/>
                        <wps:spPr>
                          <a:xfrm>
                            <a:off x="0" y="2897363"/>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6404" name="Rectangle 16404"/>
                        <wps:cNvSpPr/>
                        <wps:spPr>
                          <a:xfrm>
                            <a:off x="3150438" y="3057383"/>
                            <a:ext cx="155117"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6405" name="Rectangle 16405"/>
                        <wps:cNvSpPr/>
                        <wps:spPr>
                          <a:xfrm>
                            <a:off x="3266262" y="3057383"/>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6752" name="Rectangle 16752"/>
                        <wps:cNvSpPr/>
                        <wps:spPr>
                          <a:xfrm>
                            <a:off x="5005781" y="433531"/>
                            <a:ext cx="33951" cy="150334"/>
                          </a:xfrm>
                          <a:prstGeom prst="rect">
                            <a:avLst/>
                          </a:prstGeom>
                          <a:ln>
                            <a:noFill/>
                          </a:ln>
                        </wps:spPr>
                        <wps:txbx>
                          <w:txbxContent>
                            <w:p w:rsidR="00625728" w:rsidRDefault="00A36CE8">
                              <w:r>
                                <w:rPr>
                                  <w:rFonts w:ascii="Times New Roman" w:eastAsia="Times New Roman" w:hAnsi="Times New Roman" w:cs="Times New Roman"/>
                                  <w:b/>
                                  <w:sz w:val="16"/>
                                </w:rPr>
                                <w:t xml:space="preserve"> </w:t>
                              </w:r>
                            </w:p>
                          </w:txbxContent>
                        </wps:txbx>
                        <wps:bodyPr horzOverflow="overflow" vert="horz" lIns="0" tIns="0" rIns="0" bIns="0" rtlCol="0">
                          <a:noAutofit/>
                        </wps:bodyPr>
                      </wps:wsp>
                      <pic:pic xmlns:pic="http://schemas.openxmlformats.org/drawingml/2006/picture">
                        <pic:nvPicPr>
                          <pic:cNvPr id="16758" name="Picture 16758"/>
                          <pic:cNvPicPr/>
                        </pic:nvPicPr>
                        <pic:blipFill>
                          <a:blip r:embed="rId38"/>
                          <a:stretch>
                            <a:fillRect/>
                          </a:stretch>
                        </pic:blipFill>
                        <pic:spPr>
                          <a:xfrm>
                            <a:off x="749503" y="0"/>
                            <a:ext cx="3896868" cy="3159252"/>
                          </a:xfrm>
                          <a:prstGeom prst="rect">
                            <a:avLst/>
                          </a:prstGeom>
                        </pic:spPr>
                      </pic:pic>
                      <wps:wsp>
                        <wps:cNvPr id="16759" name="Shape 16759"/>
                        <wps:cNvSpPr/>
                        <wps:spPr>
                          <a:xfrm>
                            <a:off x="2848051" y="1478280"/>
                            <a:ext cx="2573655" cy="76200"/>
                          </a:xfrm>
                          <a:custGeom>
                            <a:avLst/>
                            <a:gdLst/>
                            <a:ahLst/>
                            <a:cxnLst/>
                            <a:rect l="0" t="0" r="0" b="0"/>
                            <a:pathLst>
                              <a:path w="2573655" h="76200">
                                <a:moveTo>
                                  <a:pt x="76200" y="0"/>
                                </a:moveTo>
                                <a:lnTo>
                                  <a:pt x="76200" y="31750"/>
                                </a:lnTo>
                                <a:lnTo>
                                  <a:pt x="2573655" y="31750"/>
                                </a:lnTo>
                                <a:lnTo>
                                  <a:pt x="2573655" y="44450"/>
                                </a:lnTo>
                                <a:lnTo>
                                  <a:pt x="76200" y="44450"/>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7423" style="width:426.906pt;height:253.048pt;mso-position-horizontal-relative:char;mso-position-vertical-relative:line" coordsize="54217,32137">
                <v:rect id="Rectangle 16385" style="position:absolute;width:518;height:2079;left:31504;top:44;" filled="f" stroked="f">
                  <v:textbox inset="0,0,0,0">
                    <w:txbxContent>
                      <w:p>
                        <w:pPr>
                          <w:spacing w:before="0" w:after="160" w:line="259" w:lineRule="auto"/>
                        </w:pPr>
                        <w:r>
                          <w:rPr>
                            <w:rFonts w:cs="Arial" w:hAnsi="Arial" w:eastAsia="Arial" w:ascii="Arial"/>
                            <w:sz w:val="22"/>
                          </w:rPr>
                          <w:t xml:space="preserve"> </w:t>
                        </w:r>
                      </w:p>
                    </w:txbxContent>
                  </v:textbox>
                </v:rect>
                <v:rect id="Rectangle 16386" style="position:absolute;width:518;height:2079;left:31504;top:1659;" filled="f" stroked="f">
                  <v:textbox inset="0,0,0,0">
                    <w:txbxContent>
                      <w:p>
                        <w:pPr>
                          <w:spacing w:before="0" w:after="160" w:line="259" w:lineRule="auto"/>
                        </w:pPr>
                        <w:r>
                          <w:rPr>
                            <w:rFonts w:cs="Arial" w:hAnsi="Arial" w:eastAsia="Arial" w:ascii="Arial"/>
                            <w:sz w:val="22"/>
                          </w:rPr>
                          <w:t xml:space="preserve"> </w:t>
                        </w:r>
                      </w:p>
                    </w:txbxContent>
                  </v:textbox>
                </v:rect>
                <v:rect id="Rectangle 16387" style="position:absolute;width:518;height:2079;left:31504;top:3259;" filled="f" stroked="f">
                  <v:textbox inset="0,0,0,0">
                    <w:txbxContent>
                      <w:p>
                        <w:pPr>
                          <w:spacing w:before="0" w:after="160" w:line="259" w:lineRule="auto"/>
                        </w:pPr>
                        <w:r>
                          <w:rPr>
                            <w:rFonts w:cs="Arial" w:hAnsi="Arial" w:eastAsia="Arial" w:ascii="Arial"/>
                            <w:sz w:val="22"/>
                          </w:rPr>
                          <w:t xml:space="preserve"> </w:t>
                        </w:r>
                      </w:p>
                    </w:txbxContent>
                  </v:textbox>
                </v:rect>
                <v:rect id="Rectangle 16388" style="position:absolute;width:518;height:2079;left:31504;top:4860;" filled="f" stroked="f">
                  <v:textbox inset="0,0,0,0">
                    <w:txbxContent>
                      <w:p>
                        <w:pPr>
                          <w:spacing w:before="0" w:after="160" w:line="259" w:lineRule="auto"/>
                        </w:pPr>
                        <w:r>
                          <w:rPr>
                            <w:rFonts w:cs="Arial" w:hAnsi="Arial" w:eastAsia="Arial" w:ascii="Arial"/>
                            <w:sz w:val="22"/>
                          </w:rPr>
                          <w:t xml:space="preserve"> </w:t>
                        </w:r>
                      </w:p>
                    </w:txbxContent>
                  </v:textbox>
                </v:rect>
                <v:rect id="Rectangle 16389" style="position:absolute;width:518;height:2079;left:31504;top:6475;" filled="f" stroked="f">
                  <v:textbox inset="0,0,0,0">
                    <w:txbxContent>
                      <w:p>
                        <w:pPr>
                          <w:spacing w:before="0" w:after="160" w:line="259" w:lineRule="auto"/>
                        </w:pPr>
                        <w:r>
                          <w:rPr>
                            <w:rFonts w:cs="Arial" w:hAnsi="Arial" w:eastAsia="Arial" w:ascii="Arial"/>
                            <w:sz w:val="22"/>
                          </w:rPr>
                          <w:t xml:space="preserve"> </w:t>
                        </w:r>
                      </w:p>
                    </w:txbxContent>
                  </v:textbox>
                </v:rect>
                <v:rect id="Rectangle 16390" style="position:absolute;width:518;height:2079;left:31504;top:8075;" filled="f" stroked="f">
                  <v:textbox inset="0,0,0,0">
                    <w:txbxContent>
                      <w:p>
                        <w:pPr>
                          <w:spacing w:before="0" w:after="160" w:line="259" w:lineRule="auto"/>
                        </w:pPr>
                        <w:r>
                          <w:rPr>
                            <w:rFonts w:cs="Arial" w:hAnsi="Arial" w:eastAsia="Arial" w:ascii="Arial"/>
                            <w:sz w:val="22"/>
                          </w:rPr>
                          <w:t xml:space="preserve"> </w:t>
                        </w:r>
                      </w:p>
                    </w:txbxContent>
                  </v:textbox>
                </v:rect>
                <v:rect id="Rectangle 16391" style="position:absolute;width:518;height:2079;left:31504;top:9691;" filled="f" stroked="f">
                  <v:textbox inset="0,0,0,0">
                    <w:txbxContent>
                      <w:p>
                        <w:pPr>
                          <w:spacing w:before="0" w:after="160" w:line="259" w:lineRule="auto"/>
                        </w:pPr>
                        <w:r>
                          <w:rPr>
                            <w:rFonts w:cs="Arial" w:hAnsi="Arial" w:eastAsia="Arial" w:ascii="Arial"/>
                            <w:sz w:val="22"/>
                          </w:rPr>
                          <w:t xml:space="preserve"> </w:t>
                        </w:r>
                      </w:p>
                    </w:txbxContent>
                  </v:textbox>
                </v:rect>
                <v:rect id="Rectangle 16392" style="position:absolute;width:518;height:2079;left:31504;top:11291;" filled="f" stroked="f">
                  <v:textbox inset="0,0,0,0">
                    <w:txbxContent>
                      <w:p>
                        <w:pPr>
                          <w:spacing w:before="0" w:after="160" w:line="259" w:lineRule="auto"/>
                        </w:pPr>
                        <w:r>
                          <w:rPr>
                            <w:rFonts w:cs="Arial" w:hAnsi="Arial" w:eastAsia="Arial" w:ascii="Arial"/>
                            <w:sz w:val="22"/>
                          </w:rPr>
                          <w:t xml:space="preserve"> </w:t>
                        </w:r>
                      </w:p>
                    </w:txbxContent>
                  </v:textbox>
                </v:rect>
                <v:rect id="Rectangle 16393" style="position:absolute;width:518;height:2079;left:31504;top:12906;" filled="f" stroked="f">
                  <v:textbox inset="0,0,0,0">
                    <w:txbxContent>
                      <w:p>
                        <w:pPr>
                          <w:spacing w:before="0" w:after="160" w:line="259" w:lineRule="auto"/>
                        </w:pPr>
                        <w:r>
                          <w:rPr>
                            <w:rFonts w:cs="Arial" w:hAnsi="Arial" w:eastAsia="Arial" w:ascii="Arial"/>
                            <w:sz w:val="22"/>
                          </w:rPr>
                          <w:t xml:space="preserve"> </w:t>
                        </w:r>
                      </w:p>
                    </w:txbxContent>
                  </v:textbox>
                </v:rect>
                <v:rect id="Rectangle 16394" style="position:absolute;width:518;height:2079;left:31504;top:14507;" filled="f" stroked="f">
                  <v:textbox inset="0,0,0,0">
                    <w:txbxContent>
                      <w:p>
                        <w:pPr>
                          <w:spacing w:before="0" w:after="160" w:line="259" w:lineRule="auto"/>
                        </w:pPr>
                        <w:r>
                          <w:rPr>
                            <w:rFonts w:cs="Arial" w:hAnsi="Arial" w:eastAsia="Arial" w:ascii="Arial"/>
                            <w:sz w:val="22"/>
                          </w:rPr>
                          <w:t xml:space="preserve"> </w:t>
                        </w:r>
                      </w:p>
                    </w:txbxContent>
                  </v:textbox>
                </v:rect>
                <v:rect id="Rectangle 16395" style="position:absolute;width:518;height:2079;left:31504;top:16111;" filled="f" stroked="f">
                  <v:textbox inset="0,0,0,0">
                    <w:txbxContent>
                      <w:p>
                        <w:pPr>
                          <w:spacing w:before="0" w:after="160" w:line="259" w:lineRule="auto"/>
                        </w:pPr>
                        <w:r>
                          <w:rPr>
                            <w:rFonts w:cs="Arial" w:hAnsi="Arial" w:eastAsia="Arial" w:ascii="Arial"/>
                            <w:sz w:val="22"/>
                          </w:rPr>
                          <w:t xml:space="preserve"> </w:t>
                        </w:r>
                      </w:p>
                    </w:txbxContent>
                  </v:textbox>
                </v:rect>
                <v:rect id="Rectangle 16396" style="position:absolute;width:518;height:2079;left:31504;top:17726;" filled="f" stroked="f">
                  <v:textbox inset="0,0,0,0">
                    <w:txbxContent>
                      <w:p>
                        <w:pPr>
                          <w:spacing w:before="0" w:after="160" w:line="259" w:lineRule="auto"/>
                        </w:pPr>
                        <w:r>
                          <w:rPr>
                            <w:rFonts w:cs="Arial" w:hAnsi="Arial" w:eastAsia="Arial" w:ascii="Arial"/>
                            <w:sz w:val="22"/>
                          </w:rPr>
                          <w:t xml:space="preserve"> </w:t>
                        </w:r>
                      </w:p>
                    </w:txbxContent>
                  </v:textbox>
                </v:rect>
                <v:rect id="Rectangle 16397" style="position:absolute;width:518;height:2079;left:31504;top:19326;" filled="f" stroked="f">
                  <v:textbox inset="0,0,0,0">
                    <w:txbxContent>
                      <w:p>
                        <w:pPr>
                          <w:spacing w:before="0" w:after="160" w:line="259" w:lineRule="auto"/>
                        </w:pPr>
                        <w:r>
                          <w:rPr>
                            <w:rFonts w:cs="Arial" w:hAnsi="Arial" w:eastAsia="Arial" w:ascii="Arial"/>
                            <w:sz w:val="22"/>
                          </w:rPr>
                          <w:t xml:space="preserve"> </w:t>
                        </w:r>
                      </w:p>
                    </w:txbxContent>
                  </v:textbox>
                </v:rect>
                <v:rect id="Rectangle 16398" style="position:absolute;width:518;height:2079;left:31504;top:20942;" filled="f" stroked="f">
                  <v:textbox inset="0,0,0,0">
                    <w:txbxContent>
                      <w:p>
                        <w:pPr>
                          <w:spacing w:before="0" w:after="160" w:line="259" w:lineRule="auto"/>
                        </w:pPr>
                        <w:r>
                          <w:rPr>
                            <w:rFonts w:cs="Arial" w:hAnsi="Arial" w:eastAsia="Arial" w:ascii="Arial"/>
                            <w:sz w:val="22"/>
                          </w:rPr>
                          <w:t xml:space="preserve"> </w:t>
                        </w:r>
                      </w:p>
                    </w:txbxContent>
                  </v:textbox>
                </v:rect>
                <v:rect id="Rectangle 16399" style="position:absolute;width:518;height:2079;left:31504;top:22542;" filled="f" stroked="f">
                  <v:textbox inset="0,0,0,0">
                    <w:txbxContent>
                      <w:p>
                        <w:pPr>
                          <w:spacing w:before="0" w:after="160" w:line="259" w:lineRule="auto"/>
                        </w:pPr>
                        <w:r>
                          <w:rPr>
                            <w:rFonts w:cs="Arial" w:hAnsi="Arial" w:eastAsia="Arial" w:ascii="Arial"/>
                            <w:sz w:val="22"/>
                          </w:rPr>
                          <w:t xml:space="preserve"> </w:t>
                        </w:r>
                      </w:p>
                    </w:txbxContent>
                  </v:textbox>
                </v:rect>
                <v:rect id="Rectangle 16400" style="position:absolute;width:518;height:2079;left:31504;top:24142;" filled="f" stroked="f">
                  <v:textbox inset="0,0,0,0">
                    <w:txbxContent>
                      <w:p>
                        <w:pPr>
                          <w:spacing w:before="0" w:after="160" w:line="259" w:lineRule="auto"/>
                        </w:pPr>
                        <w:r>
                          <w:rPr>
                            <w:rFonts w:cs="Arial" w:hAnsi="Arial" w:eastAsia="Arial" w:ascii="Arial"/>
                            <w:sz w:val="22"/>
                          </w:rPr>
                          <w:t xml:space="preserve"> </w:t>
                        </w:r>
                      </w:p>
                    </w:txbxContent>
                  </v:textbox>
                </v:rect>
                <v:rect id="Rectangle 16401" style="position:absolute;width:518;height:2079;left:31504;top:25757;" filled="f" stroked="f">
                  <v:textbox inset="0,0,0,0">
                    <w:txbxContent>
                      <w:p>
                        <w:pPr>
                          <w:spacing w:before="0" w:after="160" w:line="259" w:lineRule="auto"/>
                        </w:pPr>
                        <w:r>
                          <w:rPr>
                            <w:rFonts w:cs="Arial" w:hAnsi="Arial" w:eastAsia="Arial" w:ascii="Arial"/>
                            <w:sz w:val="22"/>
                          </w:rPr>
                          <w:t xml:space="preserve"> </w:t>
                        </w:r>
                      </w:p>
                    </w:txbxContent>
                  </v:textbox>
                </v:rect>
                <v:rect id="Rectangle 16402" style="position:absolute;width:518;height:2079;left:31504;top:27358;" filled="f" stroked="f">
                  <v:textbox inset="0,0,0,0">
                    <w:txbxContent>
                      <w:p>
                        <w:pPr>
                          <w:spacing w:before="0" w:after="160" w:line="259" w:lineRule="auto"/>
                        </w:pPr>
                        <w:r>
                          <w:rPr>
                            <w:rFonts w:cs="Arial" w:hAnsi="Arial" w:eastAsia="Arial" w:ascii="Arial"/>
                            <w:sz w:val="22"/>
                          </w:rPr>
                          <w:t xml:space="preserve"> </w:t>
                        </w:r>
                      </w:p>
                    </w:txbxContent>
                  </v:textbox>
                </v:rect>
                <v:rect id="Rectangle 16403" style="position:absolute;width:518;height:2079;left:0;top:28973;" filled="f" stroked="f">
                  <v:textbox inset="0,0,0,0">
                    <w:txbxContent>
                      <w:p>
                        <w:pPr>
                          <w:spacing w:before="0" w:after="160" w:line="259" w:lineRule="auto"/>
                        </w:pPr>
                        <w:r>
                          <w:rPr>
                            <w:rFonts w:cs="Arial" w:hAnsi="Arial" w:eastAsia="Arial" w:ascii="Arial"/>
                            <w:sz w:val="22"/>
                          </w:rPr>
                          <w:t xml:space="preserve"> </w:t>
                        </w:r>
                      </w:p>
                    </w:txbxContent>
                  </v:textbox>
                </v:rect>
                <v:rect id="Rectangle 16404" style="position:absolute;width:1551;height:2079;left:31504;top:30573;" filled="f" stroked="f">
                  <v:textbox inset="0,0,0,0">
                    <w:txbxContent>
                      <w:p>
                        <w:pPr>
                          <w:spacing w:before="0" w:after="160" w:line="259" w:lineRule="auto"/>
                        </w:pPr>
                        <w:r>
                          <w:rPr>
                            <w:rFonts w:cs="Arial" w:hAnsi="Arial" w:eastAsia="Arial" w:ascii="Arial"/>
                            <w:sz w:val="22"/>
                          </w:rPr>
                          <w:t xml:space="preserve">   </w:t>
                        </w:r>
                      </w:p>
                    </w:txbxContent>
                  </v:textbox>
                </v:rect>
                <v:rect id="Rectangle 16405" style="position:absolute;width:518;height:2079;left:32662;top:30573;" filled="f" stroked="f">
                  <v:textbox inset="0,0,0,0">
                    <w:txbxContent>
                      <w:p>
                        <w:pPr>
                          <w:spacing w:before="0" w:after="160" w:line="259" w:lineRule="auto"/>
                        </w:pPr>
                        <w:r>
                          <w:rPr>
                            <w:rFonts w:cs="Arial" w:hAnsi="Arial" w:eastAsia="Arial" w:ascii="Arial"/>
                            <w:sz w:val="22"/>
                          </w:rPr>
                          <w:t xml:space="preserve"> </w:t>
                        </w:r>
                      </w:p>
                    </w:txbxContent>
                  </v:textbox>
                </v:rect>
                <v:rect id="Rectangle 16752" style="position:absolute;width:339;height:1503;left:50057;top:4335;" filled="f" stroked="f">
                  <v:textbox inset="0,0,0,0">
                    <w:txbxContent>
                      <w:p>
                        <w:pPr>
                          <w:spacing w:before="0" w:after="160" w:line="259" w:lineRule="auto"/>
                        </w:pPr>
                        <w:r>
                          <w:rPr>
                            <w:rFonts w:cs="Times New Roman" w:hAnsi="Times New Roman" w:eastAsia="Times New Roman" w:ascii="Times New Roman"/>
                            <w:b w:val="1"/>
                            <w:sz w:val="16"/>
                          </w:rPr>
                          <w:t xml:space="preserve"> </w:t>
                        </w:r>
                      </w:p>
                    </w:txbxContent>
                  </v:textbox>
                </v:rect>
                <v:shape id="Picture 16758" style="position:absolute;width:38968;height:31592;left:7495;top:0;" filled="f">
                  <v:imagedata r:id="rId39"/>
                </v:shape>
                <v:shape id="Shape 16759" style="position:absolute;width:25736;height:762;left:28480;top:14782;" coordsize="2573655,76200" path="m76200,0l76200,31750l2573655,31750l2573655,44450l76200,44450l76200,76200l0,38100l76200,0x">
                  <v:stroke weight="0pt" endcap="flat" joinstyle="miter" miterlimit="10" on="false" color="#000000" opacity="0"/>
                  <v:fill on="true" color="#000000"/>
                </v:shape>
              </v:group>
            </w:pict>
          </mc:Fallback>
        </mc:AlternateContent>
      </w:r>
    </w:p>
    <w:p w:rsidR="00625728" w:rsidRDefault="00A36CE8">
      <w:pPr>
        <w:spacing w:after="317" w:line="249" w:lineRule="auto"/>
        <w:ind w:left="137" w:right="965" w:hanging="10"/>
        <w:jc w:val="both"/>
      </w:pPr>
      <w:r>
        <w:rPr>
          <w:rFonts w:ascii="Arial" w:eastAsia="Arial" w:hAnsi="Arial" w:cs="Arial"/>
        </w:rPr>
        <w:t xml:space="preserve">            Plano de Ordenación Detallada Aprobado por acuerdo plenario el 27/12/2023 </w:t>
      </w:r>
    </w:p>
    <w:p w:rsidR="00625728" w:rsidRDefault="00A36CE8">
      <w:pPr>
        <w:spacing w:after="184" w:line="225" w:lineRule="auto"/>
        <w:ind w:left="1361" w:right="8916"/>
      </w:pPr>
      <w:r>
        <w:rPr>
          <w:noProof/>
        </w:rPr>
        <mc:AlternateContent>
          <mc:Choice Requires="wpg">
            <w:drawing>
              <wp:anchor distT="0" distB="0" distL="114300" distR="114300" simplePos="0" relativeHeight="25180979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07424" name="Group 20742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762" name="Rectangle 16762"/>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6763" name="Rectangle 16763"/>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764" name="Rectangle 16764"/>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106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7424" style="width:18.7031pt;height:264.21pt;position:absolute;mso-position-horizontal-relative:page;mso-position-horizontal:absolute;margin-left:662.928pt;mso-position-vertical-relative:page;margin-top:508.71pt;" coordsize="2375,33554">
                <v:rect id="Rectangle 16762"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676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76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106 de 137 </w:t>
                        </w:r>
                      </w:p>
                    </w:txbxContent>
                  </v:textbox>
                </v:rect>
                <w10:wrap type="topAndBottom"/>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18"/>
        </w:rPr>
        <w:t xml:space="preserve"> </w:t>
      </w:r>
      <w:r>
        <w:rPr>
          <w:rFonts w:ascii="Times New Roman" w:eastAsia="Times New Roman" w:hAnsi="Times New Roman" w:cs="Times New Roman"/>
          <w:sz w:val="24"/>
        </w:rPr>
        <w:t xml:space="preserve"> </w:t>
      </w:r>
    </w:p>
    <w:p w:rsidR="00625728" w:rsidRDefault="00A36CE8">
      <w:pPr>
        <w:pStyle w:val="Ttulo2"/>
        <w:ind w:left="137"/>
      </w:pPr>
      <w:r>
        <w:rPr>
          <w:shd w:val="clear" w:color="auto" w:fill="auto"/>
        </w:rPr>
        <w:t>11. C</w:t>
      </w:r>
      <w:r>
        <w:t>OORDENADAS UTM</w:t>
      </w:r>
      <w:r>
        <w:rPr>
          <w:shd w:val="clear" w:color="auto" w:fill="auto"/>
        </w:rPr>
        <w:t xml:space="preserve">                                </w:t>
      </w:r>
      <w:r>
        <w:rPr>
          <w:shd w:val="clear" w:color="auto" w:fill="auto"/>
        </w:rPr>
        <w:t xml:space="preserve">                                                                       </w:t>
      </w:r>
    </w:p>
    <w:p w:rsidR="00625728" w:rsidRDefault="00A36CE8">
      <w:pPr>
        <w:spacing w:after="0"/>
        <w:ind w:left="502"/>
      </w:pPr>
      <w:r>
        <w:rPr>
          <w:rFonts w:ascii="Arial" w:eastAsia="Arial" w:hAnsi="Arial" w:cs="Arial"/>
        </w:rPr>
        <w:t xml:space="preserve"> </w:t>
      </w:r>
    </w:p>
    <w:tbl>
      <w:tblPr>
        <w:tblStyle w:val="TableGrid"/>
        <w:tblW w:w="5952" w:type="dxa"/>
        <w:tblInd w:w="1816" w:type="dxa"/>
        <w:tblCellMar>
          <w:top w:w="8" w:type="dxa"/>
          <w:left w:w="0" w:type="dxa"/>
          <w:bottom w:w="0" w:type="dxa"/>
          <w:right w:w="57" w:type="dxa"/>
        </w:tblCellMar>
        <w:tblLook w:val="04A0" w:firstRow="1" w:lastRow="0" w:firstColumn="1" w:lastColumn="0" w:noHBand="0" w:noVBand="1"/>
      </w:tblPr>
      <w:tblGrid>
        <w:gridCol w:w="2"/>
        <w:gridCol w:w="837"/>
        <w:gridCol w:w="2"/>
        <w:gridCol w:w="2701"/>
        <w:gridCol w:w="2"/>
        <w:gridCol w:w="2408"/>
        <w:gridCol w:w="2"/>
      </w:tblGrid>
      <w:tr w:rsidR="00625728">
        <w:trPr>
          <w:gridBefore w:val="1"/>
          <w:trHeight w:val="341"/>
        </w:trPr>
        <w:tc>
          <w:tcPr>
            <w:tcW w:w="839" w:type="dxa"/>
            <w:gridSpan w:val="2"/>
            <w:tcBorders>
              <w:top w:val="single" w:sz="4" w:space="0" w:color="000000"/>
              <w:left w:val="single" w:sz="4" w:space="0" w:color="000000"/>
              <w:bottom w:val="single" w:sz="4" w:space="0" w:color="000000"/>
              <w:right w:val="single" w:sz="4" w:space="0" w:color="000000"/>
            </w:tcBorders>
            <w:shd w:val="clear" w:color="auto" w:fill="D9D9D9"/>
          </w:tcPr>
          <w:p w:rsidR="00625728" w:rsidRDefault="00A36CE8">
            <w:pPr>
              <w:spacing w:after="0"/>
              <w:ind w:left="131"/>
            </w:pPr>
            <w:r>
              <w:rPr>
                <w:rFonts w:ascii="Arial" w:eastAsia="Arial" w:hAnsi="Arial" w:cs="Arial"/>
              </w:rPr>
              <w:t xml:space="preserve">Punto </w:t>
            </w:r>
          </w:p>
        </w:tc>
        <w:tc>
          <w:tcPr>
            <w:tcW w:w="2703" w:type="dxa"/>
            <w:gridSpan w:val="2"/>
            <w:tcBorders>
              <w:top w:val="single" w:sz="4" w:space="0" w:color="000000"/>
              <w:left w:val="single" w:sz="4" w:space="0" w:color="000000"/>
              <w:bottom w:val="single" w:sz="4" w:space="0" w:color="000000"/>
              <w:right w:val="nil"/>
            </w:tcBorders>
            <w:shd w:val="clear" w:color="auto" w:fill="D9D9D9"/>
          </w:tcPr>
          <w:p w:rsidR="00625728" w:rsidRDefault="00A36CE8">
            <w:pPr>
              <w:spacing w:after="0"/>
              <w:ind w:right="27"/>
              <w:jc w:val="right"/>
            </w:pPr>
            <w:r>
              <w:rPr>
                <w:rFonts w:ascii="Arial" w:eastAsia="Arial" w:hAnsi="Arial" w:cs="Arial"/>
              </w:rPr>
              <w:t>Coorde</w:t>
            </w:r>
          </w:p>
        </w:tc>
        <w:tc>
          <w:tcPr>
            <w:tcW w:w="2410" w:type="dxa"/>
            <w:gridSpan w:val="2"/>
            <w:tcBorders>
              <w:top w:val="single" w:sz="4" w:space="0" w:color="000000"/>
              <w:left w:val="nil"/>
              <w:bottom w:val="single" w:sz="4" w:space="0" w:color="000000"/>
              <w:right w:val="single" w:sz="4" w:space="0" w:color="000000"/>
            </w:tcBorders>
            <w:shd w:val="clear" w:color="auto" w:fill="D9D9D9"/>
          </w:tcPr>
          <w:p w:rsidR="00625728" w:rsidRDefault="00A36CE8">
            <w:pPr>
              <w:spacing w:after="0"/>
              <w:ind w:left="-85"/>
            </w:pPr>
            <w:r>
              <w:rPr>
                <w:rFonts w:ascii="Arial" w:eastAsia="Arial" w:hAnsi="Arial" w:cs="Arial"/>
              </w:rPr>
              <w:t xml:space="preserve">nadas </w:t>
            </w:r>
          </w:p>
        </w:tc>
      </w:tr>
      <w:tr w:rsidR="00625728">
        <w:trPr>
          <w:gridBefore w:val="1"/>
          <w:trHeight w:val="263"/>
        </w:trPr>
        <w:tc>
          <w:tcPr>
            <w:tcW w:w="839" w:type="dxa"/>
            <w:gridSpan w:val="2"/>
            <w:tcBorders>
              <w:top w:val="single" w:sz="4" w:space="0" w:color="000000"/>
              <w:left w:val="single" w:sz="4" w:space="0" w:color="000000"/>
              <w:bottom w:val="single" w:sz="4" w:space="0" w:color="000000"/>
              <w:right w:val="nil"/>
            </w:tcBorders>
            <w:shd w:val="clear" w:color="auto" w:fill="D9D9D9"/>
          </w:tcPr>
          <w:p w:rsidR="00625728" w:rsidRDefault="00625728"/>
        </w:tc>
        <w:tc>
          <w:tcPr>
            <w:tcW w:w="2703" w:type="dxa"/>
            <w:gridSpan w:val="2"/>
            <w:tcBorders>
              <w:top w:val="single" w:sz="4" w:space="0" w:color="000000"/>
              <w:left w:val="nil"/>
              <w:bottom w:val="single" w:sz="4" w:space="0" w:color="000000"/>
              <w:right w:val="nil"/>
            </w:tcBorders>
            <w:shd w:val="clear" w:color="auto" w:fill="D9D9D9"/>
          </w:tcPr>
          <w:p w:rsidR="00625728" w:rsidRDefault="00A36CE8">
            <w:pPr>
              <w:spacing w:after="0"/>
              <w:jc w:val="right"/>
            </w:pPr>
            <w:r>
              <w:rPr>
                <w:rFonts w:ascii="Arial" w:eastAsia="Arial" w:hAnsi="Arial" w:cs="Arial"/>
              </w:rPr>
              <w:t>Parcela Dotaci</w:t>
            </w:r>
          </w:p>
        </w:tc>
        <w:tc>
          <w:tcPr>
            <w:tcW w:w="2410" w:type="dxa"/>
            <w:gridSpan w:val="2"/>
            <w:tcBorders>
              <w:top w:val="single" w:sz="4" w:space="0" w:color="000000"/>
              <w:left w:val="nil"/>
              <w:bottom w:val="single" w:sz="4" w:space="0" w:color="000000"/>
              <w:right w:val="single" w:sz="4" w:space="0" w:color="000000"/>
            </w:tcBorders>
            <w:shd w:val="clear" w:color="auto" w:fill="D9D9D9"/>
          </w:tcPr>
          <w:p w:rsidR="00625728" w:rsidRDefault="00A36CE8">
            <w:pPr>
              <w:spacing w:after="0"/>
              <w:ind w:left="-58"/>
            </w:pPr>
            <w:r>
              <w:rPr>
                <w:rFonts w:ascii="Arial" w:eastAsia="Arial" w:hAnsi="Arial" w:cs="Arial"/>
              </w:rPr>
              <w:t xml:space="preserve">onal </w:t>
            </w:r>
          </w:p>
        </w:tc>
      </w:tr>
      <w:tr w:rsidR="00625728">
        <w:trPr>
          <w:gridBefore w:val="1"/>
          <w:trHeight w:val="263"/>
        </w:trPr>
        <w:tc>
          <w:tcPr>
            <w:tcW w:w="839" w:type="dxa"/>
            <w:gridSpan w:val="2"/>
            <w:tcBorders>
              <w:top w:val="single" w:sz="4" w:space="0" w:color="000000"/>
              <w:left w:val="single" w:sz="4" w:space="0" w:color="000000"/>
              <w:bottom w:val="single" w:sz="4" w:space="0" w:color="000000"/>
              <w:right w:val="single" w:sz="4" w:space="0" w:color="000000"/>
            </w:tcBorders>
            <w:shd w:val="clear" w:color="auto" w:fill="D9D9D9"/>
          </w:tcPr>
          <w:p w:rsidR="00625728" w:rsidRDefault="00A36CE8">
            <w:pPr>
              <w:spacing w:after="0"/>
              <w:ind w:left="54"/>
              <w:jc w:val="center"/>
            </w:pPr>
            <w:r>
              <w:rPr>
                <w:rFonts w:ascii="Arial" w:eastAsia="Arial" w:hAnsi="Arial" w:cs="Arial"/>
              </w:rPr>
              <w:t xml:space="preserve">Nº </w:t>
            </w:r>
          </w:p>
        </w:tc>
        <w:tc>
          <w:tcPr>
            <w:tcW w:w="2703" w:type="dxa"/>
            <w:gridSpan w:val="2"/>
            <w:tcBorders>
              <w:top w:val="single" w:sz="4" w:space="0" w:color="000000"/>
              <w:left w:val="single" w:sz="4" w:space="0" w:color="000000"/>
              <w:bottom w:val="single" w:sz="4" w:space="0" w:color="000000"/>
              <w:right w:val="single" w:sz="4" w:space="0" w:color="000000"/>
            </w:tcBorders>
            <w:shd w:val="clear" w:color="auto" w:fill="D9D9D9"/>
          </w:tcPr>
          <w:p w:rsidR="00625728" w:rsidRDefault="00A36CE8">
            <w:pPr>
              <w:spacing w:after="0"/>
              <w:ind w:left="55"/>
              <w:jc w:val="center"/>
            </w:pPr>
            <w:r>
              <w:rPr>
                <w:rFonts w:ascii="Arial" w:eastAsia="Arial" w:hAnsi="Arial" w:cs="Arial"/>
              </w:rPr>
              <w:t xml:space="preserve">X </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D9D9D9"/>
          </w:tcPr>
          <w:p w:rsidR="00625728" w:rsidRDefault="00A36CE8">
            <w:pPr>
              <w:spacing w:after="0"/>
              <w:ind w:left="55"/>
              <w:jc w:val="center"/>
            </w:pPr>
            <w:r>
              <w:rPr>
                <w:rFonts w:ascii="Arial" w:eastAsia="Arial" w:hAnsi="Arial" w:cs="Arial"/>
              </w:rPr>
              <w:t xml:space="preserve">Y </w:t>
            </w:r>
          </w:p>
        </w:tc>
      </w:tr>
      <w:tr w:rsidR="00625728">
        <w:trPr>
          <w:gridBefore w:val="1"/>
          <w:trHeight w:val="263"/>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3"/>
              <w:jc w:val="center"/>
            </w:pPr>
            <w:r>
              <w:rPr>
                <w:rFonts w:ascii="Arial" w:eastAsia="Arial" w:hAnsi="Arial" w:cs="Arial"/>
              </w:rPr>
              <w:t xml:space="preserve">1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365671.56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3137865.12 </w:t>
            </w:r>
          </w:p>
        </w:tc>
      </w:tr>
      <w:tr w:rsidR="00625728">
        <w:trPr>
          <w:gridBefore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3"/>
              <w:jc w:val="center"/>
            </w:pPr>
            <w:r>
              <w:rPr>
                <w:rFonts w:ascii="Arial" w:eastAsia="Arial" w:hAnsi="Arial" w:cs="Arial"/>
              </w:rPr>
              <w:t xml:space="preserve">2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365670.23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3137866.44 </w:t>
            </w:r>
          </w:p>
        </w:tc>
      </w:tr>
      <w:tr w:rsidR="00625728">
        <w:trPr>
          <w:gridBefore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3"/>
              <w:jc w:val="center"/>
            </w:pPr>
            <w:r>
              <w:rPr>
                <w:rFonts w:ascii="Arial" w:eastAsia="Arial" w:hAnsi="Arial" w:cs="Arial"/>
              </w:rPr>
              <w:t xml:space="preserve">3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365668.13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3137868.50 </w:t>
            </w:r>
          </w:p>
        </w:tc>
      </w:tr>
      <w:tr w:rsidR="00625728">
        <w:trPr>
          <w:gridBefore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3"/>
              <w:jc w:val="center"/>
            </w:pPr>
            <w:r>
              <w:rPr>
                <w:rFonts w:ascii="Arial" w:eastAsia="Arial" w:hAnsi="Arial" w:cs="Arial"/>
              </w:rPr>
              <w:t xml:space="preserve">4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365665.70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3137870.40 </w:t>
            </w:r>
          </w:p>
        </w:tc>
      </w:tr>
      <w:tr w:rsidR="00625728">
        <w:trPr>
          <w:gridBefore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3"/>
              <w:jc w:val="center"/>
            </w:pPr>
            <w:r>
              <w:rPr>
                <w:rFonts w:ascii="Arial" w:eastAsia="Arial" w:hAnsi="Arial" w:cs="Arial"/>
              </w:rPr>
              <w:t xml:space="preserve">5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365663.97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3137871.74 </w:t>
            </w:r>
          </w:p>
        </w:tc>
      </w:tr>
      <w:tr w:rsidR="00625728">
        <w:trPr>
          <w:gridBefore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3"/>
              <w:jc w:val="center"/>
            </w:pPr>
            <w:r>
              <w:rPr>
                <w:rFonts w:ascii="Arial" w:eastAsia="Arial" w:hAnsi="Arial" w:cs="Arial"/>
              </w:rPr>
              <w:t xml:space="preserve">6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365660.86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3137873.62 </w:t>
            </w:r>
          </w:p>
        </w:tc>
      </w:tr>
      <w:tr w:rsidR="00625728">
        <w:trPr>
          <w:gridBefore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3"/>
              <w:jc w:val="center"/>
            </w:pPr>
            <w:r>
              <w:rPr>
                <w:rFonts w:ascii="Arial" w:eastAsia="Arial" w:hAnsi="Arial" w:cs="Arial"/>
              </w:rPr>
              <w:t xml:space="preserve">7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365657.57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3137875.46 </w:t>
            </w:r>
          </w:p>
        </w:tc>
      </w:tr>
      <w:tr w:rsidR="00625728">
        <w:trPr>
          <w:gridBefore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3"/>
              <w:jc w:val="center"/>
            </w:pPr>
            <w:r>
              <w:rPr>
                <w:rFonts w:ascii="Arial" w:eastAsia="Arial" w:hAnsi="Arial" w:cs="Arial"/>
              </w:rPr>
              <w:t xml:space="preserve">8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365653.52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3137877.47 </w:t>
            </w:r>
          </w:p>
        </w:tc>
      </w:tr>
      <w:tr w:rsidR="00625728">
        <w:trPr>
          <w:gridBefore w:val="1"/>
          <w:trHeight w:val="265"/>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3"/>
              <w:jc w:val="center"/>
            </w:pPr>
            <w:r>
              <w:rPr>
                <w:rFonts w:ascii="Arial" w:eastAsia="Arial" w:hAnsi="Arial" w:cs="Arial"/>
              </w:rPr>
              <w:t xml:space="preserve">9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365648.57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3137879.75 </w:t>
            </w:r>
          </w:p>
        </w:tc>
      </w:tr>
      <w:tr w:rsidR="00625728">
        <w:trPr>
          <w:gridBefore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5"/>
              <w:jc w:val="center"/>
            </w:pPr>
            <w:r>
              <w:rPr>
                <w:rFonts w:ascii="Arial" w:eastAsia="Arial" w:hAnsi="Arial" w:cs="Arial"/>
              </w:rPr>
              <w:t xml:space="preserve">10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365643.66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3137881.94 </w:t>
            </w:r>
          </w:p>
        </w:tc>
      </w:tr>
      <w:tr w:rsidR="00625728">
        <w:trPr>
          <w:gridBefore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5"/>
              <w:jc w:val="center"/>
            </w:pPr>
            <w:r>
              <w:rPr>
                <w:rFonts w:ascii="Arial" w:eastAsia="Arial" w:hAnsi="Arial" w:cs="Arial"/>
              </w:rPr>
              <w:t xml:space="preserve">11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365640.31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3137883.34 </w:t>
            </w:r>
          </w:p>
        </w:tc>
      </w:tr>
      <w:tr w:rsidR="00625728">
        <w:trPr>
          <w:gridBefore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5"/>
              <w:jc w:val="center"/>
            </w:pPr>
            <w:r>
              <w:rPr>
                <w:rFonts w:ascii="Arial" w:eastAsia="Arial" w:hAnsi="Arial" w:cs="Arial"/>
              </w:rPr>
              <w:t xml:space="preserve">12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365636.70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3137884.71 </w:t>
            </w:r>
          </w:p>
        </w:tc>
      </w:tr>
      <w:tr w:rsidR="00625728">
        <w:trPr>
          <w:gridBefore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5"/>
              <w:jc w:val="center"/>
            </w:pPr>
            <w:r>
              <w:rPr>
                <w:rFonts w:ascii="Arial" w:eastAsia="Arial" w:hAnsi="Arial" w:cs="Arial"/>
              </w:rPr>
              <w:t xml:space="preserve">13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365634.48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3137885.33 </w:t>
            </w:r>
          </w:p>
        </w:tc>
      </w:tr>
      <w:tr w:rsidR="00625728">
        <w:trPr>
          <w:gridBefore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5"/>
              <w:jc w:val="center"/>
            </w:pPr>
            <w:r>
              <w:rPr>
                <w:rFonts w:ascii="Arial" w:eastAsia="Arial" w:hAnsi="Arial" w:cs="Arial"/>
              </w:rPr>
              <w:t xml:space="preserve">14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365632.86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3137885.27 </w:t>
            </w:r>
          </w:p>
        </w:tc>
      </w:tr>
      <w:tr w:rsidR="00625728">
        <w:trPr>
          <w:gridBefore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5"/>
              <w:jc w:val="center"/>
            </w:pPr>
            <w:r>
              <w:rPr>
                <w:rFonts w:ascii="Arial" w:eastAsia="Arial" w:hAnsi="Arial" w:cs="Arial"/>
              </w:rPr>
              <w:t xml:space="preserve">15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365629.89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3137884.38 </w:t>
            </w:r>
          </w:p>
        </w:tc>
      </w:tr>
      <w:tr w:rsidR="00625728">
        <w:trPr>
          <w:gridBefore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5"/>
              <w:jc w:val="center"/>
            </w:pPr>
            <w:r>
              <w:rPr>
                <w:rFonts w:ascii="Arial" w:eastAsia="Arial" w:hAnsi="Arial" w:cs="Arial"/>
              </w:rPr>
              <w:t xml:space="preserve">16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365629.39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3137884.06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17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365628.02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3137882.74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18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365626.88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3137881.60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19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365626.05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3137880.21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20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365625.22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3137878.00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21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365624.57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3137875.90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22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365624.31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3137873.95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23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365624.23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3137871.71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24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365624.57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3137869.53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25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365625.27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3137867.82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26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365625.76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3137867.10 </w:t>
            </w:r>
          </w:p>
        </w:tc>
      </w:tr>
      <w:tr w:rsidR="00625728">
        <w:trPr>
          <w:gridAfter w:val="1"/>
          <w:trHeight w:val="265"/>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27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365628.04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3137865.23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28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365635.11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3137859.64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29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365639.15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3137856.34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30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365640.31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3137855.33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31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365642.61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3137852.93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32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365643.69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3137851.68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33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365645.20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3137849.72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34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365646.90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3137847.16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35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365648.21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3137844.64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36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365649.23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3137842.47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37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365650.43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3137839.11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38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365651.42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3137835.94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39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365652.472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3137831.990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40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365652.98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3137829.65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41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365653.47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3137827.02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42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365665.57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3137822.97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43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365667.80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3137830.22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44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365670.39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3137838.86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45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365674.19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3137851.19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46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365677.18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3137859.62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
              <w:jc w:val="center"/>
            </w:pPr>
            <w:r>
              <w:rPr>
                <w:rFonts w:ascii="Arial" w:eastAsia="Arial" w:hAnsi="Arial" w:cs="Arial"/>
              </w:rPr>
              <w:t xml:space="preserve">1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365671.56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3137865.12 </w:t>
            </w:r>
          </w:p>
        </w:tc>
      </w:tr>
    </w:tbl>
    <w:p w:rsidR="00625728" w:rsidRDefault="00A36CE8">
      <w:pPr>
        <w:spacing w:after="0"/>
        <w:ind w:left="142"/>
        <w:jc w:val="both"/>
      </w:pPr>
      <w:r>
        <w:rPr>
          <w:noProof/>
        </w:rPr>
        <mc:AlternateContent>
          <mc:Choice Requires="wpg">
            <w:drawing>
              <wp:anchor distT="0" distB="0" distL="114300" distR="114300" simplePos="0" relativeHeight="25181081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16512" name="Group 2165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351" name="Rectangle 17351"/>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7352" name="Rectangle 17352"/>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353" name="Rectangle 17353"/>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107 de 137 </w:t>
                              </w:r>
                            </w:p>
                          </w:txbxContent>
                        </wps:txbx>
                        <wps:bodyPr horzOverflow="overflow" vert="horz" lIns="0" tIns="0" rIns="0" bIns="0" rtlCol="0">
                          <a:noAutofit/>
                        </wps:bodyPr>
                      </wps:wsp>
                    </wpg:wgp>
                  </a:graphicData>
                </a:graphic>
              </wp:anchor>
            </w:drawing>
          </mc:Choice>
          <mc:Fallback xmlns:a="http://schemas.openxmlformats.org/drawingml/2006/main">
            <w:pict>
              <v:group id="Group 216512" style="width:18.7031pt;height:264.21pt;position:absolute;mso-position-horizontal-relative:page;mso-position-horizontal:absolute;margin-left:662.928pt;mso-position-vertical-relative:page;margin-top:508.71pt;" coordsize="2375,33554">
                <v:rect id="Rectangle 17351"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735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35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107 de 137 </w:t>
                        </w:r>
                      </w:p>
                    </w:txbxContent>
                  </v:textbox>
                </v:rect>
                <w10:wrap type="topAndBottom"/>
              </v:group>
            </w:pict>
          </mc:Fallback>
        </mc:AlternateContent>
      </w:r>
      <w:r>
        <w:rPr>
          <w:rFonts w:ascii="Arial" w:eastAsia="Arial" w:hAnsi="Arial" w:cs="Arial"/>
        </w:rPr>
        <w:t xml:space="preserve"> </w:t>
      </w:r>
    </w:p>
    <w:p w:rsidR="00625728" w:rsidRDefault="00A36CE8">
      <w:pPr>
        <w:spacing w:after="0"/>
      </w:pPr>
      <w:r>
        <w:rPr>
          <w:noProof/>
        </w:rPr>
        <mc:AlternateContent>
          <mc:Choice Requires="wpg">
            <w:drawing>
              <wp:inline distT="0" distB="0" distL="0" distR="0">
                <wp:extent cx="5754320" cy="3021600"/>
                <wp:effectExtent l="0" t="0" r="0" b="0"/>
                <wp:docPr id="216511" name="Group 216511"/>
                <wp:cNvGraphicFramePr/>
                <a:graphic xmlns:a="http://schemas.openxmlformats.org/drawingml/2006/main">
                  <a:graphicData uri="http://schemas.microsoft.com/office/word/2010/wordprocessingGroup">
                    <wpg:wgp>
                      <wpg:cNvGrpSpPr/>
                      <wpg:grpSpPr>
                        <a:xfrm>
                          <a:off x="0" y="0"/>
                          <a:ext cx="5754320" cy="3021600"/>
                          <a:chOff x="0" y="0"/>
                          <a:chExt cx="5754320" cy="3021600"/>
                        </a:xfrm>
                      </wpg:grpSpPr>
                      <wps:wsp>
                        <wps:cNvPr id="17326" name="Rectangle 17326"/>
                        <wps:cNvSpPr/>
                        <wps:spPr>
                          <a:xfrm>
                            <a:off x="89916" y="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7329" name="Rectangle 17329"/>
                        <wps:cNvSpPr/>
                        <wps:spPr>
                          <a:xfrm>
                            <a:off x="0" y="160020"/>
                            <a:ext cx="258556" cy="207922"/>
                          </a:xfrm>
                          <a:prstGeom prst="rect">
                            <a:avLst/>
                          </a:prstGeom>
                          <a:ln>
                            <a:noFill/>
                          </a:ln>
                        </wps:spPr>
                        <wps:txbx>
                          <w:txbxContent>
                            <w:p w:rsidR="00625728" w:rsidRDefault="00A36CE8">
                              <w:r>
                                <w:rPr>
                                  <w:rFonts w:ascii="Arial" w:eastAsia="Arial" w:hAnsi="Arial" w:cs="Arial"/>
                                  <w:b/>
                                </w:rPr>
                                <w:t>14.</w:t>
                              </w:r>
                            </w:p>
                          </w:txbxContent>
                        </wps:txbx>
                        <wps:bodyPr horzOverflow="overflow" vert="horz" lIns="0" tIns="0" rIns="0" bIns="0" rtlCol="0">
                          <a:noAutofit/>
                        </wps:bodyPr>
                      </wps:wsp>
                      <wps:wsp>
                        <wps:cNvPr id="17330" name="Rectangle 17330"/>
                        <wps:cNvSpPr/>
                        <wps:spPr>
                          <a:xfrm>
                            <a:off x="193548" y="160020"/>
                            <a:ext cx="51809" cy="207922"/>
                          </a:xfrm>
                          <a:prstGeom prst="rect">
                            <a:avLst/>
                          </a:prstGeom>
                          <a:ln>
                            <a:noFill/>
                          </a:ln>
                        </wps:spPr>
                        <wps:txbx>
                          <w:txbxContent>
                            <w:p w:rsidR="00625728" w:rsidRDefault="00A36CE8">
                              <w:r>
                                <w:rPr>
                                  <w:rFonts w:ascii="Arial" w:eastAsia="Arial" w:hAnsi="Arial" w:cs="Arial"/>
                                  <w:b/>
                                </w:rPr>
                                <w:t xml:space="preserve"> </w:t>
                              </w:r>
                            </w:p>
                          </w:txbxContent>
                        </wps:txbx>
                        <wps:bodyPr horzOverflow="overflow" vert="horz" lIns="0" tIns="0" rIns="0" bIns="0" rtlCol="0">
                          <a:noAutofit/>
                        </wps:bodyPr>
                      </wps:wsp>
                      <wps:wsp>
                        <wps:cNvPr id="17331" name="Rectangle 17331"/>
                        <wps:cNvSpPr/>
                        <wps:spPr>
                          <a:xfrm>
                            <a:off x="269748" y="160020"/>
                            <a:ext cx="1330509" cy="207922"/>
                          </a:xfrm>
                          <a:prstGeom prst="rect">
                            <a:avLst/>
                          </a:prstGeom>
                          <a:ln>
                            <a:noFill/>
                          </a:ln>
                        </wps:spPr>
                        <wps:txbx>
                          <w:txbxContent>
                            <w:p w:rsidR="00625728" w:rsidRDefault="00A36CE8">
                              <w:r>
                                <w:rPr>
                                  <w:rFonts w:ascii="Arial" w:eastAsia="Arial" w:hAnsi="Arial" w:cs="Arial"/>
                                  <w:shd w:val="clear" w:color="auto" w:fill="E6E6E6"/>
                                </w:rPr>
                                <w:t>FOTOGRAFÍAS</w:t>
                              </w:r>
                            </w:p>
                          </w:txbxContent>
                        </wps:txbx>
                        <wps:bodyPr horzOverflow="overflow" vert="horz" lIns="0" tIns="0" rIns="0" bIns="0" rtlCol="0">
                          <a:noAutofit/>
                        </wps:bodyPr>
                      </wps:wsp>
                      <wps:wsp>
                        <wps:cNvPr id="17332" name="Rectangle 17332"/>
                        <wps:cNvSpPr/>
                        <wps:spPr>
                          <a:xfrm>
                            <a:off x="1267917" y="16002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7333" name="Rectangle 17333"/>
                        <wps:cNvSpPr/>
                        <wps:spPr>
                          <a:xfrm>
                            <a:off x="89916" y="320041"/>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7334" name="Rectangle 17334"/>
                        <wps:cNvSpPr/>
                        <wps:spPr>
                          <a:xfrm>
                            <a:off x="547065" y="481585"/>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7335" name="Rectangle 17335"/>
                        <wps:cNvSpPr/>
                        <wps:spPr>
                          <a:xfrm>
                            <a:off x="89916" y="641604"/>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7336" name="Rectangle 17336"/>
                        <wps:cNvSpPr/>
                        <wps:spPr>
                          <a:xfrm>
                            <a:off x="89916" y="803149"/>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7337" name="Rectangle 17337"/>
                        <wps:cNvSpPr/>
                        <wps:spPr>
                          <a:xfrm>
                            <a:off x="89916" y="963168"/>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7338" name="Rectangle 17338"/>
                        <wps:cNvSpPr/>
                        <wps:spPr>
                          <a:xfrm>
                            <a:off x="89916" y="1123569"/>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7339" name="Rectangle 17339"/>
                        <wps:cNvSpPr/>
                        <wps:spPr>
                          <a:xfrm>
                            <a:off x="89916" y="1285114"/>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7340" name="Rectangle 17340"/>
                        <wps:cNvSpPr/>
                        <wps:spPr>
                          <a:xfrm>
                            <a:off x="89916" y="1445134"/>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7341" name="Rectangle 17341"/>
                        <wps:cNvSpPr/>
                        <wps:spPr>
                          <a:xfrm>
                            <a:off x="89916" y="1606677"/>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7342" name="Rectangle 17342"/>
                        <wps:cNvSpPr/>
                        <wps:spPr>
                          <a:xfrm>
                            <a:off x="89916" y="1766698"/>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7343" name="Rectangle 17343"/>
                        <wps:cNvSpPr/>
                        <wps:spPr>
                          <a:xfrm>
                            <a:off x="89916" y="1928241"/>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7344" name="Rectangle 17344"/>
                        <wps:cNvSpPr/>
                        <wps:spPr>
                          <a:xfrm>
                            <a:off x="89916" y="2088262"/>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7345" name="Rectangle 17345"/>
                        <wps:cNvSpPr/>
                        <wps:spPr>
                          <a:xfrm>
                            <a:off x="89916" y="224823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7347" name="Picture 17347"/>
                          <pic:cNvPicPr/>
                        </pic:nvPicPr>
                        <pic:blipFill>
                          <a:blip r:embed="rId41"/>
                          <a:stretch>
                            <a:fillRect/>
                          </a:stretch>
                        </pic:blipFill>
                        <pic:spPr>
                          <a:xfrm>
                            <a:off x="17983" y="438420"/>
                            <a:ext cx="5736337" cy="2583180"/>
                          </a:xfrm>
                          <a:prstGeom prst="rect">
                            <a:avLst/>
                          </a:prstGeom>
                        </pic:spPr>
                      </pic:pic>
                      <wps:wsp>
                        <wps:cNvPr id="17348" name="Shape 17348"/>
                        <wps:cNvSpPr/>
                        <wps:spPr>
                          <a:xfrm>
                            <a:off x="2489149" y="783606"/>
                            <a:ext cx="1272540" cy="1501140"/>
                          </a:xfrm>
                          <a:custGeom>
                            <a:avLst/>
                            <a:gdLst/>
                            <a:ahLst/>
                            <a:cxnLst/>
                            <a:rect l="0" t="0" r="0" b="0"/>
                            <a:pathLst>
                              <a:path w="1272540" h="1501140">
                                <a:moveTo>
                                  <a:pt x="702310" y="1397000"/>
                                </a:moveTo>
                                <a:lnTo>
                                  <a:pt x="977900" y="1501140"/>
                                </a:lnTo>
                                <a:lnTo>
                                  <a:pt x="1272540" y="616966"/>
                                </a:lnTo>
                                <a:lnTo>
                                  <a:pt x="1134745" y="489331"/>
                                </a:lnTo>
                                <a:lnTo>
                                  <a:pt x="1069340" y="430403"/>
                                </a:lnTo>
                                <a:lnTo>
                                  <a:pt x="1007745" y="370713"/>
                                </a:lnTo>
                                <a:lnTo>
                                  <a:pt x="965200" y="341503"/>
                                </a:lnTo>
                                <a:lnTo>
                                  <a:pt x="869315" y="281813"/>
                                </a:lnTo>
                                <a:lnTo>
                                  <a:pt x="782955" y="228473"/>
                                </a:lnTo>
                                <a:lnTo>
                                  <a:pt x="668020" y="177673"/>
                                </a:lnTo>
                                <a:lnTo>
                                  <a:pt x="579120" y="133350"/>
                                </a:lnTo>
                                <a:lnTo>
                                  <a:pt x="454025" y="80645"/>
                                </a:lnTo>
                                <a:lnTo>
                                  <a:pt x="379730" y="52705"/>
                                </a:lnTo>
                                <a:lnTo>
                                  <a:pt x="294640" y="19050"/>
                                </a:lnTo>
                                <a:lnTo>
                                  <a:pt x="256540" y="1905"/>
                                </a:lnTo>
                                <a:lnTo>
                                  <a:pt x="213995" y="0"/>
                                </a:lnTo>
                                <a:lnTo>
                                  <a:pt x="167640" y="10160"/>
                                </a:lnTo>
                                <a:lnTo>
                                  <a:pt x="137795" y="38100"/>
                                </a:lnTo>
                                <a:lnTo>
                                  <a:pt x="112395" y="59055"/>
                                </a:lnTo>
                                <a:lnTo>
                                  <a:pt x="69850" y="95250"/>
                                </a:lnTo>
                                <a:lnTo>
                                  <a:pt x="40005" y="135255"/>
                                </a:lnTo>
                                <a:lnTo>
                                  <a:pt x="20955" y="186563"/>
                                </a:lnTo>
                                <a:lnTo>
                                  <a:pt x="6350" y="239268"/>
                                </a:lnTo>
                                <a:lnTo>
                                  <a:pt x="0" y="302768"/>
                                </a:lnTo>
                                <a:lnTo>
                                  <a:pt x="1905" y="338963"/>
                                </a:lnTo>
                                <a:lnTo>
                                  <a:pt x="12700" y="389763"/>
                                </a:lnTo>
                                <a:lnTo>
                                  <a:pt x="27305" y="424053"/>
                                </a:lnTo>
                                <a:lnTo>
                                  <a:pt x="76200" y="468376"/>
                                </a:lnTo>
                                <a:lnTo>
                                  <a:pt x="196850" y="569976"/>
                                </a:lnTo>
                                <a:lnTo>
                                  <a:pt x="408940" y="731266"/>
                                </a:lnTo>
                                <a:lnTo>
                                  <a:pt x="451485" y="784479"/>
                                </a:lnTo>
                                <a:lnTo>
                                  <a:pt x="506730" y="860679"/>
                                </a:lnTo>
                                <a:lnTo>
                                  <a:pt x="563880" y="939419"/>
                                </a:lnTo>
                                <a:lnTo>
                                  <a:pt x="596265" y="1007364"/>
                                </a:lnTo>
                                <a:lnTo>
                                  <a:pt x="631825" y="1102487"/>
                                </a:lnTo>
                                <a:lnTo>
                                  <a:pt x="674370" y="1246632"/>
                                </a:lnTo>
                                <a:lnTo>
                                  <a:pt x="710565" y="1407796"/>
                                </a:lnTo>
                              </a:path>
                            </a:pathLst>
                          </a:custGeom>
                          <a:ln w="381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6511" style="width:453.096pt;height:237.921pt;mso-position-horizontal-relative:char;mso-position-vertical-relative:line" coordsize="57543,30216">
                <v:rect id="Rectangle 17326" style="position:absolute;width:518;height:2079;left:899;top:0;" filled="f" stroked="f">
                  <v:textbox inset="0,0,0,0">
                    <w:txbxContent>
                      <w:p>
                        <w:pPr>
                          <w:spacing w:before="0" w:after="160" w:line="259" w:lineRule="auto"/>
                        </w:pPr>
                        <w:r>
                          <w:rPr>
                            <w:rFonts w:cs="Arial" w:hAnsi="Arial" w:eastAsia="Arial" w:ascii="Arial"/>
                            <w:sz w:val="22"/>
                          </w:rPr>
                          <w:t xml:space="preserve"> </w:t>
                        </w:r>
                      </w:p>
                    </w:txbxContent>
                  </v:textbox>
                </v:rect>
                <v:rect id="Rectangle 17329" style="position:absolute;width:2585;height:2079;left:0;top:1600;" filled="f" stroked="f">
                  <v:textbox inset="0,0,0,0">
                    <w:txbxContent>
                      <w:p>
                        <w:pPr>
                          <w:spacing w:before="0" w:after="160" w:line="259" w:lineRule="auto"/>
                        </w:pPr>
                        <w:r>
                          <w:rPr>
                            <w:rFonts w:cs="Arial" w:hAnsi="Arial" w:eastAsia="Arial" w:ascii="Arial"/>
                            <w:b w:val="1"/>
                            <w:sz w:val="22"/>
                          </w:rPr>
                          <w:t xml:space="preserve">14.</w:t>
                        </w:r>
                      </w:p>
                    </w:txbxContent>
                  </v:textbox>
                </v:rect>
                <v:rect id="Rectangle 17330" style="position:absolute;width:518;height:2079;left:1935;top:1600;" filled="f" stroked="f">
                  <v:textbox inset="0,0,0,0">
                    <w:txbxContent>
                      <w:p>
                        <w:pPr>
                          <w:spacing w:before="0" w:after="160" w:line="259" w:lineRule="auto"/>
                        </w:pPr>
                        <w:r>
                          <w:rPr>
                            <w:rFonts w:cs="Arial" w:hAnsi="Arial" w:eastAsia="Arial" w:ascii="Arial"/>
                            <w:b w:val="1"/>
                            <w:sz w:val="22"/>
                          </w:rPr>
                          <w:t xml:space="preserve"> </w:t>
                        </w:r>
                      </w:p>
                    </w:txbxContent>
                  </v:textbox>
                </v:rect>
                <v:rect id="Rectangle 17331" style="position:absolute;width:13305;height:2079;left:2697;top:1600;" filled="f" stroked="f">
                  <v:textbox inset="0,0,0,0">
                    <w:txbxContent>
                      <w:p>
                        <w:pPr>
                          <w:spacing w:before="0" w:after="160" w:line="259" w:lineRule="auto"/>
                        </w:pPr>
                        <w:r>
                          <w:rPr>
                            <w:rFonts w:cs="Arial" w:hAnsi="Arial" w:eastAsia="Arial" w:ascii="Arial"/>
                            <w:sz w:val="22"/>
                            <w:shd w:val="clear" w:color="auto" w:fill="e6e6e6"/>
                          </w:rPr>
                          <w:t xml:space="preserve">FOTOGRAFÍAS</w:t>
                        </w:r>
                      </w:p>
                    </w:txbxContent>
                  </v:textbox>
                </v:rect>
                <v:rect id="Rectangle 17332" style="position:absolute;width:518;height:2079;left:12679;top:1600;" filled="f" stroked="f">
                  <v:textbox inset="0,0,0,0">
                    <w:txbxContent>
                      <w:p>
                        <w:pPr>
                          <w:spacing w:before="0" w:after="160" w:line="259" w:lineRule="auto"/>
                        </w:pPr>
                        <w:r>
                          <w:rPr>
                            <w:rFonts w:cs="Arial" w:hAnsi="Arial" w:eastAsia="Arial" w:ascii="Arial"/>
                            <w:sz w:val="22"/>
                          </w:rPr>
                          <w:t xml:space="preserve"> </w:t>
                        </w:r>
                      </w:p>
                    </w:txbxContent>
                  </v:textbox>
                </v:rect>
                <v:rect id="Rectangle 17333" style="position:absolute;width:518;height:2079;left:899;top:3200;" filled="f" stroked="f">
                  <v:textbox inset="0,0,0,0">
                    <w:txbxContent>
                      <w:p>
                        <w:pPr>
                          <w:spacing w:before="0" w:after="160" w:line="259" w:lineRule="auto"/>
                        </w:pPr>
                        <w:r>
                          <w:rPr>
                            <w:rFonts w:cs="Arial" w:hAnsi="Arial" w:eastAsia="Arial" w:ascii="Arial"/>
                            <w:sz w:val="22"/>
                          </w:rPr>
                          <w:t xml:space="preserve"> </w:t>
                        </w:r>
                      </w:p>
                    </w:txbxContent>
                  </v:textbox>
                </v:rect>
                <v:rect id="Rectangle 17334" style="position:absolute;width:518;height:2079;left:5470;top:4815;" filled="f" stroked="f">
                  <v:textbox inset="0,0,0,0">
                    <w:txbxContent>
                      <w:p>
                        <w:pPr>
                          <w:spacing w:before="0" w:after="160" w:line="259" w:lineRule="auto"/>
                        </w:pPr>
                        <w:r>
                          <w:rPr>
                            <w:rFonts w:cs="Arial" w:hAnsi="Arial" w:eastAsia="Arial" w:ascii="Arial"/>
                            <w:sz w:val="22"/>
                          </w:rPr>
                          <w:t xml:space="preserve"> </w:t>
                        </w:r>
                      </w:p>
                    </w:txbxContent>
                  </v:textbox>
                </v:rect>
                <v:rect id="Rectangle 17335" style="position:absolute;width:518;height:2079;left:899;top:6416;" filled="f" stroked="f">
                  <v:textbox inset="0,0,0,0">
                    <w:txbxContent>
                      <w:p>
                        <w:pPr>
                          <w:spacing w:before="0" w:after="160" w:line="259" w:lineRule="auto"/>
                        </w:pPr>
                        <w:r>
                          <w:rPr>
                            <w:rFonts w:cs="Arial" w:hAnsi="Arial" w:eastAsia="Arial" w:ascii="Arial"/>
                            <w:sz w:val="22"/>
                          </w:rPr>
                          <w:t xml:space="preserve"> </w:t>
                        </w:r>
                      </w:p>
                    </w:txbxContent>
                  </v:textbox>
                </v:rect>
                <v:rect id="Rectangle 17336" style="position:absolute;width:518;height:2079;left:899;top:8031;" filled="f" stroked="f">
                  <v:textbox inset="0,0,0,0">
                    <w:txbxContent>
                      <w:p>
                        <w:pPr>
                          <w:spacing w:before="0" w:after="160" w:line="259" w:lineRule="auto"/>
                        </w:pPr>
                        <w:r>
                          <w:rPr>
                            <w:rFonts w:cs="Arial" w:hAnsi="Arial" w:eastAsia="Arial" w:ascii="Arial"/>
                            <w:sz w:val="22"/>
                          </w:rPr>
                          <w:t xml:space="preserve"> </w:t>
                        </w:r>
                      </w:p>
                    </w:txbxContent>
                  </v:textbox>
                </v:rect>
                <v:rect id="Rectangle 17337" style="position:absolute;width:518;height:2079;left:899;top:9631;" filled="f" stroked="f">
                  <v:textbox inset="0,0,0,0">
                    <w:txbxContent>
                      <w:p>
                        <w:pPr>
                          <w:spacing w:before="0" w:after="160" w:line="259" w:lineRule="auto"/>
                        </w:pPr>
                        <w:r>
                          <w:rPr>
                            <w:rFonts w:cs="Arial" w:hAnsi="Arial" w:eastAsia="Arial" w:ascii="Arial"/>
                            <w:sz w:val="22"/>
                          </w:rPr>
                          <w:t xml:space="preserve"> </w:t>
                        </w:r>
                      </w:p>
                    </w:txbxContent>
                  </v:textbox>
                </v:rect>
                <v:rect id="Rectangle 17338" style="position:absolute;width:518;height:2079;left:899;top:11235;" filled="f" stroked="f">
                  <v:textbox inset="0,0,0,0">
                    <w:txbxContent>
                      <w:p>
                        <w:pPr>
                          <w:spacing w:before="0" w:after="160" w:line="259" w:lineRule="auto"/>
                        </w:pPr>
                        <w:r>
                          <w:rPr>
                            <w:rFonts w:cs="Arial" w:hAnsi="Arial" w:eastAsia="Arial" w:ascii="Arial"/>
                            <w:sz w:val="22"/>
                          </w:rPr>
                          <w:t xml:space="preserve"> </w:t>
                        </w:r>
                      </w:p>
                    </w:txbxContent>
                  </v:textbox>
                </v:rect>
                <v:rect id="Rectangle 17339" style="position:absolute;width:518;height:2079;left:899;top:12851;" filled="f" stroked="f">
                  <v:textbox inset="0,0,0,0">
                    <w:txbxContent>
                      <w:p>
                        <w:pPr>
                          <w:spacing w:before="0" w:after="160" w:line="259" w:lineRule="auto"/>
                        </w:pPr>
                        <w:r>
                          <w:rPr>
                            <w:rFonts w:cs="Arial" w:hAnsi="Arial" w:eastAsia="Arial" w:ascii="Arial"/>
                            <w:sz w:val="22"/>
                          </w:rPr>
                          <w:t xml:space="preserve"> </w:t>
                        </w:r>
                      </w:p>
                    </w:txbxContent>
                  </v:textbox>
                </v:rect>
                <v:rect id="Rectangle 17340" style="position:absolute;width:518;height:2079;left:899;top:14451;" filled="f" stroked="f">
                  <v:textbox inset="0,0,0,0">
                    <w:txbxContent>
                      <w:p>
                        <w:pPr>
                          <w:spacing w:before="0" w:after="160" w:line="259" w:lineRule="auto"/>
                        </w:pPr>
                        <w:r>
                          <w:rPr>
                            <w:rFonts w:cs="Arial" w:hAnsi="Arial" w:eastAsia="Arial" w:ascii="Arial"/>
                            <w:sz w:val="22"/>
                          </w:rPr>
                          <w:t xml:space="preserve"> </w:t>
                        </w:r>
                      </w:p>
                    </w:txbxContent>
                  </v:textbox>
                </v:rect>
                <v:rect id="Rectangle 17341" style="position:absolute;width:518;height:2079;left:899;top:16066;" filled="f" stroked="f">
                  <v:textbox inset="0,0,0,0">
                    <w:txbxContent>
                      <w:p>
                        <w:pPr>
                          <w:spacing w:before="0" w:after="160" w:line="259" w:lineRule="auto"/>
                        </w:pPr>
                        <w:r>
                          <w:rPr>
                            <w:rFonts w:cs="Arial" w:hAnsi="Arial" w:eastAsia="Arial" w:ascii="Arial"/>
                            <w:sz w:val="22"/>
                          </w:rPr>
                          <w:t xml:space="preserve"> </w:t>
                        </w:r>
                      </w:p>
                    </w:txbxContent>
                  </v:textbox>
                </v:rect>
                <v:rect id="Rectangle 17342" style="position:absolute;width:518;height:2079;left:899;top:17666;" filled="f" stroked="f">
                  <v:textbox inset="0,0,0,0">
                    <w:txbxContent>
                      <w:p>
                        <w:pPr>
                          <w:spacing w:before="0" w:after="160" w:line="259" w:lineRule="auto"/>
                        </w:pPr>
                        <w:r>
                          <w:rPr>
                            <w:rFonts w:cs="Arial" w:hAnsi="Arial" w:eastAsia="Arial" w:ascii="Arial"/>
                            <w:sz w:val="22"/>
                          </w:rPr>
                          <w:t xml:space="preserve"> </w:t>
                        </w:r>
                      </w:p>
                    </w:txbxContent>
                  </v:textbox>
                </v:rect>
                <v:rect id="Rectangle 17343" style="position:absolute;width:518;height:2079;left:899;top:19282;" filled="f" stroked="f">
                  <v:textbox inset="0,0,0,0">
                    <w:txbxContent>
                      <w:p>
                        <w:pPr>
                          <w:spacing w:before="0" w:after="160" w:line="259" w:lineRule="auto"/>
                        </w:pPr>
                        <w:r>
                          <w:rPr>
                            <w:rFonts w:cs="Arial" w:hAnsi="Arial" w:eastAsia="Arial" w:ascii="Arial"/>
                            <w:sz w:val="22"/>
                          </w:rPr>
                          <w:t xml:space="preserve"> </w:t>
                        </w:r>
                      </w:p>
                    </w:txbxContent>
                  </v:textbox>
                </v:rect>
                <v:rect id="Rectangle 17344" style="position:absolute;width:518;height:2079;left:899;top:20882;" filled="f" stroked="f">
                  <v:textbox inset="0,0,0,0">
                    <w:txbxContent>
                      <w:p>
                        <w:pPr>
                          <w:spacing w:before="0" w:after="160" w:line="259" w:lineRule="auto"/>
                        </w:pPr>
                        <w:r>
                          <w:rPr>
                            <w:rFonts w:cs="Arial" w:hAnsi="Arial" w:eastAsia="Arial" w:ascii="Arial"/>
                            <w:sz w:val="22"/>
                          </w:rPr>
                          <w:t xml:space="preserve"> </w:t>
                        </w:r>
                      </w:p>
                    </w:txbxContent>
                  </v:textbox>
                </v:rect>
                <v:rect id="Rectangle 17345" style="position:absolute;width:518;height:2079;left:899;top:22482;" filled="f" stroked="f">
                  <v:textbox inset="0,0,0,0">
                    <w:txbxContent>
                      <w:p>
                        <w:pPr>
                          <w:spacing w:before="0" w:after="160" w:line="259" w:lineRule="auto"/>
                        </w:pPr>
                        <w:r>
                          <w:rPr>
                            <w:rFonts w:cs="Arial" w:hAnsi="Arial" w:eastAsia="Arial" w:ascii="Arial"/>
                            <w:sz w:val="22"/>
                          </w:rPr>
                          <w:t xml:space="preserve"> </w:t>
                        </w:r>
                      </w:p>
                    </w:txbxContent>
                  </v:textbox>
                </v:rect>
                <v:shape id="Picture 17347" style="position:absolute;width:57363;height:25831;left:179;top:4384;" filled="f">
                  <v:imagedata r:id="rId41"/>
                </v:shape>
                <v:shape id="Shape 17348" style="position:absolute;width:12725;height:15011;left:24891;top:7836;" coordsize="1272540,1501140" path="m702310,1397000l977900,1501140l1272540,616966l1134745,489331l1069340,430403l1007745,370713l965200,341503l869315,281813l782955,228473l668020,177673l579120,133350l454025,80645l379730,52705l294640,19050l256540,1905l213995,0l167640,10160l137795,38100l112395,59055l69850,95250l40005,135255l20955,186563l6350,239268l0,302768l1905,338963l12700,389763l27305,424053l76200,468376l196850,569976l408940,731266l451485,784479l506730,860679l563880,939419l596265,1007364l631825,1102487l674370,1246632l710565,1407796">
                  <v:stroke weight="3pt" endcap="flat" joinstyle="round" on="true" color="#ff0000"/>
                  <v:fill on="false" color="#000000" opacity="0"/>
                </v:shape>
              </v:group>
            </w:pict>
          </mc:Fallback>
        </mc:AlternateContent>
      </w:r>
    </w:p>
    <w:p w:rsidR="00625728" w:rsidRDefault="00A36CE8">
      <w:pPr>
        <w:pStyle w:val="Ttulo2"/>
        <w:shd w:val="clear" w:color="auto" w:fill="E7E6E6"/>
        <w:spacing w:after="0"/>
        <w:ind w:left="512"/>
      </w:pPr>
      <w:r>
        <w:rPr>
          <w:b/>
          <w:shd w:val="clear" w:color="auto" w:fill="auto"/>
        </w:rPr>
        <w:t xml:space="preserve">12. </w:t>
      </w:r>
      <w:r>
        <w:t>PLANO</w:t>
      </w:r>
      <w:r>
        <w:rPr>
          <w:shd w:val="clear" w:color="auto" w:fill="auto"/>
        </w:rPr>
        <w:t xml:space="preserve"> </w:t>
      </w:r>
    </w:p>
    <w:p w:rsidR="00625728" w:rsidRDefault="00A36CE8">
      <w:pPr>
        <w:spacing w:after="0"/>
        <w:ind w:left="142"/>
      </w:pPr>
      <w:r>
        <w:rPr>
          <w:rFonts w:ascii="Arial" w:eastAsia="Arial" w:hAnsi="Arial" w:cs="Arial"/>
        </w:rPr>
        <w:t xml:space="preserve"> </w:t>
      </w:r>
    </w:p>
    <w:p w:rsidR="00625728" w:rsidRDefault="00A36CE8">
      <w:pPr>
        <w:spacing w:after="4033" w:line="249" w:lineRule="auto"/>
        <w:ind w:left="137" w:right="965" w:hanging="10"/>
        <w:jc w:val="both"/>
      </w:pPr>
      <w:r>
        <w:rPr>
          <w:rFonts w:ascii="Arial" w:eastAsia="Arial" w:hAnsi="Arial" w:cs="Arial"/>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rFonts w:ascii="Arial" w:eastAsia="Arial" w:hAnsi="Arial" w:cs="Arial"/>
        </w:rPr>
        <w:t xml:space="preserve"> a la diferencia del margen de error que tiene el vuelo de la cartografía del PGO con respecto a la mayor exactitud que ofrece el GPS terrestre utilizado para realizar el levantamiento topográfico. </w:t>
      </w:r>
    </w:p>
    <w:p w:rsidR="00625728" w:rsidRDefault="00A36CE8">
      <w:pPr>
        <w:spacing w:after="0"/>
        <w:ind w:left="-2411" w:right="2690"/>
      </w:pPr>
      <w:r>
        <w:rPr>
          <w:noProof/>
        </w:rPr>
        <mc:AlternateContent>
          <mc:Choice Requires="wpg">
            <w:drawing>
              <wp:anchor distT="0" distB="0" distL="114300" distR="114300" simplePos="0" relativeHeight="25181184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03282" name="Group 2032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432" name="Rectangle 17432"/>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7433" name="Rectangle 17433"/>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Verifica</w:t>
                              </w:r>
                              <w:r>
                                <w:rPr>
                                  <w:rFonts w:ascii="Arial" w:eastAsia="Arial" w:hAnsi="Arial" w:cs="Arial"/>
                                  <w:sz w:val="12"/>
                                </w:rPr>
                                <w:t xml:space="preserve">ción: https://candelaria.sedelectronica.es/ </w:t>
                              </w:r>
                            </w:p>
                          </w:txbxContent>
                        </wps:txbx>
                        <wps:bodyPr horzOverflow="overflow" vert="horz" lIns="0" tIns="0" rIns="0" bIns="0" rtlCol="0">
                          <a:noAutofit/>
                        </wps:bodyPr>
                      </wps:wsp>
                      <wps:wsp>
                        <wps:cNvPr id="17434" name="Rectangle 17434"/>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108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3282" style="width:18.7031pt;height:264.21pt;position:absolute;mso-position-horizontal-relative:page;mso-position-horizontal:absolute;margin-left:662.928pt;mso-position-vertical-relative:page;margin-top:508.71pt;" coordsize="2375,33554">
                <v:rect id="Rectangle 17432"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743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43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108 de 137 </w:t>
                        </w:r>
                      </w:p>
                    </w:txbxContent>
                  </v:textbox>
                </v:rect>
                <w10:wrap type="topAndBottom"/>
              </v:group>
            </w:pict>
          </mc:Fallback>
        </mc:AlternateContent>
      </w:r>
      <w:r>
        <w:rPr>
          <w:noProof/>
        </w:rPr>
        <w:drawing>
          <wp:anchor distT="0" distB="0" distL="114300" distR="114300" simplePos="0" relativeHeight="251812864" behindDoc="0" locked="0" layoutInCell="1" allowOverlap="0">
            <wp:simplePos x="0" y="0"/>
            <wp:positionH relativeFrom="column">
              <wp:posOffset>286207</wp:posOffset>
            </wp:positionH>
            <wp:positionV relativeFrom="paragraph">
              <wp:posOffset>-2629137</wp:posOffset>
            </wp:positionV>
            <wp:extent cx="4788408" cy="6688836"/>
            <wp:effectExtent l="0" t="0" r="0" b="0"/>
            <wp:wrapSquare wrapText="bothSides"/>
            <wp:docPr id="17429" name="Picture 17429"/>
            <wp:cNvGraphicFramePr/>
            <a:graphic xmlns:a="http://schemas.openxmlformats.org/drawingml/2006/main">
              <a:graphicData uri="http://schemas.openxmlformats.org/drawingml/2006/picture">
                <pic:pic xmlns:pic="http://schemas.openxmlformats.org/drawingml/2006/picture">
                  <pic:nvPicPr>
                    <pic:cNvPr id="17429" name="Picture 17429"/>
                    <pic:cNvPicPr/>
                  </pic:nvPicPr>
                  <pic:blipFill>
                    <a:blip r:embed="rId43"/>
                    <a:stretch>
                      <a:fillRect/>
                    </a:stretch>
                  </pic:blipFill>
                  <pic:spPr>
                    <a:xfrm>
                      <a:off x="0" y="0"/>
                      <a:ext cx="4788408" cy="6688836"/>
                    </a:xfrm>
                    <a:prstGeom prst="rect">
                      <a:avLst/>
                    </a:prstGeom>
                  </pic:spPr>
                </pic:pic>
              </a:graphicData>
            </a:graphic>
          </wp:anchor>
        </w:drawing>
      </w:r>
    </w:p>
    <w:p w:rsidR="00625728" w:rsidRDefault="00A36CE8">
      <w:pPr>
        <w:spacing w:after="5"/>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Y para que conste a los efectos oportunos, salvo error u omisión, se firma el presente informe...”. </w:t>
      </w:r>
    </w:p>
    <w:p w:rsidR="00625728" w:rsidRDefault="00A36CE8">
      <w:pPr>
        <w:spacing w:after="16"/>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pStyle w:val="Ttulo1"/>
        <w:spacing w:after="107"/>
        <w:ind w:left="10" w:right="138"/>
      </w:pPr>
      <w:r>
        <w:t xml:space="preserve">FUNDAMENTOS JURIDICOS </w:t>
      </w:r>
    </w:p>
    <w:p w:rsidR="00625728" w:rsidRDefault="00A36CE8">
      <w:pPr>
        <w:spacing w:after="105"/>
        <w:ind w:right="78"/>
        <w:jc w:val="center"/>
      </w:pPr>
      <w:r>
        <w:rPr>
          <w:rFonts w:ascii="Arial" w:eastAsia="Arial" w:hAnsi="Arial" w:cs="Arial"/>
        </w:rPr>
        <w:t xml:space="preserve"> </w:t>
      </w:r>
    </w:p>
    <w:p w:rsidR="00625728" w:rsidRDefault="00A36CE8">
      <w:pPr>
        <w:spacing w:after="116" w:line="249" w:lineRule="auto"/>
        <w:ind w:left="137" w:right="965" w:hanging="10"/>
        <w:jc w:val="both"/>
      </w:pPr>
      <w:r>
        <w:rPr>
          <w:rFonts w:ascii="Arial" w:eastAsia="Arial" w:hAnsi="Arial" w:cs="Arial"/>
        </w:rPr>
        <w:t xml:space="preserve"> La Legislación aplicable viene determinada por: </w:t>
      </w:r>
    </w:p>
    <w:p w:rsidR="00625728" w:rsidRDefault="00A36CE8">
      <w:pPr>
        <w:spacing w:after="5" w:line="359" w:lineRule="auto"/>
        <w:ind w:left="127" w:right="965" w:firstLine="696"/>
        <w:jc w:val="both"/>
      </w:pPr>
      <w:r>
        <w:rPr>
          <w:rFonts w:ascii="Arial" w:eastAsia="Arial" w:hAnsi="Arial" w:cs="Arial"/>
        </w:rPr>
        <w:t xml:space="preserve">— Los artículos 17 a 36 del Reglamento de Bienes de las Entidades Locales aprobado por Real Decreto 1372/1986, de 13 de junio. </w:t>
      </w:r>
    </w:p>
    <w:p w:rsidR="00625728" w:rsidRDefault="00A36CE8">
      <w:pPr>
        <w:spacing w:after="5" w:line="359" w:lineRule="auto"/>
        <w:ind w:left="127" w:right="965" w:firstLine="696"/>
        <w:jc w:val="both"/>
      </w:pPr>
      <w:r>
        <w:rPr>
          <w:rFonts w:ascii="Arial" w:eastAsia="Arial" w:hAnsi="Arial" w:cs="Arial"/>
        </w:rPr>
        <w:t>— El artículo 86 del Texto Refundido de las Disposici</w:t>
      </w:r>
      <w:r>
        <w:rPr>
          <w:rFonts w:ascii="Arial" w:eastAsia="Arial" w:hAnsi="Arial" w:cs="Arial"/>
        </w:rPr>
        <w:t>ones Legales Vigentes en Materia de Régimen Local aprobado por Real Decreto Legislativo 781/1986, de 18 de abril y la disposición transitoria del Reglamento de Bienes de las Entidades Locales (RB), aprobado por Real Decreto 1372/1986, de 13 de junio (BOE d</w:t>
      </w:r>
      <w:r>
        <w:rPr>
          <w:rFonts w:ascii="Arial" w:eastAsia="Arial" w:hAnsi="Arial" w:cs="Arial"/>
        </w:rPr>
        <w:t xml:space="preserve">e 7 de julio), que establece la obligación de inventariar todos los bienes, cualquiera que sea su naturaleza, y, entre ellos, todos los de dominio público, incluidas las vías públicas. </w:t>
      </w:r>
    </w:p>
    <w:p w:rsidR="00625728" w:rsidRDefault="00A36CE8">
      <w:pPr>
        <w:spacing w:after="105"/>
        <w:ind w:left="838"/>
      </w:pPr>
      <w:r>
        <w:rPr>
          <w:rFonts w:ascii="Arial" w:eastAsia="Arial" w:hAnsi="Arial" w:cs="Arial"/>
        </w:rPr>
        <w:t xml:space="preserve"> </w:t>
      </w:r>
    </w:p>
    <w:p w:rsidR="00625728" w:rsidRDefault="00A36CE8">
      <w:pPr>
        <w:spacing w:after="5" w:line="359" w:lineRule="auto"/>
        <w:ind w:left="127" w:right="965" w:firstLine="708"/>
        <w:jc w:val="both"/>
      </w:pPr>
      <w:r>
        <w:rPr>
          <w:noProof/>
        </w:rPr>
        <mc:AlternateContent>
          <mc:Choice Requires="wpg">
            <w:drawing>
              <wp:anchor distT="0" distB="0" distL="114300" distR="114300" simplePos="0" relativeHeight="2518138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5514" name="Group 2055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525" name="Rectangle 17525"/>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7526" name="Rectangle 17526"/>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17527" name="Rectangle 17527"/>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109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5514" style="width:18.7031pt;height:264.21pt;position:absolute;mso-position-horizontal-relative:page;mso-position-horizontal:absolute;margin-left:662.928pt;mso-position-vertical-relative:page;margin-top:508.71pt;" coordsize="2375,33554">
                <v:rect id="Rectangle 17525"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752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52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109 de 137 </w:t>
                        </w:r>
                      </w:p>
                    </w:txbxContent>
                  </v:textbox>
                </v:rect>
                <w10:wrap type="square"/>
              </v:group>
            </w:pict>
          </mc:Fallback>
        </mc:AlternateContent>
      </w:r>
      <w:r>
        <w:rPr>
          <w:rFonts w:ascii="Arial" w:eastAsia="Arial" w:hAnsi="Arial" w:cs="Arial"/>
        </w:rPr>
        <w:t xml:space="preserve"> El Pleno de la corporación Local será el órgano competente para acordar la aprobación del inventario ya formado, su rectific</w:t>
      </w:r>
      <w:r>
        <w:rPr>
          <w:rFonts w:ascii="Arial" w:eastAsia="Arial" w:hAnsi="Arial" w:cs="Arial"/>
        </w:rPr>
        <w:t>ación y comprobación. En este supuesto, se encuentran delegadas las competencias para aprobación, modificación y rectificación del Inventario de Bienes y Derechos de la Corporación en la Junta de Gobierno Local, por acuerdo del pleno celebrado el día 27 de</w:t>
      </w:r>
      <w:r>
        <w:rPr>
          <w:rFonts w:ascii="Arial" w:eastAsia="Arial" w:hAnsi="Arial" w:cs="Arial"/>
        </w:rPr>
        <w:t xml:space="preserve"> junio de 2023. </w:t>
      </w:r>
    </w:p>
    <w:p w:rsidR="00625728" w:rsidRDefault="00A36CE8">
      <w:pPr>
        <w:spacing w:after="230" w:line="249" w:lineRule="auto"/>
        <w:ind w:left="137" w:right="965" w:hanging="10"/>
        <w:jc w:val="both"/>
      </w:pPr>
      <w:r>
        <w:rPr>
          <w:rFonts w:ascii="Arial" w:eastAsia="Arial" w:hAnsi="Arial" w:cs="Arial"/>
        </w:rPr>
        <w:t xml:space="preserve">Visto cuanto antecede, la que suscribe eleva la siguiente propuesta de resolución: </w:t>
      </w:r>
    </w:p>
    <w:p w:rsidR="00625728" w:rsidRDefault="00A36CE8">
      <w:pPr>
        <w:spacing w:after="98"/>
        <w:ind w:right="774"/>
        <w:jc w:val="center"/>
      </w:pPr>
      <w:r>
        <w:rPr>
          <w:rFonts w:ascii="Arial" w:eastAsia="Arial" w:hAnsi="Arial" w:cs="Arial"/>
          <w:b/>
        </w:rPr>
        <w:t xml:space="preserve"> </w:t>
      </w:r>
    </w:p>
    <w:p w:rsidR="00625728" w:rsidRDefault="00A36CE8">
      <w:pPr>
        <w:pStyle w:val="Ttulo1"/>
        <w:spacing w:after="100"/>
        <w:ind w:left="10" w:right="834"/>
      </w:pPr>
      <w:r>
        <w:t xml:space="preserve">PROPUESTA DE RESOLUCIÓN </w:t>
      </w:r>
    </w:p>
    <w:p w:rsidR="00625728" w:rsidRDefault="00A36CE8">
      <w:pPr>
        <w:spacing w:after="98"/>
        <w:ind w:right="774"/>
        <w:jc w:val="center"/>
      </w:pPr>
      <w:r>
        <w:rPr>
          <w:rFonts w:ascii="Arial" w:eastAsia="Arial" w:hAnsi="Arial" w:cs="Arial"/>
        </w:rPr>
        <w:t xml:space="preserve"> </w:t>
      </w:r>
    </w:p>
    <w:p w:rsidR="00625728" w:rsidRDefault="00A36CE8">
      <w:pPr>
        <w:spacing w:after="5" w:line="360" w:lineRule="auto"/>
        <w:ind w:left="137" w:right="965" w:hanging="10"/>
        <w:jc w:val="both"/>
      </w:pPr>
      <w:r>
        <w:rPr>
          <w:rFonts w:ascii="Arial" w:eastAsia="Arial" w:hAnsi="Arial" w:cs="Arial"/>
          <w:b/>
        </w:rPr>
        <w:t>PRIMERO:</w:t>
      </w:r>
      <w:r>
        <w:rPr>
          <w:rFonts w:ascii="Arial" w:eastAsia="Arial" w:hAnsi="Arial" w:cs="Arial"/>
        </w:rPr>
        <w:t xml:space="preserve"> </w:t>
      </w:r>
      <w:r>
        <w:rPr>
          <w:rFonts w:ascii="Arial" w:eastAsia="Arial" w:hAnsi="Arial" w:cs="Arial"/>
        </w:rPr>
        <w:t>Actualizar el Inventario de bienes de la Corporación, incorporando las actualizaciones oportunas según la ficha que se adjunta correspondiente a la parcela dotacional sanitario entre la C/ Los Sabandeños y C/ Mirador, siendo la descripción de la misma la s</w:t>
      </w:r>
      <w:r>
        <w:rPr>
          <w:rFonts w:ascii="Arial" w:eastAsia="Arial" w:hAnsi="Arial" w:cs="Arial"/>
        </w:rPr>
        <w:t xml:space="preserve">iguiente: </w:t>
      </w:r>
    </w:p>
    <w:p w:rsidR="00625728" w:rsidRDefault="00A36CE8">
      <w:pPr>
        <w:spacing w:after="115" w:line="249" w:lineRule="auto"/>
        <w:ind w:left="137" w:right="965" w:hanging="10"/>
        <w:jc w:val="both"/>
      </w:pPr>
      <w:r>
        <w:rPr>
          <w:rFonts w:ascii="Arial" w:eastAsia="Arial" w:hAnsi="Arial" w:cs="Arial"/>
        </w:rPr>
        <w:t xml:space="preserve">Solar de planta irregular sin edificar. Tiene fachada a la C/Los Sabandeños y C/Mirador. </w:t>
      </w:r>
    </w:p>
    <w:p w:rsidR="00625728" w:rsidRDefault="00A36CE8">
      <w:pPr>
        <w:spacing w:after="103"/>
        <w:ind w:left="142"/>
      </w:pPr>
      <w:r>
        <w:rPr>
          <w:rFonts w:ascii="Arial" w:eastAsia="Arial" w:hAnsi="Arial" w:cs="Arial"/>
        </w:rPr>
        <w:t xml:space="preserve"> </w:t>
      </w:r>
    </w:p>
    <w:p w:rsidR="00625728" w:rsidRDefault="00A36CE8">
      <w:pPr>
        <w:spacing w:after="5" w:line="361" w:lineRule="auto"/>
        <w:ind w:left="137" w:right="965" w:hanging="10"/>
        <w:jc w:val="both"/>
      </w:pPr>
      <w:r>
        <w:rPr>
          <w:rFonts w:ascii="Arial" w:eastAsia="Arial" w:hAnsi="Arial" w:cs="Arial"/>
          <w:b/>
        </w:rPr>
        <w:t xml:space="preserve">SEGUNDO: </w:t>
      </w:r>
      <w:r>
        <w:rPr>
          <w:rFonts w:ascii="Arial" w:eastAsia="Arial" w:hAnsi="Arial" w:cs="Arial"/>
        </w:rPr>
        <w:t xml:space="preserve">Aprobar la ficha de inventario número 11/140 asociada al bien nº1/146 que se transcribe:  </w:t>
      </w:r>
    </w:p>
    <w:p w:rsidR="00625728" w:rsidRDefault="00A36CE8">
      <w:pPr>
        <w:spacing w:after="0"/>
        <w:ind w:left="142"/>
      </w:pPr>
      <w:r>
        <w:rPr>
          <w:rFonts w:ascii="Arial" w:eastAsia="Arial" w:hAnsi="Arial" w:cs="Arial"/>
        </w:rPr>
        <w:t xml:space="preserve"> </w:t>
      </w:r>
    </w:p>
    <w:p w:rsidR="00625728" w:rsidRDefault="00A36CE8">
      <w:pPr>
        <w:spacing w:after="1499"/>
        <w:ind w:left="-2411" w:right="1586"/>
        <w:jc w:val="both"/>
      </w:pPr>
      <w:r>
        <w:rPr>
          <w:noProof/>
        </w:rPr>
        <mc:AlternateContent>
          <mc:Choice Requires="wpg">
            <w:drawing>
              <wp:anchor distT="0" distB="0" distL="114300" distR="114300" simplePos="0" relativeHeight="251814912"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203280" name="Group 20328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7596" name="Rectangle 17596"/>
                        <wps:cNvSpPr/>
                        <wps:spPr>
                          <a:xfrm rot="-5399999">
                            <a:off x="-1174893" y="2061711"/>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7597" name="Rectangle 17597"/>
                        <wps:cNvSpPr/>
                        <wps:spPr>
                          <a:xfrm rot="-5399999">
                            <a:off x="-976166" y="2184239"/>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598" name="Rectangle 17598"/>
                        <wps:cNvSpPr/>
                        <wps:spPr>
                          <a:xfrm rot="-5399999">
                            <a:off x="-2018623" y="1065581"/>
                            <a:ext cx="4455271"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110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3280" style="width:18.7031pt;height:263.766pt;position:absolute;mso-position-horizontal-relative:page;mso-position-horizontal:absolute;margin-left:662.928pt;mso-position-vertical-relative:page;margin-top:509.154pt;" coordsize="2375,33498">
                <v:rect id="Rectangle 17596" style="position:absolute;width:24630;height:1132;left:-11748;top:2061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7597"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598"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110 de 137 </w:t>
                        </w:r>
                      </w:p>
                    </w:txbxContent>
                  </v:textbox>
                </v:rect>
                <w10:wrap type="topAndBottom"/>
              </v:group>
            </w:pict>
          </mc:Fallback>
        </mc:AlternateContent>
      </w:r>
      <w:r>
        <w:rPr>
          <w:noProof/>
        </w:rPr>
        <mc:AlternateContent>
          <mc:Choice Requires="wpg">
            <w:drawing>
              <wp:anchor distT="0" distB="0" distL="114300" distR="114300" simplePos="0" relativeHeight="251815936" behindDoc="0" locked="0" layoutInCell="1" allowOverlap="1">
                <wp:simplePos x="0" y="0"/>
                <wp:positionH relativeFrom="column">
                  <wp:posOffset>475183</wp:posOffset>
                </wp:positionH>
                <wp:positionV relativeFrom="paragraph">
                  <wp:posOffset>-3833098</wp:posOffset>
                </wp:positionV>
                <wp:extent cx="5300472" cy="5196840"/>
                <wp:effectExtent l="0" t="0" r="0" b="0"/>
                <wp:wrapSquare wrapText="bothSides"/>
                <wp:docPr id="203279" name="Group 203279"/>
                <wp:cNvGraphicFramePr/>
                <a:graphic xmlns:a="http://schemas.openxmlformats.org/drawingml/2006/main">
                  <a:graphicData uri="http://schemas.microsoft.com/office/word/2010/wordprocessingGroup">
                    <wpg:wgp>
                      <wpg:cNvGrpSpPr/>
                      <wpg:grpSpPr>
                        <a:xfrm>
                          <a:off x="0" y="0"/>
                          <a:ext cx="5300472" cy="5196840"/>
                          <a:chOff x="0" y="0"/>
                          <a:chExt cx="5300472" cy="5196840"/>
                        </a:xfrm>
                      </wpg:grpSpPr>
                      <wps:wsp>
                        <wps:cNvPr id="17555" name="Rectangle 17555"/>
                        <wps:cNvSpPr/>
                        <wps:spPr>
                          <a:xfrm>
                            <a:off x="56642" y="988934"/>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7556" name="Rectangle 17556"/>
                        <wps:cNvSpPr/>
                        <wps:spPr>
                          <a:xfrm>
                            <a:off x="56642" y="122363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7557" name="Rectangle 17557"/>
                        <wps:cNvSpPr/>
                        <wps:spPr>
                          <a:xfrm>
                            <a:off x="56642" y="145985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7558" name="Rectangle 17558"/>
                        <wps:cNvSpPr/>
                        <wps:spPr>
                          <a:xfrm>
                            <a:off x="56642" y="169607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7559" name="Rectangle 17559"/>
                        <wps:cNvSpPr/>
                        <wps:spPr>
                          <a:xfrm>
                            <a:off x="56642" y="1932671"/>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7560" name="Rectangle 17560"/>
                        <wps:cNvSpPr/>
                        <wps:spPr>
                          <a:xfrm>
                            <a:off x="56642" y="2168891"/>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7561" name="Rectangle 17561"/>
                        <wps:cNvSpPr/>
                        <wps:spPr>
                          <a:xfrm>
                            <a:off x="56642" y="2405111"/>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7562" name="Rectangle 17562"/>
                        <wps:cNvSpPr/>
                        <wps:spPr>
                          <a:xfrm>
                            <a:off x="56642" y="2641331"/>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7563" name="Rectangle 17563"/>
                        <wps:cNvSpPr/>
                        <wps:spPr>
                          <a:xfrm>
                            <a:off x="56642" y="2877551"/>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7564" name="Rectangle 17564"/>
                        <wps:cNvSpPr/>
                        <wps:spPr>
                          <a:xfrm>
                            <a:off x="56642" y="3113771"/>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7593" name="Picture 17593"/>
                          <pic:cNvPicPr/>
                        </pic:nvPicPr>
                        <pic:blipFill>
                          <a:blip r:embed="rId44"/>
                          <a:stretch>
                            <a:fillRect/>
                          </a:stretch>
                        </pic:blipFill>
                        <pic:spPr>
                          <a:xfrm>
                            <a:off x="0" y="0"/>
                            <a:ext cx="5300472" cy="5196840"/>
                          </a:xfrm>
                          <a:prstGeom prst="rect">
                            <a:avLst/>
                          </a:prstGeom>
                        </pic:spPr>
                      </pic:pic>
                    </wpg:wgp>
                  </a:graphicData>
                </a:graphic>
              </wp:anchor>
            </w:drawing>
          </mc:Choice>
          <mc:Fallback xmlns:a="http://schemas.openxmlformats.org/drawingml/2006/main">
            <w:pict>
              <v:group id="Group 203279" style="width:417.36pt;height:409.2pt;position:absolute;mso-position-horizontal-relative:text;mso-position-horizontal:absolute;margin-left:37.416pt;mso-position-vertical-relative:text;margin-top:-301.819pt;" coordsize="53004,51968">
                <v:rect id="Rectangle 17555" style="position:absolute;width:518;height:2079;left:566;top:9889;" filled="f" stroked="f">
                  <v:textbox inset="0,0,0,0">
                    <w:txbxContent>
                      <w:p>
                        <w:pPr>
                          <w:spacing w:before="0" w:after="160" w:line="259" w:lineRule="auto"/>
                        </w:pPr>
                        <w:r>
                          <w:rPr>
                            <w:rFonts w:cs="Arial" w:hAnsi="Arial" w:eastAsia="Arial" w:ascii="Arial"/>
                            <w:sz w:val="22"/>
                          </w:rPr>
                          <w:t xml:space="preserve"> </w:t>
                        </w:r>
                      </w:p>
                    </w:txbxContent>
                  </v:textbox>
                </v:rect>
                <v:rect id="Rectangle 17556" style="position:absolute;width:518;height:2079;left:566;top:12236;" filled="f" stroked="f">
                  <v:textbox inset="0,0,0,0">
                    <w:txbxContent>
                      <w:p>
                        <w:pPr>
                          <w:spacing w:before="0" w:after="160" w:line="259" w:lineRule="auto"/>
                        </w:pPr>
                        <w:r>
                          <w:rPr>
                            <w:rFonts w:cs="Arial" w:hAnsi="Arial" w:eastAsia="Arial" w:ascii="Arial"/>
                            <w:sz w:val="22"/>
                          </w:rPr>
                          <w:t xml:space="preserve"> </w:t>
                        </w:r>
                      </w:p>
                    </w:txbxContent>
                  </v:textbox>
                </v:rect>
                <v:rect id="Rectangle 17557" style="position:absolute;width:518;height:2079;left:566;top:14598;" filled="f" stroked="f">
                  <v:textbox inset="0,0,0,0">
                    <w:txbxContent>
                      <w:p>
                        <w:pPr>
                          <w:spacing w:before="0" w:after="160" w:line="259" w:lineRule="auto"/>
                        </w:pPr>
                        <w:r>
                          <w:rPr>
                            <w:rFonts w:cs="Arial" w:hAnsi="Arial" w:eastAsia="Arial" w:ascii="Arial"/>
                            <w:sz w:val="22"/>
                          </w:rPr>
                          <w:t xml:space="preserve"> </w:t>
                        </w:r>
                      </w:p>
                    </w:txbxContent>
                  </v:textbox>
                </v:rect>
                <v:rect id="Rectangle 17558" style="position:absolute;width:518;height:2079;left:566;top:16960;" filled="f" stroked="f">
                  <v:textbox inset="0,0,0,0">
                    <w:txbxContent>
                      <w:p>
                        <w:pPr>
                          <w:spacing w:before="0" w:after="160" w:line="259" w:lineRule="auto"/>
                        </w:pPr>
                        <w:r>
                          <w:rPr>
                            <w:rFonts w:cs="Arial" w:hAnsi="Arial" w:eastAsia="Arial" w:ascii="Arial"/>
                            <w:sz w:val="22"/>
                          </w:rPr>
                          <w:t xml:space="preserve"> </w:t>
                        </w:r>
                      </w:p>
                    </w:txbxContent>
                  </v:textbox>
                </v:rect>
                <v:rect id="Rectangle 17559" style="position:absolute;width:518;height:2079;left:566;top:19326;" filled="f" stroked="f">
                  <v:textbox inset="0,0,0,0">
                    <w:txbxContent>
                      <w:p>
                        <w:pPr>
                          <w:spacing w:before="0" w:after="160" w:line="259" w:lineRule="auto"/>
                        </w:pPr>
                        <w:r>
                          <w:rPr>
                            <w:rFonts w:cs="Arial" w:hAnsi="Arial" w:eastAsia="Arial" w:ascii="Arial"/>
                            <w:sz w:val="22"/>
                          </w:rPr>
                          <w:t xml:space="preserve"> </w:t>
                        </w:r>
                      </w:p>
                    </w:txbxContent>
                  </v:textbox>
                </v:rect>
                <v:rect id="Rectangle 17560" style="position:absolute;width:518;height:2079;left:566;top:21688;" filled="f" stroked="f">
                  <v:textbox inset="0,0,0,0">
                    <w:txbxContent>
                      <w:p>
                        <w:pPr>
                          <w:spacing w:before="0" w:after="160" w:line="259" w:lineRule="auto"/>
                        </w:pPr>
                        <w:r>
                          <w:rPr>
                            <w:rFonts w:cs="Arial" w:hAnsi="Arial" w:eastAsia="Arial" w:ascii="Arial"/>
                            <w:sz w:val="22"/>
                          </w:rPr>
                          <w:t xml:space="preserve"> </w:t>
                        </w:r>
                      </w:p>
                    </w:txbxContent>
                  </v:textbox>
                </v:rect>
                <v:rect id="Rectangle 17561" style="position:absolute;width:518;height:2079;left:566;top:24051;" filled="f" stroked="f">
                  <v:textbox inset="0,0,0,0">
                    <w:txbxContent>
                      <w:p>
                        <w:pPr>
                          <w:spacing w:before="0" w:after="160" w:line="259" w:lineRule="auto"/>
                        </w:pPr>
                        <w:r>
                          <w:rPr>
                            <w:rFonts w:cs="Arial" w:hAnsi="Arial" w:eastAsia="Arial" w:ascii="Arial"/>
                            <w:sz w:val="22"/>
                          </w:rPr>
                          <w:t xml:space="preserve"> </w:t>
                        </w:r>
                      </w:p>
                    </w:txbxContent>
                  </v:textbox>
                </v:rect>
                <v:rect id="Rectangle 17562" style="position:absolute;width:518;height:2079;left:566;top:26413;" filled="f" stroked="f">
                  <v:textbox inset="0,0,0,0">
                    <w:txbxContent>
                      <w:p>
                        <w:pPr>
                          <w:spacing w:before="0" w:after="160" w:line="259" w:lineRule="auto"/>
                        </w:pPr>
                        <w:r>
                          <w:rPr>
                            <w:rFonts w:cs="Arial" w:hAnsi="Arial" w:eastAsia="Arial" w:ascii="Arial"/>
                            <w:sz w:val="22"/>
                          </w:rPr>
                          <w:t xml:space="preserve"> </w:t>
                        </w:r>
                      </w:p>
                    </w:txbxContent>
                  </v:textbox>
                </v:rect>
                <v:rect id="Rectangle 17563" style="position:absolute;width:518;height:2079;left:566;top:28775;" filled="f" stroked="f">
                  <v:textbox inset="0,0,0,0">
                    <w:txbxContent>
                      <w:p>
                        <w:pPr>
                          <w:spacing w:before="0" w:after="160" w:line="259" w:lineRule="auto"/>
                        </w:pPr>
                        <w:r>
                          <w:rPr>
                            <w:rFonts w:cs="Arial" w:hAnsi="Arial" w:eastAsia="Arial" w:ascii="Arial"/>
                            <w:sz w:val="22"/>
                          </w:rPr>
                          <w:t xml:space="preserve"> </w:t>
                        </w:r>
                      </w:p>
                    </w:txbxContent>
                  </v:textbox>
                </v:rect>
                <v:rect id="Rectangle 17564" style="position:absolute;width:518;height:2079;left:566;top:31137;" filled="f" stroked="f">
                  <v:textbox inset="0,0,0,0">
                    <w:txbxContent>
                      <w:p>
                        <w:pPr>
                          <w:spacing w:before="0" w:after="160" w:line="259" w:lineRule="auto"/>
                        </w:pPr>
                        <w:r>
                          <w:rPr>
                            <w:rFonts w:cs="Arial" w:hAnsi="Arial" w:eastAsia="Arial" w:ascii="Arial"/>
                            <w:sz w:val="22"/>
                          </w:rPr>
                          <w:t xml:space="preserve"> </w:t>
                        </w:r>
                      </w:p>
                    </w:txbxContent>
                  </v:textbox>
                </v:rect>
                <v:shape id="Picture 17593" style="position:absolute;width:53004;height:51968;left:0;top:0;" filled="f">
                  <v:imagedata r:id="rId45"/>
                </v:shape>
                <w10:wrap type="square"/>
              </v:group>
            </w:pict>
          </mc:Fallback>
        </mc:AlternateContent>
      </w:r>
    </w:p>
    <w:p w:rsidR="00625728" w:rsidRDefault="00A36CE8">
      <w:pPr>
        <w:spacing w:after="0"/>
        <w:ind w:left="142" w:right="1586"/>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76"/>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b/>
        </w:rPr>
        <w:t xml:space="preserve"> </w:t>
      </w:r>
    </w:p>
    <w:p w:rsidR="00625728" w:rsidRDefault="00A36CE8">
      <w:pPr>
        <w:spacing w:after="1965"/>
        <w:ind w:left="-2411" w:right="1401"/>
        <w:jc w:val="both"/>
      </w:pPr>
      <w:r>
        <w:rPr>
          <w:noProof/>
        </w:rPr>
        <mc:AlternateContent>
          <mc:Choice Requires="wpg">
            <w:drawing>
              <wp:anchor distT="0" distB="0" distL="114300" distR="114300" simplePos="0" relativeHeight="251816960" behindDoc="0" locked="0" layoutInCell="1" allowOverlap="1">
                <wp:simplePos x="0" y="0"/>
                <wp:positionH relativeFrom="page">
                  <wp:posOffset>8419190</wp:posOffset>
                </wp:positionH>
                <wp:positionV relativeFrom="page">
                  <wp:posOffset>6471894</wp:posOffset>
                </wp:positionV>
                <wp:extent cx="237530" cy="3344190"/>
                <wp:effectExtent l="0" t="0" r="0" b="0"/>
                <wp:wrapTopAndBottom/>
                <wp:docPr id="204256" name="Group 204256"/>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17648" name="Rectangle 17648"/>
                        <wps:cNvSpPr/>
                        <wps:spPr>
                          <a:xfrm rot="-5399999">
                            <a:off x="-1174893" y="2056072"/>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7649" name="Rectangle 17649"/>
                        <wps:cNvSpPr/>
                        <wps:spPr>
                          <a:xfrm rot="-5399999">
                            <a:off x="-976166" y="2178600"/>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650" name="Rectangle 17650"/>
                        <wps:cNvSpPr/>
                        <wps:spPr>
                          <a:xfrm rot="-5399999">
                            <a:off x="-2014875" y="1063692"/>
                            <a:ext cx="4447772"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111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4256" style="width:18.7031pt;height:263.322pt;position:absolute;mso-position-horizontal-relative:page;mso-position-horizontal:absolute;margin-left:662.928pt;mso-position-vertical-relative:page;margin-top:509.598pt;" coordsize="2375,33441">
                <v:rect id="Rectangle 17648" style="position:absolute;width:24630;height:1132;left:-11748;top:2056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7649" style="position:absolute;width:22179;height:1132;left:-9761;top:21786;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650" style="position:absolute;width:44477;height:1132;left:-20148;top:1063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111 de 137 </w:t>
                        </w:r>
                      </w:p>
                    </w:txbxContent>
                  </v:textbox>
                </v:rect>
                <w10:wrap type="topAndBottom"/>
              </v:group>
            </w:pict>
          </mc:Fallback>
        </mc:AlternateContent>
      </w:r>
      <w:r>
        <w:rPr>
          <w:noProof/>
        </w:rPr>
        <w:drawing>
          <wp:anchor distT="0" distB="0" distL="114300" distR="114300" simplePos="0" relativeHeight="251817984" behindDoc="0" locked="0" layoutInCell="1" allowOverlap="0">
            <wp:simplePos x="0" y="0"/>
            <wp:positionH relativeFrom="column">
              <wp:posOffset>319735</wp:posOffset>
            </wp:positionH>
            <wp:positionV relativeFrom="paragraph">
              <wp:posOffset>-4032742</wp:posOffset>
            </wp:positionV>
            <wp:extent cx="5573269" cy="5541264"/>
            <wp:effectExtent l="0" t="0" r="0" b="0"/>
            <wp:wrapSquare wrapText="bothSides"/>
            <wp:docPr id="17643" name="Picture 17643"/>
            <wp:cNvGraphicFramePr/>
            <a:graphic xmlns:a="http://schemas.openxmlformats.org/drawingml/2006/main">
              <a:graphicData uri="http://schemas.openxmlformats.org/drawingml/2006/picture">
                <pic:pic xmlns:pic="http://schemas.openxmlformats.org/drawingml/2006/picture">
                  <pic:nvPicPr>
                    <pic:cNvPr id="17643" name="Picture 17643"/>
                    <pic:cNvPicPr/>
                  </pic:nvPicPr>
                  <pic:blipFill>
                    <a:blip r:embed="rId46"/>
                    <a:stretch>
                      <a:fillRect/>
                    </a:stretch>
                  </pic:blipFill>
                  <pic:spPr>
                    <a:xfrm>
                      <a:off x="0" y="0"/>
                      <a:ext cx="5573269" cy="5541264"/>
                    </a:xfrm>
                    <a:prstGeom prst="rect">
                      <a:avLst/>
                    </a:prstGeom>
                  </pic:spPr>
                </pic:pic>
              </a:graphicData>
            </a:graphic>
          </wp:anchor>
        </w:drawing>
      </w:r>
    </w:p>
    <w:p w:rsidR="00625728" w:rsidRDefault="00A36CE8">
      <w:pPr>
        <w:spacing w:after="0"/>
        <w:ind w:left="142"/>
        <w:jc w:val="both"/>
      </w:pPr>
      <w:r>
        <w:rPr>
          <w:rFonts w:ascii="Arial" w:eastAsia="Arial" w:hAnsi="Arial" w:cs="Arial"/>
          <w:b/>
        </w:rPr>
        <w:t xml:space="preserve"> </w:t>
      </w:r>
    </w:p>
    <w:p w:rsidR="00625728" w:rsidRDefault="00A36CE8">
      <w:pPr>
        <w:spacing w:after="0"/>
        <w:ind w:left="1233"/>
      </w:pPr>
      <w:r>
        <w:rPr>
          <w:noProof/>
        </w:rPr>
        <w:drawing>
          <wp:inline distT="0" distB="0" distL="0" distR="0">
            <wp:extent cx="4677156" cy="2343912"/>
            <wp:effectExtent l="0" t="0" r="0" b="0"/>
            <wp:docPr id="17645" name="Picture 17645"/>
            <wp:cNvGraphicFramePr/>
            <a:graphic xmlns:a="http://schemas.openxmlformats.org/drawingml/2006/main">
              <a:graphicData uri="http://schemas.openxmlformats.org/drawingml/2006/picture">
                <pic:pic xmlns:pic="http://schemas.openxmlformats.org/drawingml/2006/picture">
                  <pic:nvPicPr>
                    <pic:cNvPr id="17645" name="Picture 17645"/>
                    <pic:cNvPicPr/>
                  </pic:nvPicPr>
                  <pic:blipFill>
                    <a:blip r:embed="rId47"/>
                    <a:stretch>
                      <a:fillRect/>
                    </a:stretch>
                  </pic:blipFill>
                  <pic:spPr>
                    <a:xfrm>
                      <a:off x="0" y="0"/>
                      <a:ext cx="4677156" cy="2343912"/>
                    </a:xfrm>
                    <a:prstGeom prst="rect">
                      <a:avLst/>
                    </a:prstGeom>
                  </pic:spPr>
                </pic:pic>
              </a:graphicData>
            </a:graphic>
          </wp:inline>
        </w:drawing>
      </w:r>
    </w:p>
    <w:p w:rsidR="00625728" w:rsidRDefault="00A36CE8">
      <w:pPr>
        <w:spacing w:after="120" w:line="358" w:lineRule="auto"/>
        <w:ind w:left="137" w:right="965" w:hanging="10"/>
        <w:jc w:val="both"/>
      </w:pPr>
      <w:r>
        <w:rPr>
          <w:rFonts w:ascii="Arial" w:eastAsia="Arial" w:hAnsi="Arial" w:cs="Arial"/>
          <w:b/>
        </w:rPr>
        <w:t xml:space="preserve">TERCERO: </w:t>
      </w:r>
      <w:r>
        <w:rPr>
          <w:rFonts w:ascii="Arial" w:eastAsia="Arial" w:hAnsi="Arial" w:cs="Arial"/>
        </w:rPr>
        <w:t>Tramitar la inscripción de la parcela dotacio</w:t>
      </w:r>
      <w:r>
        <w:rPr>
          <w:rFonts w:ascii="Arial" w:eastAsia="Arial" w:hAnsi="Arial" w:cs="Arial"/>
        </w:rPr>
        <w:t xml:space="preserve">nal sanitario entre la C/ Los Sabandeños y C/ Mirador, en el Registro de la propiedad de acuerdo con el Art. 206 de la Ley Hipotecaria. </w:t>
      </w:r>
    </w:p>
    <w:p w:rsidR="00625728" w:rsidRDefault="00A36CE8">
      <w:pPr>
        <w:spacing w:after="119" w:line="360" w:lineRule="auto"/>
        <w:ind w:left="137" w:right="965" w:hanging="10"/>
        <w:jc w:val="both"/>
      </w:pPr>
      <w:r>
        <w:rPr>
          <w:rFonts w:ascii="Arial" w:eastAsia="Arial" w:hAnsi="Arial" w:cs="Arial"/>
          <w:b/>
        </w:rPr>
        <w:t xml:space="preserve">CUARTO: </w:t>
      </w:r>
      <w:r>
        <w:rPr>
          <w:rFonts w:ascii="Arial" w:eastAsia="Arial" w:hAnsi="Arial" w:cs="Arial"/>
        </w:rPr>
        <w:t>Facultar a la Alcaldesa- Presidenta para que realice cuantas actuaciones considere precisas en aplicación del p</w:t>
      </w:r>
      <w:r>
        <w:rPr>
          <w:rFonts w:ascii="Arial" w:eastAsia="Arial" w:hAnsi="Arial" w:cs="Arial"/>
        </w:rPr>
        <w:t xml:space="preserve">resente acuerdo.” </w:t>
      </w:r>
    </w:p>
    <w:p w:rsidR="00625728" w:rsidRDefault="00A36CE8">
      <w:pPr>
        <w:spacing w:after="0"/>
        <w:ind w:left="142"/>
      </w:pPr>
      <w:r>
        <w:rPr>
          <w:rFonts w:ascii="Arial" w:eastAsia="Arial" w:hAnsi="Arial" w:cs="Arial"/>
          <w:b/>
        </w:rPr>
        <w:t xml:space="preserve"> </w:t>
      </w:r>
    </w:p>
    <w:p w:rsidR="00625728" w:rsidRDefault="00A36CE8">
      <w:pPr>
        <w:spacing w:after="472" w:line="265" w:lineRule="auto"/>
        <w:ind w:left="10" w:right="840" w:hanging="10"/>
        <w:jc w:val="center"/>
      </w:pPr>
      <w:r>
        <w:rPr>
          <w:rFonts w:ascii="Arial" w:eastAsia="Arial" w:hAnsi="Arial" w:cs="Arial"/>
        </w:rPr>
        <w:t xml:space="preserve">No obstante, la Junta de Gobierno Local acordará lo más procedente. </w:t>
      </w:r>
    </w:p>
    <w:p w:rsidR="00625728" w:rsidRDefault="00A36CE8">
      <w:pPr>
        <w:spacing w:after="5" w:line="249" w:lineRule="auto"/>
        <w:ind w:left="137" w:right="962" w:hanging="10"/>
        <w:jc w:val="both"/>
      </w:pPr>
      <w:r>
        <w:rPr>
          <w:rFonts w:ascii="Arial" w:eastAsia="Arial" w:hAnsi="Arial" w:cs="Arial"/>
          <w:b/>
        </w:rPr>
        <w:t xml:space="preserve">    Consta en el expediente propuesta de la Alcaldesa-Presidenta, de fecha 13 de noviembre de 2024, cuyo tenor literal es el siguiente: </w:t>
      </w:r>
    </w:p>
    <w:p w:rsidR="00625728" w:rsidRDefault="00A36CE8">
      <w:pPr>
        <w:spacing w:after="0"/>
        <w:ind w:left="142"/>
      </w:pPr>
      <w:r>
        <w:rPr>
          <w:rFonts w:ascii="Arial" w:eastAsia="Arial" w:hAnsi="Arial" w:cs="Arial"/>
          <w:b/>
        </w:rPr>
        <w:t xml:space="preserve"> </w:t>
      </w:r>
    </w:p>
    <w:p w:rsidR="00625728" w:rsidRDefault="00A36CE8">
      <w:pPr>
        <w:spacing w:after="18"/>
        <w:ind w:left="142"/>
      </w:pPr>
      <w:r>
        <w:rPr>
          <w:rFonts w:ascii="Arial" w:eastAsia="Arial" w:hAnsi="Arial" w:cs="Arial"/>
          <w:b/>
        </w:rPr>
        <w:t xml:space="preserve"> </w:t>
      </w:r>
    </w:p>
    <w:p w:rsidR="00625728" w:rsidRDefault="00A36CE8">
      <w:pPr>
        <w:pStyle w:val="Ttulo1"/>
        <w:ind w:left="10" w:right="835"/>
      </w:pPr>
      <w:r>
        <w:t xml:space="preserve">“PROPUESTA </w:t>
      </w:r>
    </w:p>
    <w:p w:rsidR="00625728" w:rsidRDefault="00A36CE8">
      <w:pPr>
        <w:spacing w:after="0"/>
        <w:ind w:left="142"/>
      </w:pPr>
      <w:r>
        <w:rPr>
          <w:rFonts w:ascii="Arial" w:eastAsia="Arial" w:hAnsi="Arial" w:cs="Arial"/>
          <w:b/>
        </w:rPr>
        <w:t xml:space="preserve"> </w:t>
      </w:r>
    </w:p>
    <w:p w:rsidR="00625728" w:rsidRDefault="00A36CE8">
      <w:pPr>
        <w:spacing w:after="5" w:line="249" w:lineRule="auto"/>
        <w:ind w:left="137" w:right="965" w:hanging="10"/>
        <w:jc w:val="both"/>
      </w:pPr>
      <w:r>
        <w:rPr>
          <w:rFonts w:ascii="Arial" w:eastAsia="Arial" w:hAnsi="Arial" w:cs="Arial"/>
        </w:rPr>
        <w:t xml:space="preserve">La que suscribe, Alcaldesa-Presidenta del Ayuntamiento de la Villa de Candelaria, al amparo de lo dispuesto en el Reglamento de Organización, Funcionamiento y Régimen Jurídico de las Entidades Locales, así como en la Ley 7/85, de 2 de abril, Reguladora de </w:t>
      </w:r>
      <w:r>
        <w:rPr>
          <w:rFonts w:ascii="Arial" w:eastAsia="Arial" w:hAnsi="Arial" w:cs="Arial"/>
        </w:rPr>
        <w:t xml:space="preserve">las Bases de Régimen Local, tiene el honor de someter a la Junta de Gobierno local la siguiente propuesta: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noProof/>
        </w:rPr>
        <mc:AlternateContent>
          <mc:Choice Requires="wpg">
            <w:drawing>
              <wp:anchor distT="0" distB="0" distL="114300" distR="114300" simplePos="0" relativeHeight="251819008"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207126" name="Group 207126"/>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7795" name="Rectangle 17795"/>
                        <wps:cNvSpPr/>
                        <wps:spPr>
                          <a:xfrm rot="-5399999">
                            <a:off x="-1174893" y="2061711"/>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7796" name="Rectangle 17796"/>
                        <wps:cNvSpPr/>
                        <wps:spPr>
                          <a:xfrm rot="-5399999">
                            <a:off x="-976166" y="2184239"/>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797" name="Rectangle 17797"/>
                        <wps:cNvSpPr/>
                        <wps:spPr>
                          <a:xfrm rot="-5399999">
                            <a:off x="-2018623" y="1065581"/>
                            <a:ext cx="4455271" cy="113224"/>
                          </a:xfrm>
                          <a:prstGeom prst="rect">
                            <a:avLst/>
                          </a:prstGeom>
                          <a:ln>
                            <a:noFill/>
                          </a:ln>
                        </wps:spPr>
                        <wps:txbx>
                          <w:txbxContent>
                            <w:p w:rsidR="00625728" w:rsidRDefault="00A36CE8">
                              <w:r>
                                <w:rPr>
                                  <w:rFonts w:ascii="Arial" w:eastAsia="Arial" w:hAnsi="Arial" w:cs="Arial"/>
                                  <w:sz w:val="12"/>
                                </w:rPr>
                                <w:t xml:space="preserve">Documento firmado electrónicamente desde </w:t>
                              </w:r>
                              <w:r>
                                <w:rPr>
                                  <w:rFonts w:ascii="Arial" w:eastAsia="Arial" w:hAnsi="Arial" w:cs="Arial"/>
                                  <w:sz w:val="12"/>
                                </w:rPr>
                                <w:t xml:space="preserve">la plataforma esPublico Gestiona | Página 112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7126" style="width:18.7031pt;height:263.766pt;position:absolute;mso-position-horizontal-relative:page;mso-position-horizontal:absolute;margin-left:662.928pt;mso-position-vertical-relative:page;margin-top:509.154pt;" coordsize="2375,33498">
                <v:rect id="Rectangle 17795" style="position:absolute;width:24630;height:1132;left:-11748;top:2061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7796"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797"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112 de 137 </w:t>
                        </w:r>
                      </w:p>
                    </w:txbxContent>
                  </v:textbox>
                </v:rect>
                <w10:wrap type="square"/>
              </v:group>
            </w:pict>
          </mc:Fallback>
        </mc:AlternateContent>
      </w:r>
      <w:r>
        <w:rPr>
          <w:rFonts w:ascii="Arial" w:eastAsia="Arial" w:hAnsi="Arial" w:cs="Arial"/>
        </w:rPr>
        <w:t>La Técnico de Administración General, Mª del Pilar Chico Delgado, en relación con el expediente arriba indicado, emite el siguiente informe con la conformidad del Secretario General, Octavio Manuel Fern</w:t>
      </w:r>
      <w:r>
        <w:rPr>
          <w:rFonts w:ascii="Arial" w:eastAsia="Arial" w:hAnsi="Arial" w:cs="Arial"/>
        </w:rPr>
        <w:t xml:space="preserve">ández Hernández. </w:t>
      </w:r>
    </w:p>
    <w:p w:rsidR="00625728" w:rsidRDefault="00A36CE8">
      <w:pPr>
        <w:spacing w:after="0"/>
        <w:ind w:left="142"/>
      </w:pPr>
      <w:r>
        <w:rPr>
          <w:rFonts w:ascii="Arial" w:eastAsia="Arial" w:hAnsi="Arial" w:cs="Arial"/>
          <w:b/>
        </w:rPr>
        <w:t xml:space="preserve"> </w:t>
      </w:r>
    </w:p>
    <w:p w:rsidR="00625728" w:rsidRDefault="00A36CE8">
      <w:pPr>
        <w:spacing w:after="0"/>
        <w:ind w:left="142"/>
      </w:pPr>
      <w:r>
        <w:rPr>
          <w:rFonts w:ascii="Arial" w:eastAsia="Arial" w:hAnsi="Arial" w:cs="Arial"/>
          <w:b/>
        </w:rPr>
        <w:t xml:space="preserve"> </w:t>
      </w:r>
    </w:p>
    <w:p w:rsidR="00625728" w:rsidRDefault="00A36CE8">
      <w:pPr>
        <w:pStyle w:val="Ttulo1"/>
        <w:ind w:left="10" w:right="835"/>
      </w:pPr>
      <w:r>
        <w:t>ANTECEDENTES</w:t>
      </w:r>
      <w:r>
        <w:rPr>
          <w:b w:val="0"/>
        </w:rPr>
        <w:t xml:space="preserve"> </w:t>
      </w:r>
    </w:p>
    <w:p w:rsidR="00625728" w:rsidRDefault="00A36CE8">
      <w:pPr>
        <w:spacing w:after="0"/>
        <w:ind w:right="774"/>
        <w:jc w:val="center"/>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Visto el expediente iniciado para llevar a cabo la actualización del Inventario de bienes del Ayuntamiento de Candelaria y la </w:t>
      </w:r>
      <w:r>
        <w:rPr>
          <w:rFonts w:ascii="Arial" w:eastAsia="Arial" w:hAnsi="Arial" w:cs="Arial"/>
        </w:rPr>
        <w:t xml:space="preserve">incorporación en el mismo de la parcela dotacional sanitario entre la C/ Los Sabandeños y C/ Mirador.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Visto que las entidades locales están obligadas a formar inventario valorado de todos los bienes y derechos que les pertenecen y que será objeto de act</w:t>
      </w:r>
      <w:r>
        <w:rPr>
          <w:rFonts w:ascii="Arial" w:eastAsia="Arial" w:hAnsi="Arial" w:cs="Arial"/>
        </w:rPr>
        <w:t>ualización continua de conformidad con lo dispuesto en los artículos 32 y ss. del Real Decreto 1372/1986, de 13 de junio, por el que se aprueba el Reglamento de Bienes de las Entidades Locales y el artículo 86 del Texto Refundido de las Disposiciones Legal</w:t>
      </w:r>
      <w:r>
        <w:rPr>
          <w:rFonts w:ascii="Arial" w:eastAsia="Arial" w:hAnsi="Arial" w:cs="Arial"/>
        </w:rPr>
        <w:t xml:space="preserve">es Vigentes en Materia de Régimen Local aprobado por Real Decreto Legislativo 781/1986, de 18 de abril.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Se han realizado los trabajos y trámites necesarios para aprobar la ficha de la Parcela dotacional sanitario entre la C/ Los Sabandeños y C/ Mirador </w:t>
      </w:r>
      <w:r>
        <w:rPr>
          <w:rFonts w:ascii="Arial" w:eastAsia="Arial" w:hAnsi="Arial" w:cs="Arial"/>
        </w:rPr>
        <w:t xml:space="preserve">e incluirlo en el Inventario de Bienes del Ayuntamiento de Candelaria.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Consta en el expediente el informe emitido por la Oficina técnica de fecha 12/11/2024, cuyo tenor literal es el siguiente: </w:t>
      </w:r>
    </w:p>
    <w:p w:rsidR="00625728" w:rsidRDefault="00A36CE8">
      <w:pPr>
        <w:spacing w:after="100"/>
        <w:ind w:right="774"/>
        <w:jc w:val="center"/>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273" w:line="249" w:lineRule="auto"/>
        <w:ind w:left="137" w:right="965" w:hanging="10"/>
        <w:jc w:val="both"/>
      </w:pPr>
      <w:r>
        <w:rPr>
          <w:rFonts w:ascii="Arial" w:eastAsia="Arial" w:hAnsi="Arial" w:cs="Arial"/>
        </w:rPr>
        <w:t>“…Visto el expediente antedicho, en relación a la insc</w:t>
      </w:r>
      <w:r>
        <w:rPr>
          <w:rFonts w:ascii="Arial" w:eastAsia="Arial" w:hAnsi="Arial" w:cs="Arial"/>
        </w:rPr>
        <w:t>ripción registral de la parcela dotacional sanitario entre la C/ Los Sabandeños y C/ Mirador en el Inventario Municipal de Bienes y Derechos, en cumplimiento con el artículo 20 del RD 1372/1986, de 13 de junio, Alicia Torres Díaz, geógrafa de la Oficina Té</w:t>
      </w:r>
      <w:r>
        <w:rPr>
          <w:rFonts w:ascii="Arial" w:eastAsia="Arial" w:hAnsi="Arial" w:cs="Arial"/>
        </w:rPr>
        <w:t xml:space="preserve">cnica Municipal, emite el siguiente informe: </w:t>
      </w:r>
    </w:p>
    <w:p w:rsidR="00625728" w:rsidRDefault="00A36CE8">
      <w:pPr>
        <w:shd w:val="clear" w:color="auto" w:fill="E0E0E0"/>
        <w:spacing w:after="213" w:line="265" w:lineRule="auto"/>
        <w:ind w:left="137" w:hanging="10"/>
      </w:pPr>
      <w:r>
        <w:rPr>
          <w:rFonts w:ascii="Arial" w:eastAsia="Arial" w:hAnsi="Arial" w:cs="Arial"/>
        </w:rPr>
        <w:t xml:space="preserve">1. </w:t>
      </w:r>
      <w:r>
        <w:rPr>
          <w:rFonts w:ascii="Arial" w:eastAsia="Arial" w:hAnsi="Arial" w:cs="Arial"/>
          <w:shd w:val="clear" w:color="auto" w:fill="E6E6E6"/>
        </w:rPr>
        <w:t>DENOMINACIÓN</w:t>
      </w:r>
      <w:r>
        <w:rPr>
          <w:rFonts w:ascii="Arial" w:eastAsia="Arial" w:hAnsi="Arial" w:cs="Arial"/>
        </w:rPr>
        <w:t xml:space="preserve"> </w:t>
      </w:r>
    </w:p>
    <w:p w:rsidR="00625728" w:rsidRDefault="00A36CE8">
      <w:pPr>
        <w:spacing w:after="268" w:line="249" w:lineRule="auto"/>
        <w:ind w:left="137" w:right="965" w:hanging="10"/>
        <w:jc w:val="both"/>
      </w:pPr>
      <w:r>
        <w:rPr>
          <w:rFonts w:ascii="Arial" w:eastAsia="Arial" w:hAnsi="Arial" w:cs="Arial"/>
        </w:rPr>
        <w:t xml:space="preserve">Parcela dotacional sanitario entre la C/ Los Sabandeños y C/ Mirador. </w:t>
      </w:r>
    </w:p>
    <w:p w:rsidR="00625728" w:rsidRDefault="00A36CE8">
      <w:pPr>
        <w:pStyle w:val="Ttulo2"/>
        <w:ind w:left="137"/>
      </w:pPr>
      <w:r>
        <w:rPr>
          <w:shd w:val="clear" w:color="auto" w:fill="auto"/>
        </w:rPr>
        <w:t xml:space="preserve">2. </w:t>
      </w:r>
      <w:r>
        <w:t>NATURALEZA DEL BIEN</w:t>
      </w:r>
      <w:r>
        <w:rPr>
          <w:shd w:val="clear" w:color="auto" w:fill="auto"/>
        </w:rPr>
        <w:t xml:space="preserve"> </w:t>
      </w:r>
    </w:p>
    <w:p w:rsidR="00625728" w:rsidRDefault="00A36CE8">
      <w:pPr>
        <w:spacing w:after="5" w:line="249" w:lineRule="auto"/>
        <w:ind w:left="137" w:right="965" w:hanging="10"/>
        <w:jc w:val="both"/>
      </w:pPr>
      <w:r>
        <w:rPr>
          <w:rFonts w:ascii="Arial" w:eastAsia="Arial" w:hAnsi="Arial" w:cs="Arial"/>
          <w:u w:val="single" w:color="000000"/>
        </w:rPr>
        <w:t>Localización:</w:t>
      </w:r>
      <w:r>
        <w:rPr>
          <w:rFonts w:ascii="Arial" w:eastAsia="Arial" w:hAnsi="Arial" w:cs="Arial"/>
        </w:rPr>
        <w:t xml:space="preserve"> Intersección entre la C/ Los Sabandeños y C/ Mirador. </w:t>
      </w:r>
    </w:p>
    <w:p w:rsidR="00625728" w:rsidRDefault="00A36CE8">
      <w:pPr>
        <w:spacing w:after="0"/>
        <w:ind w:left="142"/>
      </w:pPr>
      <w:r>
        <w:rPr>
          <w:rFonts w:ascii="Arial" w:eastAsia="Arial" w:hAnsi="Arial" w:cs="Arial"/>
        </w:rPr>
        <w:t xml:space="preserve"> </w:t>
      </w:r>
    </w:p>
    <w:p w:rsidR="00625728" w:rsidRDefault="00A36CE8">
      <w:pPr>
        <w:spacing w:after="110" w:line="249" w:lineRule="auto"/>
        <w:ind w:left="137" w:right="965" w:hanging="10"/>
        <w:jc w:val="both"/>
      </w:pPr>
      <w:r>
        <w:rPr>
          <w:rFonts w:ascii="Arial" w:eastAsia="Arial" w:hAnsi="Arial" w:cs="Arial"/>
          <w:u w:val="single" w:color="000000"/>
        </w:rPr>
        <w:t>Referencia catastral:</w:t>
      </w:r>
      <w:r>
        <w:rPr>
          <w:rFonts w:ascii="Arial" w:eastAsia="Arial" w:hAnsi="Arial" w:cs="Arial"/>
        </w:rPr>
        <w:t xml:space="preserve"> </w:t>
      </w:r>
      <w:r>
        <w:rPr>
          <w:rFonts w:ascii="Arial" w:eastAsia="Arial" w:hAnsi="Arial" w:cs="Arial"/>
        </w:rPr>
        <w:t xml:space="preserve">5677865CS6357N0001JW. </w:t>
      </w:r>
    </w:p>
    <w:p w:rsidR="00625728" w:rsidRDefault="00A36CE8">
      <w:pPr>
        <w:spacing w:after="970"/>
        <w:ind w:left="142"/>
      </w:pPr>
      <w:r>
        <w:rPr>
          <w:rFonts w:ascii="Arial" w:eastAsia="Arial" w:hAnsi="Arial" w:cs="Arial"/>
        </w:rPr>
        <w:t xml:space="preserve"> </w:t>
      </w:r>
    </w:p>
    <w:p w:rsidR="00625728" w:rsidRDefault="00A36CE8">
      <w:pPr>
        <w:spacing w:after="4697"/>
        <w:ind w:left="-2411" w:right="1823"/>
      </w:pPr>
      <w:r>
        <w:rPr>
          <w:noProof/>
        </w:rPr>
        <mc:AlternateContent>
          <mc:Choice Requires="wpg">
            <w:drawing>
              <wp:anchor distT="0" distB="0" distL="114300" distR="114300" simplePos="0" relativeHeight="251820032"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209126" name="Group 209126"/>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7923" name="Rectangle 17923"/>
                        <wps:cNvSpPr/>
                        <wps:spPr>
                          <a:xfrm rot="-5399999">
                            <a:off x="-1174893" y="2061711"/>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7924" name="Rectangle 17924"/>
                        <wps:cNvSpPr/>
                        <wps:spPr>
                          <a:xfrm rot="-5399999">
                            <a:off x="-976166" y="2184239"/>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925" name="Rectangle 17925"/>
                        <wps:cNvSpPr/>
                        <wps:spPr>
                          <a:xfrm rot="-5399999">
                            <a:off x="-2018623" y="1065581"/>
                            <a:ext cx="4455271"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113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9126" style="width:18.7031pt;height:263.766pt;position:absolute;mso-position-horizontal-relative:page;mso-position-horizontal:absolute;margin-left:662.928pt;mso-position-vertical-relative:page;margin-top:509.154pt;" coordsize="2375,33498">
                <v:rect id="Rectangle 17923" style="position:absolute;width:24630;height:1132;left:-11748;top:2061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7924"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925"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113 de 137 </w:t>
                        </w:r>
                      </w:p>
                    </w:txbxContent>
                  </v:textbox>
                </v:rect>
                <w10:wrap type="square"/>
              </v:group>
            </w:pict>
          </mc:Fallback>
        </mc:AlternateContent>
      </w:r>
      <w:r>
        <w:rPr>
          <w:noProof/>
        </w:rPr>
        <w:drawing>
          <wp:anchor distT="0" distB="0" distL="114300" distR="114300" simplePos="0" relativeHeight="251821056" behindDoc="0" locked="0" layoutInCell="1" allowOverlap="0">
            <wp:simplePos x="0" y="0"/>
            <wp:positionH relativeFrom="column">
              <wp:posOffset>56083</wp:posOffset>
            </wp:positionH>
            <wp:positionV relativeFrom="paragraph">
              <wp:posOffset>-728709</wp:posOffset>
            </wp:positionV>
            <wp:extent cx="5568696" cy="3938016"/>
            <wp:effectExtent l="0" t="0" r="0" b="0"/>
            <wp:wrapSquare wrapText="bothSides"/>
            <wp:docPr id="17920" name="Picture 17920"/>
            <wp:cNvGraphicFramePr/>
            <a:graphic xmlns:a="http://schemas.openxmlformats.org/drawingml/2006/main">
              <a:graphicData uri="http://schemas.openxmlformats.org/drawingml/2006/picture">
                <pic:pic xmlns:pic="http://schemas.openxmlformats.org/drawingml/2006/picture">
                  <pic:nvPicPr>
                    <pic:cNvPr id="17920" name="Picture 17920"/>
                    <pic:cNvPicPr/>
                  </pic:nvPicPr>
                  <pic:blipFill>
                    <a:blip r:embed="rId37"/>
                    <a:stretch>
                      <a:fillRect/>
                    </a:stretch>
                  </pic:blipFill>
                  <pic:spPr>
                    <a:xfrm>
                      <a:off x="0" y="0"/>
                      <a:ext cx="5568696" cy="3938016"/>
                    </a:xfrm>
                    <a:prstGeom prst="rect">
                      <a:avLst/>
                    </a:prstGeom>
                  </pic:spPr>
                </pic:pic>
              </a:graphicData>
            </a:graphic>
          </wp:anchor>
        </w:drawing>
      </w:r>
    </w:p>
    <w:p w:rsidR="00625728" w:rsidRDefault="00A36CE8">
      <w:pPr>
        <w:numPr>
          <w:ilvl w:val="0"/>
          <w:numId w:val="20"/>
        </w:numPr>
        <w:spacing w:after="0"/>
        <w:ind w:right="855" w:hanging="247"/>
      </w:pPr>
      <w:r>
        <w:rPr>
          <w:rFonts w:ascii="Arial" w:eastAsia="Arial" w:hAnsi="Arial" w:cs="Arial"/>
          <w:shd w:val="clear" w:color="auto" w:fill="E6E6E6"/>
        </w:rPr>
        <w:t>LINDEROS</w:t>
      </w:r>
      <w:r>
        <w:rPr>
          <w:rFonts w:ascii="Arial" w:eastAsia="Arial" w:hAnsi="Arial" w:cs="Arial"/>
        </w:rPr>
        <w:t xml:space="preserve">                      </w:t>
      </w:r>
      <w:r>
        <w:rPr>
          <w:rFonts w:ascii="Arial" w:eastAsia="Arial" w:hAnsi="Arial" w:cs="Arial"/>
        </w:rPr>
        <w:t xml:space="preserve">                                                                                                    </w:t>
      </w:r>
    </w:p>
    <w:p w:rsidR="00625728" w:rsidRDefault="00A36CE8">
      <w:pPr>
        <w:spacing w:after="0"/>
        <w:ind w:left="502"/>
      </w:pPr>
      <w:r>
        <w:rPr>
          <w:rFonts w:ascii="Arial" w:eastAsia="Arial" w:hAnsi="Arial" w:cs="Arial"/>
        </w:rPr>
        <w:t xml:space="preserve"> </w:t>
      </w:r>
    </w:p>
    <w:tbl>
      <w:tblPr>
        <w:tblStyle w:val="TableGrid"/>
        <w:tblW w:w="8820" w:type="dxa"/>
        <w:tblInd w:w="256" w:type="dxa"/>
        <w:tblCellMar>
          <w:top w:w="8" w:type="dxa"/>
          <w:left w:w="110" w:type="dxa"/>
          <w:bottom w:w="0" w:type="dxa"/>
          <w:right w:w="115" w:type="dxa"/>
        </w:tblCellMar>
        <w:tblLook w:val="04A0" w:firstRow="1" w:lastRow="0" w:firstColumn="1" w:lastColumn="0" w:noHBand="0" w:noVBand="1"/>
      </w:tblPr>
      <w:tblGrid>
        <w:gridCol w:w="1273"/>
        <w:gridCol w:w="7547"/>
      </w:tblGrid>
      <w:tr w:rsidR="00625728">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p w:rsidR="00625728" w:rsidRDefault="00A36CE8">
            <w:pPr>
              <w:spacing w:after="0"/>
              <w:ind w:left="9"/>
              <w:jc w:val="center"/>
            </w:pPr>
            <w:r>
              <w:rPr>
                <w:rFonts w:ascii="Arial" w:eastAsia="Arial" w:hAnsi="Arial" w:cs="Arial"/>
              </w:rPr>
              <w:t xml:space="preserve">Norte </w:t>
            </w:r>
          </w:p>
          <w:p w:rsidR="00625728" w:rsidRDefault="00A36CE8">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Calle Mirador. </w:t>
            </w:r>
          </w:p>
        </w:tc>
      </w:tr>
      <w:tr w:rsidR="00625728">
        <w:trPr>
          <w:trHeight w:val="515"/>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p w:rsidR="00625728" w:rsidRDefault="00A36CE8">
            <w:pPr>
              <w:spacing w:after="0"/>
              <w:ind w:left="3"/>
              <w:jc w:val="center"/>
            </w:pPr>
            <w:r>
              <w:rPr>
                <w:rFonts w:ascii="Arial" w:eastAsia="Arial" w:hAnsi="Arial" w:cs="Arial"/>
              </w:rP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Parcela con referencia catastral 5677877CS6357N0001YW. </w:t>
            </w:r>
          </w:p>
        </w:tc>
      </w:tr>
      <w:tr w:rsidR="00625728">
        <w:trPr>
          <w:trHeight w:val="263"/>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625728"/>
        </w:tc>
      </w:tr>
      <w:tr w:rsidR="00625728">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p w:rsidR="00625728" w:rsidRDefault="00A36CE8">
            <w:pPr>
              <w:spacing w:after="0"/>
              <w:ind w:left="6"/>
              <w:jc w:val="center"/>
            </w:pPr>
            <w:r>
              <w:rPr>
                <w:rFonts w:ascii="Arial" w:eastAsia="Arial" w:hAnsi="Arial" w:cs="Arial"/>
              </w:rPr>
              <w:t xml:space="preserve">Este </w:t>
            </w:r>
          </w:p>
          <w:p w:rsidR="00625728" w:rsidRDefault="00A36CE8">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Parcela con referencia catastral 5677806CS6357N0001HW. </w:t>
            </w:r>
          </w:p>
        </w:tc>
      </w:tr>
      <w:tr w:rsidR="00625728">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ind w:left="67"/>
              <w:jc w:val="center"/>
            </w:pPr>
            <w:r>
              <w:rPr>
                <w:rFonts w:ascii="Arial" w:eastAsia="Arial" w:hAnsi="Arial" w:cs="Arial"/>
              </w:rPr>
              <w:t xml:space="preserve"> </w:t>
            </w:r>
          </w:p>
          <w:p w:rsidR="00625728" w:rsidRDefault="00A36CE8">
            <w:pPr>
              <w:spacing w:after="0"/>
              <w:ind w:left="6"/>
              <w:jc w:val="center"/>
            </w:pPr>
            <w:r>
              <w:rPr>
                <w:rFonts w:ascii="Arial" w:eastAsia="Arial" w:hAnsi="Arial" w:cs="Arial"/>
              </w:rPr>
              <w:t xml:space="preserve">Oeste </w:t>
            </w:r>
          </w:p>
          <w:p w:rsidR="00625728" w:rsidRDefault="00A36CE8">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25728" w:rsidRDefault="00A36CE8">
            <w:pPr>
              <w:spacing w:after="0"/>
            </w:pPr>
            <w:r>
              <w:rPr>
                <w:rFonts w:ascii="Arial" w:eastAsia="Arial" w:hAnsi="Arial" w:cs="Arial"/>
              </w:rPr>
              <w:t xml:space="preserve"> </w:t>
            </w:r>
          </w:p>
          <w:p w:rsidR="00625728" w:rsidRDefault="00A36CE8">
            <w:pPr>
              <w:spacing w:after="0"/>
            </w:pPr>
            <w:r>
              <w:rPr>
                <w:rFonts w:ascii="Arial" w:eastAsia="Arial" w:hAnsi="Arial" w:cs="Arial"/>
              </w:rPr>
              <w:t xml:space="preserve">Calle Los Sabandeños. </w:t>
            </w:r>
          </w:p>
          <w:p w:rsidR="00625728" w:rsidRDefault="00A36CE8">
            <w:pPr>
              <w:spacing w:after="0"/>
            </w:pPr>
            <w:r>
              <w:rPr>
                <w:rFonts w:ascii="Arial" w:eastAsia="Arial" w:hAnsi="Arial" w:cs="Arial"/>
              </w:rPr>
              <w:t xml:space="preserve"> </w:t>
            </w:r>
          </w:p>
        </w:tc>
      </w:tr>
    </w:tbl>
    <w:p w:rsidR="00625728" w:rsidRDefault="00A36CE8">
      <w:pPr>
        <w:spacing w:after="259"/>
        <w:ind w:left="142"/>
      </w:pPr>
      <w:r>
        <w:rPr>
          <w:rFonts w:ascii="Arial" w:eastAsia="Arial" w:hAnsi="Arial" w:cs="Arial"/>
        </w:rPr>
        <w:t xml:space="preserve"> </w:t>
      </w:r>
    </w:p>
    <w:p w:rsidR="00625728" w:rsidRDefault="00A36CE8">
      <w:pPr>
        <w:numPr>
          <w:ilvl w:val="0"/>
          <w:numId w:val="20"/>
        </w:numPr>
        <w:shd w:val="clear" w:color="auto" w:fill="E0E0E0"/>
        <w:spacing w:after="178" w:line="265" w:lineRule="auto"/>
        <w:ind w:hanging="247"/>
      </w:pPr>
      <w:r>
        <w:rPr>
          <w:rFonts w:ascii="Arial" w:eastAsia="Arial" w:hAnsi="Arial" w:cs="Arial"/>
          <w:shd w:val="clear" w:color="auto" w:fill="E6E6E6"/>
        </w:rPr>
        <w:t>SUPERFICIE</w:t>
      </w:r>
      <w:r>
        <w:rPr>
          <w:rFonts w:ascii="Arial" w:eastAsia="Arial" w:hAnsi="Arial" w:cs="Arial"/>
        </w:rPr>
        <w:t xml:space="preserve"> </w:t>
      </w:r>
    </w:p>
    <w:p w:rsidR="00625728" w:rsidRDefault="00A36CE8">
      <w:pPr>
        <w:spacing w:after="40" w:line="249" w:lineRule="auto"/>
        <w:ind w:left="137" w:right="965" w:hanging="10"/>
        <w:jc w:val="both"/>
      </w:pPr>
      <w:r>
        <w:rPr>
          <w:rFonts w:ascii="Arial" w:eastAsia="Arial" w:hAnsi="Arial" w:cs="Arial"/>
        </w:rPr>
        <w:t>1675,38m</w:t>
      </w:r>
      <w:r>
        <w:rPr>
          <w:rFonts w:ascii="Arial" w:eastAsia="Arial" w:hAnsi="Arial" w:cs="Arial"/>
          <w:vertAlign w:val="superscript"/>
        </w:rPr>
        <w:t xml:space="preserve">2 </w:t>
      </w:r>
    </w:p>
    <w:p w:rsidR="00625728" w:rsidRDefault="00A36CE8">
      <w:pPr>
        <w:spacing w:after="259"/>
        <w:ind w:left="142"/>
      </w:pPr>
      <w:r>
        <w:rPr>
          <w:rFonts w:ascii="Arial" w:eastAsia="Arial" w:hAnsi="Arial" w:cs="Arial"/>
        </w:rPr>
        <w:t xml:space="preserve"> </w:t>
      </w:r>
    </w:p>
    <w:p w:rsidR="00625728" w:rsidRDefault="00A36CE8">
      <w:pPr>
        <w:pStyle w:val="Ttulo2"/>
        <w:ind w:left="512"/>
      </w:pPr>
      <w:r>
        <w:rPr>
          <w:shd w:val="clear" w:color="auto" w:fill="auto"/>
        </w:rPr>
        <w:t xml:space="preserve">5. </w:t>
      </w:r>
      <w:r>
        <w:t>DESCRIPCIÓN GENERAL</w:t>
      </w:r>
      <w:r>
        <w:rPr>
          <w:shd w:val="clear" w:color="auto" w:fill="auto"/>
        </w:rPr>
        <w:t xml:space="preserve">                                                                                                </w:t>
      </w:r>
    </w:p>
    <w:p w:rsidR="00625728" w:rsidRDefault="00A36CE8">
      <w:pPr>
        <w:spacing w:after="281" w:line="358" w:lineRule="auto"/>
        <w:ind w:left="137" w:right="965" w:hanging="10"/>
        <w:jc w:val="both"/>
      </w:pPr>
      <w:r>
        <w:rPr>
          <w:rFonts w:ascii="Arial" w:eastAsia="Arial" w:hAnsi="Arial" w:cs="Arial"/>
        </w:rPr>
        <w:t xml:space="preserve">Se trata de un solar de planta irregular sin edificar. Tiene fachada a la C/Los Sabandeños y C/Mirador. </w:t>
      </w:r>
    </w:p>
    <w:p w:rsidR="00625728" w:rsidRDefault="00A36CE8">
      <w:pPr>
        <w:shd w:val="clear" w:color="auto" w:fill="E0E0E0"/>
        <w:spacing w:after="213" w:line="265" w:lineRule="auto"/>
        <w:ind w:left="137" w:hanging="10"/>
      </w:pPr>
      <w:r>
        <w:rPr>
          <w:rFonts w:ascii="Arial" w:eastAsia="Arial" w:hAnsi="Arial" w:cs="Arial"/>
        </w:rPr>
        <w:t xml:space="preserve">6. </w:t>
      </w:r>
      <w:r>
        <w:rPr>
          <w:rFonts w:ascii="Arial" w:eastAsia="Arial" w:hAnsi="Arial" w:cs="Arial"/>
          <w:shd w:val="clear" w:color="auto" w:fill="E6E6E6"/>
        </w:rPr>
        <w:t>NATURALEZA DEL DERECHO</w:t>
      </w:r>
      <w:r>
        <w:rPr>
          <w:rFonts w:ascii="Arial" w:eastAsia="Arial" w:hAnsi="Arial" w:cs="Arial"/>
        </w:rPr>
        <w:t xml:space="preserve"> </w:t>
      </w:r>
    </w:p>
    <w:p w:rsidR="00625728" w:rsidRDefault="00A36CE8">
      <w:pPr>
        <w:spacing w:after="271" w:line="249" w:lineRule="auto"/>
        <w:ind w:left="137" w:right="965" w:hanging="10"/>
        <w:jc w:val="both"/>
      </w:pPr>
      <w:r>
        <w:rPr>
          <w:rFonts w:ascii="Arial" w:eastAsia="Arial" w:hAnsi="Arial" w:cs="Arial"/>
        </w:rPr>
        <w:t xml:space="preserve">Bien inmueble patrimonial. </w:t>
      </w:r>
    </w:p>
    <w:p w:rsidR="00625728" w:rsidRDefault="00A36CE8">
      <w:pPr>
        <w:pStyle w:val="Ttulo2"/>
        <w:ind w:left="137"/>
      </w:pPr>
      <w:r>
        <w:rPr>
          <w:shd w:val="clear" w:color="auto" w:fill="auto"/>
        </w:rPr>
        <w:t xml:space="preserve">7. </w:t>
      </w:r>
      <w:r>
        <w:t>TÍTULO</w:t>
      </w:r>
      <w:r>
        <w:rPr>
          <w:shd w:val="clear" w:color="auto" w:fill="auto"/>
        </w:rPr>
        <w:t xml:space="preserve"> </w:t>
      </w:r>
    </w:p>
    <w:p w:rsidR="00625728" w:rsidRDefault="00A36CE8">
      <w:pPr>
        <w:spacing w:after="5" w:line="249" w:lineRule="auto"/>
        <w:ind w:left="137" w:right="965" w:hanging="10"/>
        <w:jc w:val="both"/>
      </w:pPr>
      <w:r>
        <w:rPr>
          <w:noProof/>
        </w:rPr>
        <mc:AlternateContent>
          <mc:Choice Requires="wpg">
            <w:drawing>
              <wp:anchor distT="0" distB="0" distL="114300" distR="114300" simplePos="0" relativeHeight="251822080"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208712" name="Group 208712"/>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8085" name="Rectangle 18085"/>
                        <wps:cNvSpPr/>
                        <wps:spPr>
                          <a:xfrm rot="-5399999">
                            <a:off x="-1174893" y="2061711"/>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8086" name="Rectangle 18086"/>
                        <wps:cNvSpPr/>
                        <wps:spPr>
                          <a:xfrm rot="-5399999">
                            <a:off x="-976166" y="2184239"/>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087" name="Rectangle 18087"/>
                        <wps:cNvSpPr/>
                        <wps:spPr>
                          <a:xfrm rot="-5399999">
                            <a:off x="-2018623" y="1065581"/>
                            <a:ext cx="4455271"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114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8712" style="width:18.7031pt;height:263.766pt;position:absolute;mso-position-horizontal-relative:page;mso-position-horizontal:absolute;margin-left:662.928pt;mso-position-vertical-relative:page;margin-top:509.154pt;" coordsize="2375,33498">
                <v:rect id="Rectangle 18085" style="position:absolute;width:24630;height:1132;left:-11748;top:2061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8086"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087"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114 de 137 </w:t>
                        </w:r>
                      </w:p>
                    </w:txbxContent>
                  </v:textbox>
                </v:rect>
                <w10:wrap type="square"/>
              </v:group>
            </w:pict>
          </mc:Fallback>
        </mc:AlternateContent>
      </w:r>
      <w:r>
        <w:rPr>
          <w:rFonts w:ascii="Arial" w:eastAsia="Arial" w:hAnsi="Arial" w:cs="Arial"/>
        </w:rPr>
        <w:t>Acuerdo del Ayuntamiento Pleno de fecha 25 de julio de 2024 por el que se acuerda la aprobación definitiva</w:t>
      </w:r>
      <w:r>
        <w:rPr>
          <w:rFonts w:ascii="Arial" w:eastAsia="Arial" w:hAnsi="Arial" w:cs="Arial"/>
        </w:rPr>
        <w:t xml:space="preserve"> de la aceptación de la cesión de bienes por la entidad Amador Díaz Ramos, S.L a favor del Ayuntamiento de Candelaria y el convenio anexo relativa a los bienes vinculados al sector ASU28 “Huertas de Don Pablo”. </w:t>
      </w:r>
    </w:p>
    <w:p w:rsidR="00625728" w:rsidRDefault="00A36CE8">
      <w:pPr>
        <w:spacing w:after="0"/>
        <w:ind w:left="142"/>
      </w:pPr>
      <w:r>
        <w:rPr>
          <w:rFonts w:ascii="Arial" w:eastAsia="Arial" w:hAnsi="Arial" w:cs="Arial"/>
        </w:rPr>
        <w:t xml:space="preserve"> </w:t>
      </w:r>
    </w:p>
    <w:p w:rsidR="00625728" w:rsidRDefault="00A36CE8">
      <w:pPr>
        <w:spacing w:after="0"/>
        <w:ind w:left="137" w:right="1710" w:hanging="10"/>
      </w:pPr>
      <w:r>
        <w:rPr>
          <w:rFonts w:ascii="Arial" w:eastAsia="Arial" w:hAnsi="Arial" w:cs="Arial"/>
        </w:rPr>
        <w:t xml:space="preserve">8. </w:t>
      </w:r>
      <w:r>
        <w:rPr>
          <w:rFonts w:ascii="Arial" w:eastAsia="Arial" w:hAnsi="Arial" w:cs="Arial"/>
          <w:shd w:val="clear" w:color="auto" w:fill="E6E6E6"/>
        </w:rPr>
        <w:t>DESTINO Y ACUERDO QUE LO HUBIERE DISPUE</w:t>
      </w:r>
      <w:r>
        <w:rPr>
          <w:rFonts w:ascii="Arial" w:eastAsia="Arial" w:hAnsi="Arial" w:cs="Arial"/>
          <w:shd w:val="clear" w:color="auto" w:fill="E6E6E6"/>
        </w:rPr>
        <w:t>STO</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Destino: Zona Verde-Dotacional Sanitario.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Por acuerdo plenario de 27 de diciembre de 2023 de aprobación de la modificación sustancial del PGO en el ámbito de Las Huertas d</w:t>
      </w:r>
      <w:r>
        <w:rPr>
          <w:rFonts w:ascii="Arial" w:eastAsia="Arial" w:hAnsi="Arial" w:cs="Arial"/>
        </w:rPr>
        <w:t xml:space="preserve">e Don Pablo. </w:t>
      </w:r>
    </w:p>
    <w:p w:rsidR="00625728" w:rsidRDefault="00A36CE8">
      <w:pPr>
        <w:spacing w:after="261"/>
        <w:ind w:left="142"/>
      </w:pPr>
      <w:r>
        <w:rPr>
          <w:rFonts w:ascii="Arial" w:eastAsia="Arial" w:hAnsi="Arial" w:cs="Arial"/>
        </w:rPr>
        <w:t xml:space="preserve"> </w:t>
      </w:r>
    </w:p>
    <w:p w:rsidR="00625728" w:rsidRDefault="00A36CE8">
      <w:pPr>
        <w:pStyle w:val="Ttulo2"/>
        <w:ind w:left="137"/>
      </w:pPr>
      <w:r>
        <w:rPr>
          <w:shd w:val="clear" w:color="auto" w:fill="auto"/>
        </w:rPr>
        <w:t xml:space="preserve">9. </w:t>
      </w:r>
      <w:r>
        <w:t>RÉGIMEN URBANÍSTICO DE APLICACIÓN</w:t>
      </w:r>
      <w:r>
        <w:rPr>
          <w:shd w:val="clear" w:color="auto" w:fill="auto"/>
        </w:rPr>
        <w:t xml:space="preserve"> </w:t>
      </w:r>
    </w:p>
    <w:p w:rsidR="00625728" w:rsidRDefault="00A36CE8">
      <w:pPr>
        <w:spacing w:after="5" w:line="249" w:lineRule="auto"/>
        <w:ind w:left="137" w:right="965" w:hanging="10"/>
        <w:jc w:val="both"/>
      </w:pPr>
      <w:r>
        <w:rPr>
          <w:rFonts w:ascii="Arial" w:eastAsia="Arial" w:hAnsi="Arial" w:cs="Arial"/>
        </w:rPr>
        <w:t>INSTRUMENTO DE PLANEAMIENTO: El presente informe se emite respecto al documento de PLAN GENERAL DE ORDENACION DE CANDELARIA, planeamiento municipal en vigor, con publicaciones en B.O.C. de fecha 10 de mayo de 2007 y B.O.P. de fecha 17 de mayo de 2007  y Mo</w:t>
      </w:r>
      <w:r>
        <w:rPr>
          <w:rFonts w:ascii="Arial" w:eastAsia="Arial" w:hAnsi="Arial" w:cs="Arial"/>
        </w:rPr>
        <w:t>dificaciones Puntuales, aprobadas definitivamente por acuerdo del Ayuntamiento Pleno, en sesiones ordinarias de fecha 26 de marzo de 2009, 29 de diciembre de 2011 y 27 de diciembre de 2023, publicada en el BOP de Santa Cruz de Tenerife de fecha 17 de junio</w:t>
      </w:r>
      <w:r>
        <w:rPr>
          <w:rFonts w:ascii="Arial" w:eastAsia="Arial" w:hAnsi="Arial" w:cs="Arial"/>
        </w:rPr>
        <w:t xml:space="preserve"> de 2009, el 3 de febrero de 2012 y 15 de enero de 2024, respectivamente. </w:t>
      </w:r>
    </w:p>
    <w:tbl>
      <w:tblPr>
        <w:tblStyle w:val="TableGrid"/>
        <w:tblpPr w:vertAnchor="text" w:tblpX="254" w:tblpY="499"/>
        <w:tblOverlap w:val="never"/>
        <w:tblW w:w="8819" w:type="dxa"/>
        <w:tblInd w:w="0" w:type="dxa"/>
        <w:tblCellMar>
          <w:top w:w="8" w:type="dxa"/>
          <w:left w:w="106" w:type="dxa"/>
          <w:bottom w:w="0" w:type="dxa"/>
          <w:right w:w="122" w:type="dxa"/>
        </w:tblCellMar>
        <w:tblLook w:val="04A0" w:firstRow="1" w:lastRow="0" w:firstColumn="1" w:lastColumn="0" w:noHBand="0" w:noVBand="1"/>
      </w:tblPr>
      <w:tblGrid>
        <w:gridCol w:w="3542"/>
        <w:gridCol w:w="5277"/>
      </w:tblGrid>
      <w:tr w:rsidR="00625728">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pPr>
            <w:r>
              <w:rPr>
                <w:rFonts w:ascii="Arial" w:eastAsia="Arial" w:hAnsi="Arial" w:cs="Arial"/>
              </w:rP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Suelo Urbano </w:t>
            </w:r>
          </w:p>
        </w:tc>
      </w:tr>
      <w:tr w:rsidR="00625728">
        <w:trPr>
          <w:trHeight w:val="26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jc w:val="both"/>
            </w:pPr>
            <w:r>
              <w:rPr>
                <w:rFonts w:ascii="Arial" w:eastAsia="Arial" w:hAnsi="Arial" w:cs="Arial"/>
              </w:rP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Suelo Urbano Consolidado  </w:t>
            </w:r>
          </w:p>
        </w:tc>
      </w:tr>
      <w:tr w:rsidR="00625728">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25728" w:rsidRDefault="00A36CE8">
            <w:pPr>
              <w:spacing w:after="0"/>
            </w:pPr>
            <w:r>
              <w:rPr>
                <w:rFonts w:ascii="Arial" w:eastAsia="Arial" w:hAnsi="Arial" w:cs="Arial"/>
              </w:rP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625728" w:rsidRDefault="00A36CE8">
            <w:pPr>
              <w:spacing w:after="0"/>
              <w:ind w:left="4"/>
            </w:pPr>
            <w:r>
              <w:rPr>
                <w:rFonts w:ascii="Arial" w:eastAsia="Arial" w:hAnsi="Arial" w:cs="Arial"/>
              </w:rPr>
              <w:t xml:space="preserve">Zona Verde-Dotacional Sanitario </w:t>
            </w:r>
          </w:p>
        </w:tc>
      </w:tr>
    </w:tbl>
    <w:p w:rsidR="00625728" w:rsidRDefault="00A36CE8">
      <w:pPr>
        <w:pStyle w:val="Ttulo2"/>
        <w:spacing w:after="470"/>
        <w:ind w:left="137"/>
      </w:pPr>
      <w:r>
        <w:rPr>
          <w:noProof/>
        </w:rPr>
        <mc:AlternateContent>
          <mc:Choice Requires="wpg">
            <w:drawing>
              <wp:anchor distT="0" distB="0" distL="114300" distR="114300" simplePos="0" relativeHeight="251823104" behindDoc="0" locked="0" layoutInCell="1" allowOverlap="1">
                <wp:simplePos x="0" y="0"/>
                <wp:positionH relativeFrom="column">
                  <wp:posOffset>89916</wp:posOffset>
                </wp:positionH>
                <wp:positionV relativeFrom="paragraph">
                  <wp:posOffset>794004</wp:posOffset>
                </wp:positionV>
                <wp:extent cx="5957611" cy="3369560"/>
                <wp:effectExtent l="0" t="0" r="0" b="0"/>
                <wp:wrapSquare wrapText="bothSides"/>
                <wp:docPr id="213894" name="Group 213894"/>
                <wp:cNvGraphicFramePr/>
                <a:graphic xmlns:a="http://schemas.openxmlformats.org/drawingml/2006/main">
                  <a:graphicData uri="http://schemas.microsoft.com/office/word/2010/wordprocessingGroup">
                    <wpg:wgp>
                      <wpg:cNvGrpSpPr/>
                      <wpg:grpSpPr>
                        <a:xfrm>
                          <a:off x="0" y="0"/>
                          <a:ext cx="5957611" cy="3369560"/>
                          <a:chOff x="0" y="0"/>
                          <a:chExt cx="5957611" cy="3369560"/>
                        </a:xfrm>
                      </wpg:grpSpPr>
                      <wps:wsp>
                        <wps:cNvPr id="18122" name="Rectangle 18122"/>
                        <wps:cNvSpPr/>
                        <wps:spPr>
                          <a:xfrm>
                            <a:off x="5918657" y="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8123" name="Rectangle 18123"/>
                        <wps:cNvSpPr/>
                        <wps:spPr>
                          <a:xfrm>
                            <a:off x="3150438" y="16002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8124" name="Rectangle 18124"/>
                        <wps:cNvSpPr/>
                        <wps:spPr>
                          <a:xfrm>
                            <a:off x="3150438" y="321564"/>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8125" name="Rectangle 18125"/>
                        <wps:cNvSpPr/>
                        <wps:spPr>
                          <a:xfrm>
                            <a:off x="3150438" y="481585"/>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8126" name="Rectangle 18126"/>
                        <wps:cNvSpPr/>
                        <wps:spPr>
                          <a:xfrm>
                            <a:off x="3150438" y="643128"/>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8127" name="Rectangle 18127"/>
                        <wps:cNvSpPr/>
                        <wps:spPr>
                          <a:xfrm>
                            <a:off x="3150438" y="803529"/>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8128" name="Rectangle 18128"/>
                        <wps:cNvSpPr/>
                        <wps:spPr>
                          <a:xfrm>
                            <a:off x="3150438" y="96355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8129" name="Rectangle 18129"/>
                        <wps:cNvSpPr/>
                        <wps:spPr>
                          <a:xfrm>
                            <a:off x="3150438" y="1125093"/>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8130" name="Rectangle 18130"/>
                        <wps:cNvSpPr/>
                        <wps:spPr>
                          <a:xfrm>
                            <a:off x="3150438" y="1285113"/>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8131" name="Rectangle 18131"/>
                        <wps:cNvSpPr/>
                        <wps:spPr>
                          <a:xfrm>
                            <a:off x="3150438" y="1446657"/>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8132" name="Rectangle 18132"/>
                        <wps:cNvSpPr/>
                        <wps:spPr>
                          <a:xfrm>
                            <a:off x="3150438" y="1606678"/>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8133" name="Rectangle 18133"/>
                        <wps:cNvSpPr/>
                        <wps:spPr>
                          <a:xfrm>
                            <a:off x="3150438" y="1766697"/>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8134" name="Rectangle 18134"/>
                        <wps:cNvSpPr/>
                        <wps:spPr>
                          <a:xfrm>
                            <a:off x="3150438" y="1928241"/>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8135" name="Rectangle 18135"/>
                        <wps:cNvSpPr/>
                        <wps:spPr>
                          <a:xfrm>
                            <a:off x="3150438" y="2088261"/>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8136" name="Rectangle 18136"/>
                        <wps:cNvSpPr/>
                        <wps:spPr>
                          <a:xfrm>
                            <a:off x="3150438" y="2249805"/>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8137" name="Rectangle 18137"/>
                        <wps:cNvSpPr/>
                        <wps:spPr>
                          <a:xfrm>
                            <a:off x="3150438" y="2409826"/>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8138" name="Rectangle 18138"/>
                        <wps:cNvSpPr/>
                        <wps:spPr>
                          <a:xfrm>
                            <a:off x="3150438" y="2569846"/>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8139" name="Rectangle 18139"/>
                        <wps:cNvSpPr/>
                        <wps:spPr>
                          <a:xfrm>
                            <a:off x="0" y="2731390"/>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8140" name="Rectangle 18140"/>
                        <wps:cNvSpPr/>
                        <wps:spPr>
                          <a:xfrm>
                            <a:off x="0" y="2891409"/>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8141" name="Rectangle 18141"/>
                        <wps:cNvSpPr/>
                        <wps:spPr>
                          <a:xfrm>
                            <a:off x="0" y="3052953"/>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8142" name="Rectangle 18142"/>
                        <wps:cNvSpPr/>
                        <wps:spPr>
                          <a:xfrm>
                            <a:off x="3150438" y="3213228"/>
                            <a:ext cx="155117"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8143" name="Rectangle 18143"/>
                        <wps:cNvSpPr/>
                        <wps:spPr>
                          <a:xfrm>
                            <a:off x="3266262" y="3213228"/>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8477" name="Rectangle 18477"/>
                        <wps:cNvSpPr/>
                        <wps:spPr>
                          <a:xfrm>
                            <a:off x="5005781" y="267559"/>
                            <a:ext cx="33951" cy="150334"/>
                          </a:xfrm>
                          <a:prstGeom prst="rect">
                            <a:avLst/>
                          </a:prstGeom>
                          <a:ln>
                            <a:noFill/>
                          </a:ln>
                        </wps:spPr>
                        <wps:txbx>
                          <w:txbxContent>
                            <w:p w:rsidR="00625728" w:rsidRDefault="00A36CE8">
                              <w:r>
                                <w:rPr>
                                  <w:rFonts w:ascii="Times New Roman" w:eastAsia="Times New Roman" w:hAnsi="Times New Roman" w:cs="Times New Roman"/>
                                  <w:b/>
                                  <w:sz w:val="16"/>
                                </w:rPr>
                                <w:t xml:space="preserve"> </w:t>
                              </w:r>
                            </w:p>
                          </w:txbxContent>
                        </wps:txbx>
                        <wps:bodyPr horzOverflow="overflow" vert="horz" lIns="0" tIns="0" rIns="0" bIns="0" rtlCol="0">
                          <a:noAutofit/>
                        </wps:bodyPr>
                      </wps:wsp>
                      <pic:pic xmlns:pic="http://schemas.openxmlformats.org/drawingml/2006/picture">
                        <pic:nvPicPr>
                          <pic:cNvPr id="18483" name="Picture 18483"/>
                          <pic:cNvPicPr/>
                        </pic:nvPicPr>
                        <pic:blipFill>
                          <a:blip r:embed="rId38"/>
                          <a:stretch>
                            <a:fillRect/>
                          </a:stretch>
                        </pic:blipFill>
                        <pic:spPr>
                          <a:xfrm>
                            <a:off x="490423" y="47387"/>
                            <a:ext cx="3896868" cy="3160776"/>
                          </a:xfrm>
                          <a:prstGeom prst="rect">
                            <a:avLst/>
                          </a:prstGeom>
                        </pic:spPr>
                      </pic:pic>
                      <wps:wsp>
                        <wps:cNvPr id="18484" name="Shape 18484"/>
                        <wps:cNvSpPr/>
                        <wps:spPr>
                          <a:xfrm>
                            <a:off x="2657551" y="1403747"/>
                            <a:ext cx="2573655" cy="76200"/>
                          </a:xfrm>
                          <a:custGeom>
                            <a:avLst/>
                            <a:gdLst/>
                            <a:ahLst/>
                            <a:cxnLst/>
                            <a:rect l="0" t="0" r="0" b="0"/>
                            <a:pathLst>
                              <a:path w="2573655" h="76200">
                                <a:moveTo>
                                  <a:pt x="76200" y="0"/>
                                </a:moveTo>
                                <a:lnTo>
                                  <a:pt x="76200" y="31750"/>
                                </a:lnTo>
                                <a:lnTo>
                                  <a:pt x="2573655" y="31750"/>
                                </a:lnTo>
                                <a:lnTo>
                                  <a:pt x="2573655" y="44450"/>
                                </a:lnTo>
                                <a:lnTo>
                                  <a:pt x="76200" y="44450"/>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13894" style="width:469.103pt;height:265.32pt;position:absolute;mso-position-horizontal-relative:text;mso-position-horizontal:absolute;margin-left:7.08pt;mso-position-vertical-relative:text;margin-top:62.52pt;" coordsize="59576,33695">
                <v:rect id="Rectangle 18122" style="position:absolute;width:518;height:2079;left:59186;top:0;" filled="f" stroked="f">
                  <v:textbox inset="0,0,0,0">
                    <w:txbxContent>
                      <w:p>
                        <w:pPr>
                          <w:spacing w:before="0" w:after="160" w:line="259" w:lineRule="auto"/>
                        </w:pPr>
                        <w:r>
                          <w:rPr>
                            <w:rFonts w:cs="Arial" w:hAnsi="Arial" w:eastAsia="Arial" w:ascii="Arial"/>
                            <w:sz w:val="22"/>
                          </w:rPr>
                          <w:t xml:space="preserve"> </w:t>
                        </w:r>
                      </w:p>
                    </w:txbxContent>
                  </v:textbox>
                </v:rect>
                <v:rect id="Rectangle 18123" style="position:absolute;width:518;height:2079;left:31504;top:1600;" filled="f" stroked="f">
                  <v:textbox inset="0,0,0,0">
                    <w:txbxContent>
                      <w:p>
                        <w:pPr>
                          <w:spacing w:before="0" w:after="160" w:line="259" w:lineRule="auto"/>
                        </w:pPr>
                        <w:r>
                          <w:rPr>
                            <w:rFonts w:cs="Arial" w:hAnsi="Arial" w:eastAsia="Arial" w:ascii="Arial"/>
                            <w:sz w:val="22"/>
                          </w:rPr>
                          <w:t xml:space="preserve"> </w:t>
                        </w:r>
                      </w:p>
                    </w:txbxContent>
                  </v:textbox>
                </v:rect>
                <v:rect id="Rectangle 18124" style="position:absolute;width:518;height:2079;left:31504;top:3215;" filled="f" stroked="f">
                  <v:textbox inset="0,0,0,0">
                    <w:txbxContent>
                      <w:p>
                        <w:pPr>
                          <w:spacing w:before="0" w:after="160" w:line="259" w:lineRule="auto"/>
                        </w:pPr>
                        <w:r>
                          <w:rPr>
                            <w:rFonts w:cs="Arial" w:hAnsi="Arial" w:eastAsia="Arial" w:ascii="Arial"/>
                            <w:sz w:val="22"/>
                          </w:rPr>
                          <w:t xml:space="preserve"> </w:t>
                        </w:r>
                      </w:p>
                    </w:txbxContent>
                  </v:textbox>
                </v:rect>
                <v:rect id="Rectangle 18125" style="position:absolute;width:518;height:2079;left:31504;top:4815;" filled="f" stroked="f">
                  <v:textbox inset="0,0,0,0">
                    <w:txbxContent>
                      <w:p>
                        <w:pPr>
                          <w:spacing w:before="0" w:after="160" w:line="259" w:lineRule="auto"/>
                        </w:pPr>
                        <w:r>
                          <w:rPr>
                            <w:rFonts w:cs="Arial" w:hAnsi="Arial" w:eastAsia="Arial" w:ascii="Arial"/>
                            <w:sz w:val="22"/>
                          </w:rPr>
                          <w:t xml:space="preserve"> </w:t>
                        </w:r>
                      </w:p>
                    </w:txbxContent>
                  </v:textbox>
                </v:rect>
                <v:rect id="Rectangle 18126" style="position:absolute;width:518;height:2079;left:31504;top:6431;" filled="f" stroked="f">
                  <v:textbox inset="0,0,0,0">
                    <w:txbxContent>
                      <w:p>
                        <w:pPr>
                          <w:spacing w:before="0" w:after="160" w:line="259" w:lineRule="auto"/>
                        </w:pPr>
                        <w:r>
                          <w:rPr>
                            <w:rFonts w:cs="Arial" w:hAnsi="Arial" w:eastAsia="Arial" w:ascii="Arial"/>
                            <w:sz w:val="22"/>
                          </w:rPr>
                          <w:t xml:space="preserve"> </w:t>
                        </w:r>
                      </w:p>
                    </w:txbxContent>
                  </v:textbox>
                </v:rect>
                <v:rect id="Rectangle 18127" style="position:absolute;width:518;height:2079;left:31504;top:8035;" filled="f" stroked="f">
                  <v:textbox inset="0,0,0,0">
                    <w:txbxContent>
                      <w:p>
                        <w:pPr>
                          <w:spacing w:before="0" w:after="160" w:line="259" w:lineRule="auto"/>
                        </w:pPr>
                        <w:r>
                          <w:rPr>
                            <w:rFonts w:cs="Arial" w:hAnsi="Arial" w:eastAsia="Arial" w:ascii="Arial"/>
                            <w:sz w:val="22"/>
                          </w:rPr>
                          <w:t xml:space="preserve"> </w:t>
                        </w:r>
                      </w:p>
                    </w:txbxContent>
                  </v:textbox>
                </v:rect>
                <v:rect id="Rectangle 18128" style="position:absolute;width:518;height:2079;left:31504;top:9635;" filled="f" stroked="f">
                  <v:textbox inset="0,0,0,0">
                    <w:txbxContent>
                      <w:p>
                        <w:pPr>
                          <w:spacing w:before="0" w:after="160" w:line="259" w:lineRule="auto"/>
                        </w:pPr>
                        <w:r>
                          <w:rPr>
                            <w:rFonts w:cs="Arial" w:hAnsi="Arial" w:eastAsia="Arial" w:ascii="Arial"/>
                            <w:sz w:val="22"/>
                          </w:rPr>
                          <w:t xml:space="preserve"> </w:t>
                        </w:r>
                      </w:p>
                    </w:txbxContent>
                  </v:textbox>
                </v:rect>
                <v:rect id="Rectangle 18129" style="position:absolute;width:518;height:2079;left:31504;top:11250;" filled="f" stroked="f">
                  <v:textbox inset="0,0,0,0">
                    <w:txbxContent>
                      <w:p>
                        <w:pPr>
                          <w:spacing w:before="0" w:after="160" w:line="259" w:lineRule="auto"/>
                        </w:pPr>
                        <w:r>
                          <w:rPr>
                            <w:rFonts w:cs="Arial" w:hAnsi="Arial" w:eastAsia="Arial" w:ascii="Arial"/>
                            <w:sz w:val="22"/>
                          </w:rPr>
                          <w:t xml:space="preserve"> </w:t>
                        </w:r>
                      </w:p>
                    </w:txbxContent>
                  </v:textbox>
                </v:rect>
                <v:rect id="Rectangle 18130" style="position:absolute;width:518;height:2079;left:31504;top:12851;" filled="f" stroked="f">
                  <v:textbox inset="0,0,0,0">
                    <w:txbxContent>
                      <w:p>
                        <w:pPr>
                          <w:spacing w:before="0" w:after="160" w:line="259" w:lineRule="auto"/>
                        </w:pPr>
                        <w:r>
                          <w:rPr>
                            <w:rFonts w:cs="Arial" w:hAnsi="Arial" w:eastAsia="Arial" w:ascii="Arial"/>
                            <w:sz w:val="22"/>
                          </w:rPr>
                          <w:t xml:space="preserve"> </w:t>
                        </w:r>
                      </w:p>
                    </w:txbxContent>
                  </v:textbox>
                </v:rect>
                <v:rect id="Rectangle 18131" style="position:absolute;width:518;height:2079;left:31504;top:14466;" filled="f" stroked="f">
                  <v:textbox inset="0,0,0,0">
                    <w:txbxContent>
                      <w:p>
                        <w:pPr>
                          <w:spacing w:before="0" w:after="160" w:line="259" w:lineRule="auto"/>
                        </w:pPr>
                        <w:r>
                          <w:rPr>
                            <w:rFonts w:cs="Arial" w:hAnsi="Arial" w:eastAsia="Arial" w:ascii="Arial"/>
                            <w:sz w:val="22"/>
                          </w:rPr>
                          <w:t xml:space="preserve"> </w:t>
                        </w:r>
                      </w:p>
                    </w:txbxContent>
                  </v:textbox>
                </v:rect>
                <v:rect id="Rectangle 18132" style="position:absolute;width:518;height:2079;left:31504;top:16066;" filled="f" stroked="f">
                  <v:textbox inset="0,0,0,0">
                    <w:txbxContent>
                      <w:p>
                        <w:pPr>
                          <w:spacing w:before="0" w:after="160" w:line="259" w:lineRule="auto"/>
                        </w:pPr>
                        <w:r>
                          <w:rPr>
                            <w:rFonts w:cs="Arial" w:hAnsi="Arial" w:eastAsia="Arial" w:ascii="Arial"/>
                            <w:sz w:val="22"/>
                          </w:rPr>
                          <w:t xml:space="preserve"> </w:t>
                        </w:r>
                      </w:p>
                    </w:txbxContent>
                  </v:textbox>
                </v:rect>
                <v:rect id="Rectangle 18133" style="position:absolute;width:518;height:2079;left:31504;top:17666;" filled="f" stroked="f">
                  <v:textbox inset="0,0,0,0">
                    <w:txbxContent>
                      <w:p>
                        <w:pPr>
                          <w:spacing w:before="0" w:after="160" w:line="259" w:lineRule="auto"/>
                        </w:pPr>
                        <w:r>
                          <w:rPr>
                            <w:rFonts w:cs="Arial" w:hAnsi="Arial" w:eastAsia="Arial" w:ascii="Arial"/>
                            <w:sz w:val="22"/>
                          </w:rPr>
                          <w:t xml:space="preserve"> </w:t>
                        </w:r>
                      </w:p>
                    </w:txbxContent>
                  </v:textbox>
                </v:rect>
                <v:rect id="Rectangle 18134" style="position:absolute;width:518;height:2079;left:31504;top:19282;" filled="f" stroked="f">
                  <v:textbox inset="0,0,0,0">
                    <w:txbxContent>
                      <w:p>
                        <w:pPr>
                          <w:spacing w:before="0" w:after="160" w:line="259" w:lineRule="auto"/>
                        </w:pPr>
                        <w:r>
                          <w:rPr>
                            <w:rFonts w:cs="Arial" w:hAnsi="Arial" w:eastAsia="Arial" w:ascii="Arial"/>
                            <w:sz w:val="22"/>
                          </w:rPr>
                          <w:t xml:space="preserve"> </w:t>
                        </w:r>
                      </w:p>
                    </w:txbxContent>
                  </v:textbox>
                </v:rect>
                <v:rect id="Rectangle 18135" style="position:absolute;width:518;height:2079;left:31504;top:20882;" filled="f" stroked="f">
                  <v:textbox inset="0,0,0,0">
                    <w:txbxContent>
                      <w:p>
                        <w:pPr>
                          <w:spacing w:before="0" w:after="160" w:line="259" w:lineRule="auto"/>
                        </w:pPr>
                        <w:r>
                          <w:rPr>
                            <w:rFonts w:cs="Arial" w:hAnsi="Arial" w:eastAsia="Arial" w:ascii="Arial"/>
                            <w:sz w:val="22"/>
                          </w:rPr>
                          <w:t xml:space="preserve"> </w:t>
                        </w:r>
                      </w:p>
                    </w:txbxContent>
                  </v:textbox>
                </v:rect>
                <v:rect id="Rectangle 18136" style="position:absolute;width:518;height:2079;left:31504;top:22498;" filled="f" stroked="f">
                  <v:textbox inset="0,0,0,0">
                    <w:txbxContent>
                      <w:p>
                        <w:pPr>
                          <w:spacing w:before="0" w:after="160" w:line="259" w:lineRule="auto"/>
                        </w:pPr>
                        <w:r>
                          <w:rPr>
                            <w:rFonts w:cs="Arial" w:hAnsi="Arial" w:eastAsia="Arial" w:ascii="Arial"/>
                            <w:sz w:val="22"/>
                          </w:rPr>
                          <w:t xml:space="preserve"> </w:t>
                        </w:r>
                      </w:p>
                    </w:txbxContent>
                  </v:textbox>
                </v:rect>
                <v:rect id="Rectangle 18137" style="position:absolute;width:518;height:2079;left:31504;top:24098;" filled="f" stroked="f">
                  <v:textbox inset="0,0,0,0">
                    <w:txbxContent>
                      <w:p>
                        <w:pPr>
                          <w:spacing w:before="0" w:after="160" w:line="259" w:lineRule="auto"/>
                        </w:pPr>
                        <w:r>
                          <w:rPr>
                            <w:rFonts w:cs="Arial" w:hAnsi="Arial" w:eastAsia="Arial" w:ascii="Arial"/>
                            <w:sz w:val="22"/>
                          </w:rPr>
                          <w:t xml:space="preserve"> </w:t>
                        </w:r>
                      </w:p>
                    </w:txbxContent>
                  </v:textbox>
                </v:rect>
                <v:rect id="Rectangle 18138" style="position:absolute;width:518;height:2079;left:31504;top:25698;" filled="f" stroked="f">
                  <v:textbox inset="0,0,0,0">
                    <w:txbxContent>
                      <w:p>
                        <w:pPr>
                          <w:spacing w:before="0" w:after="160" w:line="259" w:lineRule="auto"/>
                        </w:pPr>
                        <w:r>
                          <w:rPr>
                            <w:rFonts w:cs="Arial" w:hAnsi="Arial" w:eastAsia="Arial" w:ascii="Arial"/>
                            <w:sz w:val="22"/>
                          </w:rPr>
                          <w:t xml:space="preserve"> </w:t>
                        </w:r>
                      </w:p>
                    </w:txbxContent>
                  </v:textbox>
                </v:rect>
                <v:rect id="Rectangle 18139" style="position:absolute;width:518;height:2079;left:0;top:27313;" filled="f" stroked="f">
                  <v:textbox inset="0,0,0,0">
                    <w:txbxContent>
                      <w:p>
                        <w:pPr>
                          <w:spacing w:before="0" w:after="160" w:line="259" w:lineRule="auto"/>
                        </w:pPr>
                        <w:r>
                          <w:rPr>
                            <w:rFonts w:cs="Arial" w:hAnsi="Arial" w:eastAsia="Arial" w:ascii="Arial"/>
                            <w:sz w:val="22"/>
                          </w:rPr>
                          <w:t xml:space="preserve"> </w:t>
                        </w:r>
                      </w:p>
                    </w:txbxContent>
                  </v:textbox>
                </v:rect>
                <v:rect id="Rectangle 18140" style="position:absolute;width:518;height:2079;left:0;top:28914;" filled="f" stroked="f">
                  <v:textbox inset="0,0,0,0">
                    <w:txbxContent>
                      <w:p>
                        <w:pPr>
                          <w:spacing w:before="0" w:after="160" w:line="259" w:lineRule="auto"/>
                        </w:pPr>
                        <w:r>
                          <w:rPr>
                            <w:rFonts w:cs="Arial" w:hAnsi="Arial" w:eastAsia="Arial" w:ascii="Arial"/>
                            <w:sz w:val="22"/>
                          </w:rPr>
                          <w:t xml:space="preserve"> </w:t>
                        </w:r>
                      </w:p>
                    </w:txbxContent>
                  </v:textbox>
                </v:rect>
                <v:rect id="Rectangle 18141" style="position:absolute;width:518;height:2079;left:0;top:30529;" filled="f" stroked="f">
                  <v:textbox inset="0,0,0,0">
                    <w:txbxContent>
                      <w:p>
                        <w:pPr>
                          <w:spacing w:before="0" w:after="160" w:line="259" w:lineRule="auto"/>
                        </w:pPr>
                        <w:r>
                          <w:rPr>
                            <w:rFonts w:cs="Arial" w:hAnsi="Arial" w:eastAsia="Arial" w:ascii="Arial"/>
                            <w:sz w:val="22"/>
                          </w:rPr>
                          <w:t xml:space="preserve"> </w:t>
                        </w:r>
                      </w:p>
                    </w:txbxContent>
                  </v:textbox>
                </v:rect>
                <v:rect id="Rectangle 18142" style="position:absolute;width:1551;height:2079;left:31504;top:32132;" filled="f" stroked="f">
                  <v:textbox inset="0,0,0,0">
                    <w:txbxContent>
                      <w:p>
                        <w:pPr>
                          <w:spacing w:before="0" w:after="160" w:line="259" w:lineRule="auto"/>
                        </w:pPr>
                        <w:r>
                          <w:rPr>
                            <w:rFonts w:cs="Arial" w:hAnsi="Arial" w:eastAsia="Arial" w:ascii="Arial"/>
                            <w:sz w:val="22"/>
                          </w:rPr>
                          <w:t xml:space="preserve">   </w:t>
                        </w:r>
                      </w:p>
                    </w:txbxContent>
                  </v:textbox>
                </v:rect>
                <v:rect id="Rectangle 18143" style="position:absolute;width:518;height:2079;left:32662;top:32132;" filled="f" stroked="f">
                  <v:textbox inset="0,0,0,0">
                    <w:txbxContent>
                      <w:p>
                        <w:pPr>
                          <w:spacing w:before="0" w:after="160" w:line="259" w:lineRule="auto"/>
                        </w:pPr>
                        <w:r>
                          <w:rPr>
                            <w:rFonts w:cs="Arial" w:hAnsi="Arial" w:eastAsia="Arial" w:ascii="Arial"/>
                            <w:sz w:val="22"/>
                          </w:rPr>
                          <w:t xml:space="preserve"> </w:t>
                        </w:r>
                      </w:p>
                    </w:txbxContent>
                  </v:textbox>
                </v:rect>
                <v:rect id="Rectangle 18477" style="position:absolute;width:339;height:1503;left:50057;top:2675;" filled="f" stroked="f">
                  <v:textbox inset="0,0,0,0">
                    <w:txbxContent>
                      <w:p>
                        <w:pPr>
                          <w:spacing w:before="0" w:after="160" w:line="259" w:lineRule="auto"/>
                        </w:pPr>
                        <w:r>
                          <w:rPr>
                            <w:rFonts w:cs="Times New Roman" w:hAnsi="Times New Roman" w:eastAsia="Times New Roman" w:ascii="Times New Roman"/>
                            <w:b w:val="1"/>
                            <w:sz w:val="16"/>
                          </w:rPr>
                          <w:t xml:space="preserve"> </w:t>
                        </w:r>
                      </w:p>
                    </w:txbxContent>
                  </v:textbox>
                </v:rect>
                <v:shape id="Picture 18483" style="position:absolute;width:38968;height:31607;left:4904;top:473;" filled="f">
                  <v:imagedata r:id="rId39"/>
                </v:shape>
                <v:shape id="Shape 18484" style="position:absolute;width:25736;height:762;left:26575;top:14037;" coordsize="2573655,76200" path="m76200,0l76200,31750l2573655,31750l2573655,44450l76200,44450l76200,76200l0,38100l76200,0x">
                  <v:stroke weight="0pt" endcap="flat" joinstyle="miter" miterlimit="10" on="false" color="#000000" opacity="0"/>
                  <v:fill on="true" color="#000000"/>
                </v:shape>
                <w10:wrap type="square"/>
              </v:group>
            </w:pict>
          </mc:Fallback>
        </mc:AlternateContent>
      </w:r>
      <w:r>
        <w:rPr>
          <w:shd w:val="clear" w:color="auto" w:fill="auto"/>
        </w:rPr>
        <w:t xml:space="preserve">10. </w:t>
      </w:r>
      <w:r>
        <w:t>CLASIFICACIÓN, CATEGORIZACIÓN Y CALIFICACIÓN DEL SUELO</w:t>
      </w:r>
      <w:r>
        <w:rPr>
          <w:shd w:val="clear" w:color="auto" w:fill="auto"/>
        </w:rPr>
        <w:t xml:space="preserve"> </w:t>
      </w:r>
    </w:p>
    <w:p w:rsidR="00625728" w:rsidRDefault="00A36CE8">
      <w:pPr>
        <w:spacing w:after="8"/>
        <w:ind w:left="-2411" w:right="1608"/>
        <w:jc w:val="right"/>
      </w:pPr>
      <w:r>
        <w:rPr>
          <w:noProof/>
        </w:rPr>
        <mc:AlternateContent>
          <mc:Choice Requires="wpg">
            <w:drawing>
              <wp:anchor distT="0" distB="0" distL="114300" distR="114300" simplePos="0" relativeHeight="251824128"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213895" name="Group 213895"/>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8487" name="Rectangle 18487"/>
                        <wps:cNvSpPr/>
                        <wps:spPr>
                          <a:xfrm rot="-5399999">
                            <a:off x="-1174893" y="2061711"/>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8488" name="Rectangle 18488"/>
                        <wps:cNvSpPr/>
                        <wps:spPr>
                          <a:xfrm rot="-5399999">
                            <a:off x="-976166" y="2184239"/>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489" name="Rectangle 18489"/>
                        <wps:cNvSpPr/>
                        <wps:spPr>
                          <a:xfrm rot="-5399999">
                            <a:off x="-2018623" y="1065581"/>
                            <a:ext cx="4455271"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115 de 137 </w:t>
                              </w:r>
                            </w:p>
                          </w:txbxContent>
                        </wps:txbx>
                        <wps:bodyPr horzOverflow="overflow" vert="horz" lIns="0" tIns="0" rIns="0" bIns="0" rtlCol="0">
                          <a:noAutofit/>
                        </wps:bodyPr>
                      </wps:wsp>
                    </wpg:wgp>
                  </a:graphicData>
                </a:graphic>
              </wp:anchor>
            </w:drawing>
          </mc:Choice>
          <mc:Fallback xmlns:a="http://schemas.openxmlformats.org/drawingml/2006/main">
            <w:pict>
              <v:group id="Group 213895" style="width:18.7031pt;height:263.766pt;position:absolute;mso-position-horizontal-relative:page;mso-position-horizontal:absolute;margin-left:662.928pt;mso-position-vertical-relative:page;margin-top:509.154pt;" coordsize="2375,33498">
                <v:rect id="Rectangle 18487" style="position:absolute;width:24630;height:1132;left:-11748;top:2061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8488"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489"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115 de 137 </w:t>
                        </w:r>
                      </w:p>
                    </w:txbxContent>
                  </v:textbox>
                </v:rect>
                <w10:wrap type="square"/>
              </v:group>
            </w:pict>
          </mc:Fallback>
        </mc:AlternateContent>
      </w:r>
    </w:p>
    <w:p w:rsidR="00625728" w:rsidRDefault="00A36CE8">
      <w:pPr>
        <w:spacing w:before="6" w:after="315" w:line="249" w:lineRule="auto"/>
        <w:ind w:left="137" w:right="965" w:hanging="10"/>
        <w:jc w:val="both"/>
      </w:pPr>
      <w:r>
        <w:rPr>
          <w:rFonts w:ascii="Arial" w:eastAsia="Arial" w:hAnsi="Arial" w:cs="Arial"/>
        </w:rPr>
        <w:t xml:space="preserve">            Plano de Ordenación Detallada Aprobado por acuerdo plenario el 27/12/2023 </w:t>
      </w:r>
    </w:p>
    <w:p w:rsidR="00625728" w:rsidRDefault="00A36CE8">
      <w:pPr>
        <w:spacing w:after="0"/>
        <w:ind w:left="1361"/>
      </w:pPr>
      <w:r>
        <w:rPr>
          <w:rFonts w:ascii="Times New Roman" w:eastAsia="Times New Roman" w:hAnsi="Times New Roman" w:cs="Times New Roman"/>
          <w:sz w:val="24"/>
        </w:rPr>
        <w:t xml:space="preserve">      </w:t>
      </w:r>
      <w:r>
        <w:rPr>
          <w:rFonts w:ascii="Times New Roman" w:eastAsia="Times New Roman" w:hAnsi="Times New Roman" w:cs="Times New Roman"/>
          <w:sz w:val="18"/>
        </w:rPr>
        <w:t xml:space="preserve"> </w:t>
      </w:r>
    </w:p>
    <w:p w:rsidR="00625728" w:rsidRDefault="00A36CE8">
      <w:pPr>
        <w:spacing w:after="0"/>
        <w:ind w:left="1361"/>
      </w:pPr>
      <w:r>
        <w:rPr>
          <w:rFonts w:ascii="Times New Roman" w:eastAsia="Times New Roman" w:hAnsi="Times New Roman" w:cs="Times New Roman"/>
          <w:sz w:val="24"/>
        </w:rPr>
        <w:t xml:space="preserve"> </w:t>
      </w:r>
    </w:p>
    <w:p w:rsidR="00625728" w:rsidRDefault="00A36CE8">
      <w:pPr>
        <w:pStyle w:val="Ttulo2"/>
        <w:shd w:val="clear" w:color="auto" w:fill="F2F2F2"/>
        <w:spacing w:after="0"/>
        <w:ind w:left="137"/>
      </w:pPr>
      <w:r>
        <w:rPr>
          <w:shd w:val="clear" w:color="auto" w:fill="auto"/>
        </w:rPr>
        <w:t>11. C</w:t>
      </w:r>
      <w:r>
        <w:t>OORDENADAS UTM</w:t>
      </w:r>
      <w:r>
        <w:rPr>
          <w:shd w:val="clear" w:color="auto" w:fill="auto"/>
        </w:rPr>
        <w:t xml:space="preserve">                                                                                                       </w:t>
      </w:r>
    </w:p>
    <w:p w:rsidR="00625728" w:rsidRDefault="00A36CE8">
      <w:pPr>
        <w:spacing w:after="0"/>
        <w:ind w:left="502"/>
      </w:pPr>
      <w:r>
        <w:rPr>
          <w:rFonts w:ascii="Arial" w:eastAsia="Arial" w:hAnsi="Arial" w:cs="Arial"/>
        </w:rPr>
        <w:t xml:space="preserve"> </w:t>
      </w:r>
    </w:p>
    <w:p w:rsidR="00625728" w:rsidRDefault="00A36CE8">
      <w:pPr>
        <w:spacing w:after="0"/>
        <w:ind w:left="502"/>
      </w:pPr>
      <w:r>
        <w:rPr>
          <w:rFonts w:ascii="Arial" w:eastAsia="Arial" w:hAnsi="Arial" w:cs="Arial"/>
        </w:rPr>
        <w:t xml:space="preserve"> </w:t>
      </w:r>
    </w:p>
    <w:tbl>
      <w:tblPr>
        <w:tblStyle w:val="TableGrid"/>
        <w:tblW w:w="5952" w:type="dxa"/>
        <w:tblInd w:w="1816" w:type="dxa"/>
        <w:tblCellMar>
          <w:top w:w="8" w:type="dxa"/>
          <w:left w:w="0" w:type="dxa"/>
          <w:bottom w:w="0" w:type="dxa"/>
          <w:right w:w="57" w:type="dxa"/>
        </w:tblCellMar>
        <w:tblLook w:val="04A0" w:firstRow="1" w:lastRow="0" w:firstColumn="1" w:lastColumn="0" w:noHBand="0" w:noVBand="1"/>
      </w:tblPr>
      <w:tblGrid>
        <w:gridCol w:w="2"/>
        <w:gridCol w:w="837"/>
        <w:gridCol w:w="2"/>
        <w:gridCol w:w="2701"/>
        <w:gridCol w:w="2"/>
        <w:gridCol w:w="2408"/>
        <w:gridCol w:w="2"/>
      </w:tblGrid>
      <w:tr w:rsidR="00625728">
        <w:trPr>
          <w:gridBefore w:val="1"/>
          <w:trHeight w:val="340"/>
        </w:trPr>
        <w:tc>
          <w:tcPr>
            <w:tcW w:w="839" w:type="dxa"/>
            <w:gridSpan w:val="2"/>
            <w:tcBorders>
              <w:top w:val="single" w:sz="4" w:space="0" w:color="000000"/>
              <w:left w:val="single" w:sz="4" w:space="0" w:color="000000"/>
              <w:bottom w:val="single" w:sz="4" w:space="0" w:color="000000"/>
              <w:right w:val="single" w:sz="4" w:space="0" w:color="000000"/>
            </w:tcBorders>
            <w:shd w:val="clear" w:color="auto" w:fill="D9D9D9"/>
          </w:tcPr>
          <w:p w:rsidR="00625728" w:rsidRDefault="00A36CE8">
            <w:pPr>
              <w:spacing w:after="0"/>
              <w:ind w:left="131"/>
            </w:pPr>
            <w:r>
              <w:rPr>
                <w:rFonts w:ascii="Arial" w:eastAsia="Arial" w:hAnsi="Arial" w:cs="Arial"/>
              </w:rPr>
              <w:t xml:space="preserve">Punto </w:t>
            </w:r>
          </w:p>
        </w:tc>
        <w:tc>
          <w:tcPr>
            <w:tcW w:w="2703" w:type="dxa"/>
            <w:gridSpan w:val="2"/>
            <w:tcBorders>
              <w:top w:val="single" w:sz="4" w:space="0" w:color="000000"/>
              <w:left w:val="single" w:sz="4" w:space="0" w:color="000000"/>
              <w:bottom w:val="single" w:sz="4" w:space="0" w:color="000000"/>
              <w:right w:val="nil"/>
            </w:tcBorders>
            <w:shd w:val="clear" w:color="auto" w:fill="D9D9D9"/>
          </w:tcPr>
          <w:p w:rsidR="00625728" w:rsidRDefault="00A36CE8">
            <w:pPr>
              <w:spacing w:after="0"/>
              <w:ind w:right="27"/>
              <w:jc w:val="right"/>
            </w:pPr>
            <w:r>
              <w:rPr>
                <w:rFonts w:ascii="Arial" w:eastAsia="Arial" w:hAnsi="Arial" w:cs="Arial"/>
              </w:rPr>
              <w:t>Coorde</w:t>
            </w:r>
          </w:p>
        </w:tc>
        <w:tc>
          <w:tcPr>
            <w:tcW w:w="2410" w:type="dxa"/>
            <w:gridSpan w:val="2"/>
            <w:tcBorders>
              <w:top w:val="single" w:sz="4" w:space="0" w:color="000000"/>
              <w:left w:val="nil"/>
              <w:bottom w:val="single" w:sz="4" w:space="0" w:color="000000"/>
              <w:right w:val="single" w:sz="4" w:space="0" w:color="000000"/>
            </w:tcBorders>
            <w:shd w:val="clear" w:color="auto" w:fill="D9D9D9"/>
          </w:tcPr>
          <w:p w:rsidR="00625728" w:rsidRDefault="00A36CE8">
            <w:pPr>
              <w:spacing w:after="0"/>
              <w:ind w:left="-85"/>
            </w:pPr>
            <w:r>
              <w:rPr>
                <w:rFonts w:ascii="Arial" w:eastAsia="Arial" w:hAnsi="Arial" w:cs="Arial"/>
              </w:rPr>
              <w:t xml:space="preserve">nadas </w:t>
            </w:r>
          </w:p>
        </w:tc>
      </w:tr>
      <w:tr w:rsidR="00625728">
        <w:trPr>
          <w:gridBefore w:val="1"/>
          <w:trHeight w:val="262"/>
        </w:trPr>
        <w:tc>
          <w:tcPr>
            <w:tcW w:w="839" w:type="dxa"/>
            <w:gridSpan w:val="2"/>
            <w:tcBorders>
              <w:top w:val="single" w:sz="4" w:space="0" w:color="000000"/>
              <w:left w:val="single" w:sz="4" w:space="0" w:color="000000"/>
              <w:bottom w:val="single" w:sz="4" w:space="0" w:color="000000"/>
              <w:right w:val="nil"/>
            </w:tcBorders>
            <w:shd w:val="clear" w:color="auto" w:fill="D9D9D9"/>
          </w:tcPr>
          <w:p w:rsidR="00625728" w:rsidRDefault="00625728"/>
        </w:tc>
        <w:tc>
          <w:tcPr>
            <w:tcW w:w="2703" w:type="dxa"/>
            <w:gridSpan w:val="2"/>
            <w:tcBorders>
              <w:top w:val="single" w:sz="4" w:space="0" w:color="000000"/>
              <w:left w:val="nil"/>
              <w:bottom w:val="single" w:sz="4" w:space="0" w:color="000000"/>
              <w:right w:val="nil"/>
            </w:tcBorders>
            <w:shd w:val="clear" w:color="auto" w:fill="D9D9D9"/>
          </w:tcPr>
          <w:p w:rsidR="00625728" w:rsidRDefault="00A36CE8">
            <w:pPr>
              <w:spacing w:after="0"/>
              <w:jc w:val="right"/>
            </w:pPr>
            <w:r>
              <w:rPr>
                <w:rFonts w:ascii="Arial" w:eastAsia="Arial" w:hAnsi="Arial" w:cs="Arial"/>
              </w:rPr>
              <w:t>Parcela Dotaci</w:t>
            </w:r>
          </w:p>
        </w:tc>
        <w:tc>
          <w:tcPr>
            <w:tcW w:w="2410" w:type="dxa"/>
            <w:gridSpan w:val="2"/>
            <w:tcBorders>
              <w:top w:val="single" w:sz="4" w:space="0" w:color="000000"/>
              <w:left w:val="nil"/>
              <w:bottom w:val="single" w:sz="4" w:space="0" w:color="000000"/>
              <w:right w:val="single" w:sz="4" w:space="0" w:color="000000"/>
            </w:tcBorders>
            <w:shd w:val="clear" w:color="auto" w:fill="D9D9D9"/>
          </w:tcPr>
          <w:p w:rsidR="00625728" w:rsidRDefault="00A36CE8">
            <w:pPr>
              <w:spacing w:after="0"/>
              <w:ind w:left="-58"/>
            </w:pPr>
            <w:r>
              <w:rPr>
                <w:rFonts w:ascii="Arial" w:eastAsia="Arial" w:hAnsi="Arial" w:cs="Arial"/>
              </w:rPr>
              <w:t xml:space="preserve">onal </w:t>
            </w:r>
          </w:p>
        </w:tc>
      </w:tr>
      <w:tr w:rsidR="00625728">
        <w:trPr>
          <w:gridBefore w:val="1"/>
          <w:trHeight w:val="263"/>
        </w:trPr>
        <w:tc>
          <w:tcPr>
            <w:tcW w:w="839" w:type="dxa"/>
            <w:gridSpan w:val="2"/>
            <w:tcBorders>
              <w:top w:val="single" w:sz="4" w:space="0" w:color="000000"/>
              <w:left w:val="single" w:sz="4" w:space="0" w:color="000000"/>
              <w:bottom w:val="single" w:sz="4" w:space="0" w:color="000000"/>
              <w:right w:val="single" w:sz="4" w:space="0" w:color="000000"/>
            </w:tcBorders>
            <w:shd w:val="clear" w:color="auto" w:fill="D9D9D9"/>
          </w:tcPr>
          <w:p w:rsidR="00625728" w:rsidRDefault="00A36CE8">
            <w:pPr>
              <w:spacing w:after="0"/>
              <w:ind w:left="54"/>
              <w:jc w:val="center"/>
            </w:pPr>
            <w:r>
              <w:rPr>
                <w:rFonts w:ascii="Arial" w:eastAsia="Arial" w:hAnsi="Arial" w:cs="Arial"/>
              </w:rPr>
              <w:t xml:space="preserve">Nº </w:t>
            </w:r>
          </w:p>
        </w:tc>
        <w:tc>
          <w:tcPr>
            <w:tcW w:w="2703" w:type="dxa"/>
            <w:gridSpan w:val="2"/>
            <w:tcBorders>
              <w:top w:val="single" w:sz="4" w:space="0" w:color="000000"/>
              <w:left w:val="single" w:sz="4" w:space="0" w:color="000000"/>
              <w:bottom w:val="single" w:sz="4" w:space="0" w:color="000000"/>
              <w:right w:val="single" w:sz="4" w:space="0" w:color="000000"/>
            </w:tcBorders>
            <w:shd w:val="clear" w:color="auto" w:fill="D9D9D9"/>
          </w:tcPr>
          <w:p w:rsidR="00625728" w:rsidRDefault="00A36CE8">
            <w:pPr>
              <w:spacing w:after="0"/>
              <w:ind w:left="55"/>
              <w:jc w:val="center"/>
            </w:pPr>
            <w:r>
              <w:rPr>
                <w:rFonts w:ascii="Arial" w:eastAsia="Arial" w:hAnsi="Arial" w:cs="Arial"/>
              </w:rPr>
              <w:t xml:space="preserve">X </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D9D9D9"/>
          </w:tcPr>
          <w:p w:rsidR="00625728" w:rsidRDefault="00A36CE8">
            <w:pPr>
              <w:spacing w:after="0"/>
              <w:ind w:left="55"/>
              <w:jc w:val="center"/>
            </w:pPr>
            <w:r>
              <w:rPr>
                <w:rFonts w:ascii="Arial" w:eastAsia="Arial" w:hAnsi="Arial" w:cs="Arial"/>
              </w:rPr>
              <w:t xml:space="preserve">Y </w:t>
            </w:r>
          </w:p>
        </w:tc>
      </w:tr>
      <w:tr w:rsidR="00625728">
        <w:trPr>
          <w:gridBefore w:val="1"/>
          <w:trHeight w:val="263"/>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3"/>
              <w:jc w:val="center"/>
            </w:pPr>
            <w:r>
              <w:rPr>
                <w:rFonts w:ascii="Arial" w:eastAsia="Arial" w:hAnsi="Arial" w:cs="Arial"/>
              </w:rPr>
              <w:t xml:space="preserve">1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365671.56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3137865.12 </w:t>
            </w:r>
          </w:p>
        </w:tc>
      </w:tr>
      <w:tr w:rsidR="00625728">
        <w:trPr>
          <w:gridBefore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3"/>
              <w:jc w:val="center"/>
            </w:pPr>
            <w:r>
              <w:rPr>
                <w:rFonts w:ascii="Arial" w:eastAsia="Arial" w:hAnsi="Arial" w:cs="Arial"/>
              </w:rPr>
              <w:t xml:space="preserve">2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365670.23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3137866.44 </w:t>
            </w:r>
          </w:p>
        </w:tc>
      </w:tr>
      <w:tr w:rsidR="00625728">
        <w:trPr>
          <w:gridBefore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3"/>
              <w:jc w:val="center"/>
            </w:pPr>
            <w:r>
              <w:rPr>
                <w:rFonts w:ascii="Arial" w:eastAsia="Arial" w:hAnsi="Arial" w:cs="Arial"/>
              </w:rPr>
              <w:t xml:space="preserve">3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365668.13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3137868.50 </w:t>
            </w:r>
          </w:p>
        </w:tc>
      </w:tr>
      <w:tr w:rsidR="00625728">
        <w:trPr>
          <w:gridBefore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3"/>
              <w:jc w:val="center"/>
            </w:pPr>
            <w:r>
              <w:rPr>
                <w:rFonts w:ascii="Arial" w:eastAsia="Arial" w:hAnsi="Arial" w:cs="Arial"/>
              </w:rPr>
              <w:t xml:space="preserve">4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365665.70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3137870.40 </w:t>
            </w:r>
          </w:p>
        </w:tc>
      </w:tr>
      <w:tr w:rsidR="00625728">
        <w:trPr>
          <w:gridBefore w:val="1"/>
          <w:trHeight w:val="265"/>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3"/>
              <w:jc w:val="center"/>
            </w:pPr>
            <w:r>
              <w:rPr>
                <w:rFonts w:ascii="Arial" w:eastAsia="Arial" w:hAnsi="Arial" w:cs="Arial"/>
              </w:rPr>
              <w:t xml:space="preserve">5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365663.97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3137871.74 </w:t>
            </w:r>
          </w:p>
        </w:tc>
      </w:tr>
      <w:tr w:rsidR="00625728">
        <w:trPr>
          <w:gridBefore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3"/>
              <w:jc w:val="center"/>
            </w:pPr>
            <w:r>
              <w:rPr>
                <w:rFonts w:ascii="Arial" w:eastAsia="Arial" w:hAnsi="Arial" w:cs="Arial"/>
              </w:rPr>
              <w:t xml:space="preserve">6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365660.86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3137873.62 </w:t>
            </w:r>
          </w:p>
        </w:tc>
      </w:tr>
      <w:tr w:rsidR="00625728">
        <w:trPr>
          <w:gridBefore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3"/>
              <w:jc w:val="center"/>
            </w:pPr>
            <w:r>
              <w:rPr>
                <w:rFonts w:ascii="Arial" w:eastAsia="Arial" w:hAnsi="Arial" w:cs="Arial"/>
              </w:rPr>
              <w:t xml:space="preserve">7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365657.57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3137875.46 </w:t>
            </w:r>
          </w:p>
        </w:tc>
      </w:tr>
      <w:tr w:rsidR="00625728">
        <w:trPr>
          <w:gridBefore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3"/>
              <w:jc w:val="center"/>
            </w:pPr>
            <w:r>
              <w:rPr>
                <w:rFonts w:ascii="Arial" w:eastAsia="Arial" w:hAnsi="Arial" w:cs="Arial"/>
              </w:rPr>
              <w:t xml:space="preserve">8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365653.52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3137877.47 </w:t>
            </w:r>
          </w:p>
        </w:tc>
      </w:tr>
      <w:tr w:rsidR="00625728">
        <w:trPr>
          <w:gridBefore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3"/>
              <w:jc w:val="center"/>
            </w:pPr>
            <w:r>
              <w:rPr>
                <w:rFonts w:ascii="Arial" w:eastAsia="Arial" w:hAnsi="Arial" w:cs="Arial"/>
              </w:rPr>
              <w:t xml:space="preserve">9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365648.57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3137879.75 </w:t>
            </w:r>
          </w:p>
        </w:tc>
      </w:tr>
      <w:tr w:rsidR="00625728">
        <w:trPr>
          <w:gridBefore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5"/>
              <w:jc w:val="center"/>
            </w:pPr>
            <w:r>
              <w:rPr>
                <w:rFonts w:ascii="Arial" w:eastAsia="Arial" w:hAnsi="Arial" w:cs="Arial"/>
              </w:rPr>
              <w:t xml:space="preserve">10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365643.66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3137881.94 </w:t>
            </w:r>
          </w:p>
        </w:tc>
      </w:tr>
      <w:tr w:rsidR="00625728">
        <w:trPr>
          <w:gridBefore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5"/>
              <w:jc w:val="center"/>
            </w:pPr>
            <w:r>
              <w:rPr>
                <w:rFonts w:ascii="Arial" w:eastAsia="Arial" w:hAnsi="Arial" w:cs="Arial"/>
              </w:rPr>
              <w:t xml:space="preserve">11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365640.31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3137883.34 </w:t>
            </w:r>
          </w:p>
        </w:tc>
      </w:tr>
      <w:tr w:rsidR="00625728">
        <w:trPr>
          <w:gridBefore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5"/>
              <w:jc w:val="center"/>
            </w:pPr>
            <w:r>
              <w:rPr>
                <w:rFonts w:ascii="Arial" w:eastAsia="Arial" w:hAnsi="Arial" w:cs="Arial"/>
              </w:rPr>
              <w:t xml:space="preserve">12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7"/>
              <w:jc w:val="center"/>
            </w:pPr>
            <w:r>
              <w:rPr>
                <w:rFonts w:ascii="Arial" w:eastAsia="Arial" w:hAnsi="Arial" w:cs="Arial"/>
              </w:rPr>
              <w:t xml:space="preserve">365636.70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left="59"/>
              <w:jc w:val="center"/>
            </w:pPr>
            <w:r>
              <w:rPr>
                <w:rFonts w:ascii="Arial" w:eastAsia="Arial" w:hAnsi="Arial" w:cs="Arial"/>
              </w:rPr>
              <w:t xml:space="preserve">3137884.71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13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365634.48</w:t>
            </w:r>
            <w:r>
              <w:rPr>
                <w:rFonts w:ascii="Arial" w:eastAsia="Arial" w:hAnsi="Arial" w:cs="Arial"/>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3137885.33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14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365632.86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3137885.27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15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365629.89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3137884.38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16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365629.39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3137884.06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17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365628.02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3137882.74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18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365626.88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3137881.60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19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365626.05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3137880.21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20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365625.22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3137878.00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21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365624.57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3137875.90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22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365624.31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3137873.95 </w:t>
            </w:r>
          </w:p>
        </w:tc>
      </w:tr>
      <w:tr w:rsidR="00625728">
        <w:trPr>
          <w:gridAfter w:val="1"/>
          <w:trHeight w:val="265"/>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23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365624.23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3137871.71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24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365624.57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3137869.53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25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365625.27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3137867.82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26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365625.76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3137867.10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27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365628.04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3137865.23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28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365635.11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3137859.64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29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365639.15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3137856.34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30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365640.31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3137855.33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31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365642.61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3137852.93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32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365643.69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3137851.68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33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365645.20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3137849.72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34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365646.90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3137847.16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35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365648.21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3137844.64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36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365649.23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3137842.47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37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365650.43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3137839.11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38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365651.42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3137835.94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39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365652.472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3137831.990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40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365652.98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3137829.65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41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365653.47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3137827.02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42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365665.57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3137822.97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43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365667.80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3137830.22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44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365670.39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3137838.86 </w:t>
            </w:r>
          </w:p>
        </w:tc>
      </w:tr>
      <w:tr w:rsidR="00625728">
        <w:trPr>
          <w:gridAfter w:val="1"/>
          <w:trHeight w:val="262"/>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45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365674.19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3137851.19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3"/>
              <w:jc w:val="center"/>
            </w:pPr>
            <w:r>
              <w:rPr>
                <w:rFonts w:ascii="Arial" w:eastAsia="Arial" w:hAnsi="Arial" w:cs="Arial"/>
              </w:rPr>
              <w:t xml:space="preserve">46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365677.18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3137859.62 </w:t>
            </w:r>
          </w:p>
        </w:tc>
      </w:tr>
      <w:tr w:rsidR="00625728">
        <w:trPr>
          <w:gridAfter w:val="1"/>
          <w:trHeight w:val="264"/>
        </w:trPr>
        <w:tc>
          <w:tcPr>
            <w:tcW w:w="839"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5"/>
              <w:jc w:val="center"/>
            </w:pPr>
            <w:r>
              <w:rPr>
                <w:rFonts w:ascii="Arial" w:eastAsia="Arial" w:hAnsi="Arial" w:cs="Arial"/>
              </w:rPr>
              <w:t xml:space="preserve">1 </w:t>
            </w:r>
          </w:p>
        </w:tc>
        <w:tc>
          <w:tcPr>
            <w:tcW w:w="2703"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ind w:right="2"/>
              <w:jc w:val="center"/>
            </w:pPr>
            <w:r>
              <w:rPr>
                <w:rFonts w:ascii="Arial" w:eastAsia="Arial" w:hAnsi="Arial" w:cs="Arial"/>
              </w:rPr>
              <w:t xml:space="preserve">365671.56 </w:t>
            </w:r>
          </w:p>
        </w:tc>
        <w:tc>
          <w:tcPr>
            <w:tcW w:w="2410" w:type="dxa"/>
            <w:gridSpan w:val="2"/>
            <w:tcBorders>
              <w:top w:val="single" w:sz="4" w:space="0" w:color="000000"/>
              <w:left w:val="single" w:sz="4" w:space="0" w:color="000000"/>
              <w:bottom w:val="single" w:sz="4" w:space="0" w:color="000000"/>
              <w:right w:val="single" w:sz="4" w:space="0" w:color="000000"/>
            </w:tcBorders>
          </w:tcPr>
          <w:p w:rsidR="00625728" w:rsidRDefault="00A36CE8">
            <w:pPr>
              <w:spacing w:after="0"/>
              <w:jc w:val="center"/>
            </w:pPr>
            <w:r>
              <w:rPr>
                <w:rFonts w:ascii="Arial" w:eastAsia="Arial" w:hAnsi="Arial" w:cs="Arial"/>
              </w:rPr>
              <w:t xml:space="preserve">3137865.12 </w:t>
            </w:r>
          </w:p>
        </w:tc>
      </w:tr>
    </w:tbl>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noProof/>
        </w:rPr>
        <mc:AlternateContent>
          <mc:Choice Requires="wpg">
            <w:drawing>
              <wp:anchor distT="0" distB="0" distL="114300" distR="114300" simplePos="0" relativeHeight="251825152"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216578" name="Group 216578"/>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9132" name="Rectangle 19132"/>
                        <wps:cNvSpPr/>
                        <wps:spPr>
                          <a:xfrm rot="-5399999">
                            <a:off x="-1174893" y="2061711"/>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9133" name="Rectangle 19133"/>
                        <wps:cNvSpPr/>
                        <wps:spPr>
                          <a:xfrm rot="-5399999">
                            <a:off x="-976166" y="2184239"/>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134" name="Rectangle 19134"/>
                        <wps:cNvSpPr/>
                        <wps:spPr>
                          <a:xfrm rot="-5399999">
                            <a:off x="-2018623" y="1065581"/>
                            <a:ext cx="4455271"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116 de 137 </w:t>
                              </w:r>
                            </w:p>
                          </w:txbxContent>
                        </wps:txbx>
                        <wps:bodyPr horzOverflow="overflow" vert="horz" lIns="0" tIns="0" rIns="0" bIns="0" rtlCol="0">
                          <a:noAutofit/>
                        </wps:bodyPr>
                      </wps:wsp>
                    </wpg:wgp>
                  </a:graphicData>
                </a:graphic>
              </wp:anchor>
            </w:drawing>
          </mc:Choice>
          <mc:Fallback xmlns:a="http://schemas.openxmlformats.org/drawingml/2006/main">
            <w:pict>
              <v:group id="Group 216578" style="width:18.7031pt;height:263.766pt;position:absolute;mso-position-horizontal-relative:page;mso-position-horizontal:absolute;margin-left:662.928pt;mso-position-vertical-relative:page;margin-top:509.154pt;" coordsize="2375,33498">
                <v:rect id="Rectangle 19132" style="position:absolute;width:24630;height:1132;left:-11748;top:2061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9133"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134"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116 de 137 </w:t>
                        </w:r>
                      </w:p>
                    </w:txbxContent>
                  </v:textbox>
                </v:rect>
                <w10:wrap type="topAndBottom"/>
              </v:group>
            </w:pict>
          </mc:Fallback>
        </mc:AlternateContent>
      </w: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spacing w:after="0"/>
        <w:ind w:left="142"/>
        <w:jc w:val="both"/>
      </w:pPr>
      <w:r>
        <w:rPr>
          <w:rFonts w:ascii="Arial" w:eastAsia="Arial" w:hAnsi="Arial" w:cs="Arial"/>
        </w:rPr>
        <w:t xml:space="preserve"> </w:t>
      </w:r>
    </w:p>
    <w:p w:rsidR="00625728" w:rsidRDefault="00A36CE8">
      <w:pPr>
        <w:pStyle w:val="Ttulo2"/>
        <w:shd w:val="clear" w:color="auto" w:fill="E7E6E6"/>
        <w:spacing w:after="0"/>
        <w:ind w:left="512"/>
      </w:pPr>
      <w:r>
        <w:rPr>
          <w:b/>
          <w:shd w:val="clear" w:color="auto" w:fill="auto"/>
        </w:rPr>
        <w:t xml:space="preserve">12. </w:t>
      </w:r>
      <w:r>
        <w:t>FOTOGRAFÍAS</w:t>
      </w:r>
      <w:r>
        <w:rPr>
          <w:shd w:val="clear" w:color="auto" w:fill="auto"/>
        </w:rPr>
        <w:t xml:space="preserve"> </w:t>
      </w:r>
    </w:p>
    <w:p w:rsidR="00625728" w:rsidRDefault="00A36CE8">
      <w:pPr>
        <w:spacing w:after="8"/>
        <w:ind w:left="16"/>
      </w:pPr>
      <w:r>
        <w:rPr>
          <w:noProof/>
        </w:rPr>
        <mc:AlternateContent>
          <mc:Choice Requires="wpg">
            <w:drawing>
              <wp:inline distT="0" distB="0" distL="0" distR="0">
                <wp:extent cx="5736336" cy="3207761"/>
                <wp:effectExtent l="0" t="0" r="0" b="0"/>
                <wp:docPr id="204694" name="Group 204694"/>
                <wp:cNvGraphicFramePr/>
                <a:graphic xmlns:a="http://schemas.openxmlformats.org/drawingml/2006/main">
                  <a:graphicData uri="http://schemas.microsoft.com/office/word/2010/wordprocessingGroup">
                    <wpg:wgp>
                      <wpg:cNvGrpSpPr/>
                      <wpg:grpSpPr>
                        <a:xfrm>
                          <a:off x="0" y="0"/>
                          <a:ext cx="5736336" cy="3207761"/>
                          <a:chOff x="0" y="0"/>
                          <a:chExt cx="5736336" cy="3207761"/>
                        </a:xfrm>
                      </wpg:grpSpPr>
                      <wps:wsp>
                        <wps:cNvPr id="19159" name="Rectangle 19159"/>
                        <wps:cNvSpPr/>
                        <wps:spPr>
                          <a:xfrm>
                            <a:off x="79553" y="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9160" name="Rectangle 19160"/>
                        <wps:cNvSpPr/>
                        <wps:spPr>
                          <a:xfrm>
                            <a:off x="536702" y="160020"/>
                            <a:ext cx="51809" cy="207922"/>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9175" name="Rectangle 19175"/>
                        <wps:cNvSpPr/>
                        <wps:spPr>
                          <a:xfrm>
                            <a:off x="79553" y="2569845"/>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9176" name="Rectangle 19176"/>
                        <wps:cNvSpPr/>
                        <wps:spPr>
                          <a:xfrm>
                            <a:off x="79553" y="2731389"/>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9177" name="Rectangle 19177"/>
                        <wps:cNvSpPr/>
                        <wps:spPr>
                          <a:xfrm>
                            <a:off x="79553" y="2891409"/>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wps:wsp>
                        <wps:cNvPr id="19178" name="Rectangle 19178"/>
                        <wps:cNvSpPr/>
                        <wps:spPr>
                          <a:xfrm>
                            <a:off x="79553" y="3051429"/>
                            <a:ext cx="51809" cy="207921"/>
                          </a:xfrm>
                          <a:prstGeom prst="rect">
                            <a:avLst/>
                          </a:prstGeom>
                          <a:ln>
                            <a:noFill/>
                          </a:ln>
                        </wps:spPr>
                        <wps:txbx>
                          <w:txbxContent>
                            <w:p w:rsidR="00625728" w:rsidRDefault="00A36CE8">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9215" name="Picture 19215"/>
                          <pic:cNvPicPr/>
                        </pic:nvPicPr>
                        <pic:blipFill>
                          <a:blip r:embed="rId40"/>
                          <a:stretch>
                            <a:fillRect/>
                          </a:stretch>
                        </pic:blipFill>
                        <pic:spPr>
                          <a:xfrm>
                            <a:off x="0" y="170830"/>
                            <a:ext cx="5736336" cy="2584704"/>
                          </a:xfrm>
                          <a:prstGeom prst="rect">
                            <a:avLst/>
                          </a:prstGeom>
                        </pic:spPr>
                      </pic:pic>
                      <wps:wsp>
                        <wps:cNvPr id="19216" name="Shape 19216"/>
                        <wps:cNvSpPr/>
                        <wps:spPr>
                          <a:xfrm>
                            <a:off x="2478786" y="462676"/>
                            <a:ext cx="1272540" cy="1501140"/>
                          </a:xfrm>
                          <a:custGeom>
                            <a:avLst/>
                            <a:gdLst/>
                            <a:ahLst/>
                            <a:cxnLst/>
                            <a:rect l="0" t="0" r="0" b="0"/>
                            <a:pathLst>
                              <a:path w="1272540" h="1501140">
                                <a:moveTo>
                                  <a:pt x="702310" y="1397000"/>
                                </a:moveTo>
                                <a:lnTo>
                                  <a:pt x="977900" y="1501140"/>
                                </a:lnTo>
                                <a:lnTo>
                                  <a:pt x="1272540" y="616966"/>
                                </a:lnTo>
                                <a:lnTo>
                                  <a:pt x="1134745" y="489331"/>
                                </a:lnTo>
                                <a:lnTo>
                                  <a:pt x="1069340" y="430403"/>
                                </a:lnTo>
                                <a:lnTo>
                                  <a:pt x="1007745" y="370713"/>
                                </a:lnTo>
                                <a:lnTo>
                                  <a:pt x="965200" y="341503"/>
                                </a:lnTo>
                                <a:lnTo>
                                  <a:pt x="869315" y="281813"/>
                                </a:lnTo>
                                <a:lnTo>
                                  <a:pt x="782955" y="228473"/>
                                </a:lnTo>
                                <a:lnTo>
                                  <a:pt x="668020" y="177673"/>
                                </a:lnTo>
                                <a:lnTo>
                                  <a:pt x="579120" y="133350"/>
                                </a:lnTo>
                                <a:lnTo>
                                  <a:pt x="454025" y="80645"/>
                                </a:lnTo>
                                <a:lnTo>
                                  <a:pt x="379730" y="52705"/>
                                </a:lnTo>
                                <a:lnTo>
                                  <a:pt x="294640" y="19050"/>
                                </a:lnTo>
                                <a:lnTo>
                                  <a:pt x="256540" y="1905"/>
                                </a:lnTo>
                                <a:lnTo>
                                  <a:pt x="213995" y="0"/>
                                </a:lnTo>
                                <a:lnTo>
                                  <a:pt x="167640" y="10160"/>
                                </a:lnTo>
                                <a:lnTo>
                                  <a:pt x="137795" y="38100"/>
                                </a:lnTo>
                                <a:lnTo>
                                  <a:pt x="112395" y="59055"/>
                                </a:lnTo>
                                <a:lnTo>
                                  <a:pt x="69850" y="95250"/>
                                </a:lnTo>
                                <a:lnTo>
                                  <a:pt x="40005" y="135255"/>
                                </a:lnTo>
                                <a:lnTo>
                                  <a:pt x="20955" y="186563"/>
                                </a:lnTo>
                                <a:lnTo>
                                  <a:pt x="6350" y="239268"/>
                                </a:lnTo>
                                <a:lnTo>
                                  <a:pt x="0" y="302768"/>
                                </a:lnTo>
                                <a:lnTo>
                                  <a:pt x="1905" y="338963"/>
                                </a:lnTo>
                                <a:lnTo>
                                  <a:pt x="12700" y="389763"/>
                                </a:lnTo>
                                <a:lnTo>
                                  <a:pt x="27305" y="424053"/>
                                </a:lnTo>
                                <a:lnTo>
                                  <a:pt x="76200" y="468376"/>
                                </a:lnTo>
                                <a:lnTo>
                                  <a:pt x="196850" y="569976"/>
                                </a:lnTo>
                                <a:lnTo>
                                  <a:pt x="408940" y="731266"/>
                                </a:lnTo>
                                <a:lnTo>
                                  <a:pt x="451485" y="784479"/>
                                </a:lnTo>
                                <a:lnTo>
                                  <a:pt x="506730" y="860679"/>
                                </a:lnTo>
                                <a:lnTo>
                                  <a:pt x="563880" y="939419"/>
                                </a:lnTo>
                                <a:lnTo>
                                  <a:pt x="596265" y="1007364"/>
                                </a:lnTo>
                                <a:lnTo>
                                  <a:pt x="631825" y="1102487"/>
                                </a:lnTo>
                                <a:lnTo>
                                  <a:pt x="674370" y="1246632"/>
                                </a:lnTo>
                                <a:lnTo>
                                  <a:pt x="710565" y="1407796"/>
                                </a:lnTo>
                              </a:path>
                            </a:pathLst>
                          </a:custGeom>
                          <a:ln w="381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4694" style="width:451.68pt;height:252.58pt;mso-position-horizontal-relative:char;mso-position-vertical-relative:line" coordsize="57363,32077">
                <v:rect id="Rectangle 19159" style="position:absolute;width:518;height:2079;left:795;top:0;" filled="f" stroked="f">
                  <v:textbox inset="0,0,0,0">
                    <w:txbxContent>
                      <w:p>
                        <w:pPr>
                          <w:spacing w:before="0" w:after="160" w:line="259" w:lineRule="auto"/>
                        </w:pPr>
                        <w:r>
                          <w:rPr>
                            <w:rFonts w:cs="Arial" w:hAnsi="Arial" w:eastAsia="Arial" w:ascii="Arial"/>
                            <w:sz w:val="22"/>
                          </w:rPr>
                          <w:t xml:space="preserve"> </w:t>
                        </w:r>
                      </w:p>
                    </w:txbxContent>
                  </v:textbox>
                </v:rect>
                <v:rect id="Rectangle 19160" style="position:absolute;width:518;height:2079;left:5367;top:1600;" filled="f" stroked="f">
                  <v:textbox inset="0,0,0,0">
                    <w:txbxContent>
                      <w:p>
                        <w:pPr>
                          <w:spacing w:before="0" w:after="160" w:line="259" w:lineRule="auto"/>
                        </w:pPr>
                        <w:r>
                          <w:rPr>
                            <w:rFonts w:cs="Arial" w:hAnsi="Arial" w:eastAsia="Arial" w:ascii="Arial"/>
                            <w:sz w:val="22"/>
                          </w:rPr>
                          <w:t xml:space="preserve"> </w:t>
                        </w:r>
                      </w:p>
                    </w:txbxContent>
                  </v:textbox>
                </v:rect>
                <v:rect id="Rectangle 19175" style="position:absolute;width:518;height:2079;left:795;top:25698;" filled="f" stroked="f">
                  <v:textbox inset="0,0,0,0">
                    <w:txbxContent>
                      <w:p>
                        <w:pPr>
                          <w:spacing w:before="0" w:after="160" w:line="259" w:lineRule="auto"/>
                        </w:pPr>
                        <w:r>
                          <w:rPr>
                            <w:rFonts w:cs="Arial" w:hAnsi="Arial" w:eastAsia="Arial" w:ascii="Arial"/>
                            <w:sz w:val="22"/>
                          </w:rPr>
                          <w:t xml:space="preserve"> </w:t>
                        </w:r>
                      </w:p>
                    </w:txbxContent>
                  </v:textbox>
                </v:rect>
                <v:rect id="Rectangle 19176" style="position:absolute;width:518;height:2079;left:795;top:27313;" filled="f" stroked="f">
                  <v:textbox inset="0,0,0,0">
                    <w:txbxContent>
                      <w:p>
                        <w:pPr>
                          <w:spacing w:before="0" w:after="160" w:line="259" w:lineRule="auto"/>
                        </w:pPr>
                        <w:r>
                          <w:rPr>
                            <w:rFonts w:cs="Arial" w:hAnsi="Arial" w:eastAsia="Arial" w:ascii="Arial"/>
                            <w:sz w:val="22"/>
                          </w:rPr>
                          <w:t xml:space="preserve"> </w:t>
                        </w:r>
                      </w:p>
                    </w:txbxContent>
                  </v:textbox>
                </v:rect>
                <v:rect id="Rectangle 19177" style="position:absolute;width:518;height:2079;left:795;top:28914;" filled="f" stroked="f">
                  <v:textbox inset="0,0,0,0">
                    <w:txbxContent>
                      <w:p>
                        <w:pPr>
                          <w:spacing w:before="0" w:after="160" w:line="259" w:lineRule="auto"/>
                        </w:pPr>
                        <w:r>
                          <w:rPr>
                            <w:rFonts w:cs="Arial" w:hAnsi="Arial" w:eastAsia="Arial" w:ascii="Arial"/>
                            <w:sz w:val="22"/>
                          </w:rPr>
                          <w:t xml:space="preserve"> </w:t>
                        </w:r>
                      </w:p>
                    </w:txbxContent>
                  </v:textbox>
                </v:rect>
                <v:rect id="Rectangle 19178" style="position:absolute;width:518;height:2079;left:795;top:30514;" filled="f" stroked="f">
                  <v:textbox inset="0,0,0,0">
                    <w:txbxContent>
                      <w:p>
                        <w:pPr>
                          <w:spacing w:before="0" w:after="160" w:line="259" w:lineRule="auto"/>
                        </w:pPr>
                        <w:r>
                          <w:rPr>
                            <w:rFonts w:cs="Arial" w:hAnsi="Arial" w:eastAsia="Arial" w:ascii="Arial"/>
                            <w:sz w:val="22"/>
                          </w:rPr>
                          <w:t xml:space="preserve"> </w:t>
                        </w:r>
                      </w:p>
                    </w:txbxContent>
                  </v:textbox>
                </v:rect>
                <v:shape id="Picture 19215" style="position:absolute;width:57363;height:25847;left:0;top:1708;" filled="f">
                  <v:imagedata r:id="rId41"/>
                </v:shape>
                <v:shape id="Shape 19216" style="position:absolute;width:12725;height:15011;left:24787;top:4626;" coordsize="1272540,1501140" path="m702310,1397000l977900,1501140l1272540,616966l1134745,489331l1069340,430403l1007745,370713l965200,341503l869315,281813l782955,228473l668020,177673l579120,133350l454025,80645l379730,52705l294640,19050l256540,1905l213995,0l167640,10160l137795,38100l112395,59055l69850,95250l40005,135255l20955,186563l6350,239268l0,302768l1905,338963l12700,389763l27305,424053l76200,468376l196850,569976l408940,731266l451485,784479l506730,860679l563880,939419l596265,1007364l631825,1102487l674370,1246632l710565,1407796">
                  <v:stroke weight="3pt" endcap="flat" joinstyle="round" on="true" color="#ff0000"/>
                  <v:fill on="false" color="#000000" opacity="0"/>
                </v:shape>
              </v:group>
            </w:pict>
          </mc:Fallback>
        </mc:AlternateContent>
      </w:r>
    </w:p>
    <w:p w:rsidR="00625728" w:rsidRDefault="00A36CE8">
      <w:pPr>
        <w:pStyle w:val="Ttulo2"/>
        <w:shd w:val="clear" w:color="auto" w:fill="E7E6E6"/>
        <w:spacing w:after="0"/>
        <w:ind w:left="137"/>
      </w:pPr>
      <w:r>
        <w:rPr>
          <w:b/>
          <w:shd w:val="clear" w:color="auto" w:fill="auto"/>
        </w:rPr>
        <w:t>13.</w:t>
      </w:r>
      <w:r>
        <w:rPr>
          <w:b/>
          <w:shd w:val="clear" w:color="auto" w:fill="auto"/>
        </w:rPr>
        <w:t xml:space="preserve"> </w:t>
      </w:r>
      <w:r>
        <w:t>PLANO</w:t>
      </w:r>
      <w:r>
        <w:rPr>
          <w:shd w:val="clear" w:color="auto" w:fill="auto"/>
        </w:rPr>
        <w:t xml:space="preserve"> </w:t>
      </w:r>
    </w:p>
    <w:p w:rsidR="00625728" w:rsidRDefault="00A36CE8">
      <w:pPr>
        <w:spacing w:after="0"/>
        <w:ind w:left="142"/>
      </w:pPr>
      <w:r>
        <w:rPr>
          <w:rFonts w:ascii="Arial" w:eastAsia="Arial" w:hAnsi="Arial" w:cs="Arial"/>
        </w:rPr>
        <w:t xml:space="preserve"> </w:t>
      </w:r>
    </w:p>
    <w:p w:rsidR="00625728" w:rsidRDefault="00A36CE8">
      <w:pPr>
        <w:spacing w:after="113" w:line="249" w:lineRule="auto"/>
        <w:ind w:left="137" w:right="965" w:hanging="10"/>
        <w:jc w:val="both"/>
      </w:pPr>
      <w:r>
        <w:rPr>
          <w:noProof/>
        </w:rPr>
        <mc:AlternateContent>
          <mc:Choice Requires="wpg">
            <w:drawing>
              <wp:anchor distT="0" distB="0" distL="114300" distR="114300" simplePos="0" relativeHeight="251826176"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204695" name="Group 204695"/>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9219" name="Rectangle 19219"/>
                        <wps:cNvSpPr/>
                        <wps:spPr>
                          <a:xfrm rot="-5399999">
                            <a:off x="-1174893" y="2061711"/>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9220" name="Rectangle 19220"/>
                        <wps:cNvSpPr/>
                        <wps:spPr>
                          <a:xfrm rot="-5399999">
                            <a:off x="-976166" y="2184239"/>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221" name="Rectangle 19221"/>
                        <wps:cNvSpPr/>
                        <wps:spPr>
                          <a:xfrm rot="-5399999">
                            <a:off x="-2018623" y="1065581"/>
                            <a:ext cx="4455271"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117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4695" style="width:18.7031pt;height:263.766pt;position:absolute;mso-position-horizontal-relative:page;mso-position-horizontal:absolute;margin-left:662.928pt;mso-position-vertical-relative:page;margin-top:509.154pt;" coordsize="2375,33498">
                <v:rect id="Rectangle 19219" style="position:absolute;width:24630;height:1132;left:-11748;top:2061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9220"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221"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117 de 137 </w:t>
                        </w:r>
                      </w:p>
                    </w:txbxContent>
                  </v:textbox>
                </v:rect>
                <w10:wrap type="topAndBottom"/>
              </v:group>
            </w:pict>
          </mc:Fallback>
        </mc:AlternateContent>
      </w:r>
      <w:r>
        <w:rPr>
          <w:rFonts w:ascii="Arial" w:eastAsia="Arial" w:hAnsi="Arial" w:cs="Arial"/>
        </w:rPr>
        <w:t>El plano se ha elaborado tomando de base el lev</w:t>
      </w:r>
      <w:r>
        <w:rPr>
          <w:rFonts w:ascii="Arial" w:eastAsia="Arial" w:hAnsi="Arial" w:cs="Arial"/>
        </w:rPr>
        <w:t xml:space="preserve">antamiento topográfico realizado por la Oficina Técnica de Candelaria. En este sentido, al superponerlo sobre la base cartográfica del PGO de Candelaria del 2011, puede existir algún desfase o desajuste debido a la diferencia del margen de error que tiene </w:t>
      </w:r>
      <w:r>
        <w:rPr>
          <w:rFonts w:ascii="Arial" w:eastAsia="Arial" w:hAnsi="Arial" w:cs="Arial"/>
        </w:rPr>
        <w:t xml:space="preserve">el vuelo de la cartografía del PGO con respecto a la mayor exactitud que ofrece el GPS terrestre utilizado para realizar el levantamiento topográfico. </w:t>
      </w:r>
    </w:p>
    <w:p w:rsidR="00625728" w:rsidRDefault="00A36CE8">
      <w:pPr>
        <w:spacing w:after="98"/>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3520"/>
        <w:ind w:left="-2411" w:right="2164"/>
      </w:pPr>
      <w:r>
        <w:rPr>
          <w:noProof/>
        </w:rPr>
        <mc:AlternateContent>
          <mc:Choice Requires="wpg">
            <w:drawing>
              <wp:anchor distT="0" distB="0" distL="114300" distR="114300" simplePos="0" relativeHeight="251827200"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205288" name="Group 205288"/>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9295" name="Rectangle 19295"/>
                        <wps:cNvSpPr/>
                        <wps:spPr>
                          <a:xfrm rot="-5399999">
                            <a:off x="-1174893" y="2061711"/>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9296" name="Rectangle 19296"/>
                        <wps:cNvSpPr/>
                        <wps:spPr>
                          <a:xfrm rot="-5399999">
                            <a:off x="-976166" y="2184239"/>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297" name="Rectangle 19297"/>
                        <wps:cNvSpPr/>
                        <wps:spPr>
                          <a:xfrm rot="-5399999">
                            <a:off x="-2018623" y="1065581"/>
                            <a:ext cx="4455271"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118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5288" style="width:18.7031pt;height:263.766pt;position:absolute;mso-position-horizontal-relative:page;mso-position-horizontal:absolute;margin-left:662.928pt;mso-position-vertical-relative:page;margin-top:509.154pt;" coordsize="2375,33498">
                <v:rect id="Rectangle 19295" style="position:absolute;width:24630;height:1132;left:-11748;top:2061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9296"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297"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118 de 137 </w:t>
                        </w:r>
                      </w:p>
                    </w:txbxContent>
                  </v:textbox>
                </v:rect>
                <w10:wrap type="square"/>
              </v:group>
            </w:pict>
          </mc:Fallback>
        </mc:AlternateContent>
      </w:r>
      <w:r>
        <w:rPr>
          <w:noProof/>
        </w:rPr>
        <w:drawing>
          <wp:anchor distT="0" distB="0" distL="114300" distR="114300" simplePos="0" relativeHeight="251828224" behindDoc="0" locked="0" layoutInCell="1" allowOverlap="0">
            <wp:simplePos x="0" y="0"/>
            <wp:positionH relativeFrom="column">
              <wp:posOffset>645871</wp:posOffset>
            </wp:positionH>
            <wp:positionV relativeFrom="paragraph">
              <wp:posOffset>-4078462</wp:posOffset>
            </wp:positionV>
            <wp:extent cx="4762501" cy="6649212"/>
            <wp:effectExtent l="0" t="0" r="0" b="0"/>
            <wp:wrapSquare wrapText="bothSides"/>
            <wp:docPr id="19292" name="Picture 19292"/>
            <wp:cNvGraphicFramePr/>
            <a:graphic xmlns:a="http://schemas.openxmlformats.org/drawingml/2006/main">
              <a:graphicData uri="http://schemas.openxmlformats.org/drawingml/2006/picture">
                <pic:pic xmlns:pic="http://schemas.openxmlformats.org/drawingml/2006/picture">
                  <pic:nvPicPr>
                    <pic:cNvPr id="19292" name="Picture 19292"/>
                    <pic:cNvPicPr/>
                  </pic:nvPicPr>
                  <pic:blipFill>
                    <a:blip r:embed="rId48"/>
                    <a:stretch>
                      <a:fillRect/>
                    </a:stretch>
                  </pic:blipFill>
                  <pic:spPr>
                    <a:xfrm>
                      <a:off x="0" y="0"/>
                      <a:ext cx="4762501" cy="6649212"/>
                    </a:xfrm>
                    <a:prstGeom prst="rect">
                      <a:avLst/>
                    </a:prstGeom>
                  </pic:spPr>
                </pic:pic>
              </a:graphicData>
            </a:graphic>
          </wp:anchor>
        </w:drawing>
      </w:r>
    </w:p>
    <w:p w:rsidR="00625728" w:rsidRDefault="00A36CE8">
      <w:pPr>
        <w:spacing w:after="20"/>
        <w:ind w:left="142" w:right="2164"/>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Y para que conste a los efectos oportunos, salvo error u omisión, se firma el presente informe...”. </w:t>
      </w:r>
    </w:p>
    <w:p w:rsidR="00625728" w:rsidRDefault="00A36CE8">
      <w:pPr>
        <w:spacing w:after="16"/>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pStyle w:val="Ttulo1"/>
        <w:spacing w:after="107"/>
        <w:ind w:left="10" w:right="138"/>
      </w:pPr>
      <w:r>
        <w:t xml:space="preserve">FUNDAMENTOS JURIDICOS </w:t>
      </w:r>
    </w:p>
    <w:p w:rsidR="00625728" w:rsidRDefault="00A36CE8">
      <w:pPr>
        <w:spacing w:after="105"/>
        <w:ind w:right="78"/>
        <w:jc w:val="center"/>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 La Legislación aplicable viene determinada por: </w:t>
      </w:r>
    </w:p>
    <w:p w:rsidR="00625728" w:rsidRDefault="00A36CE8">
      <w:pPr>
        <w:spacing w:after="5" w:line="359" w:lineRule="auto"/>
        <w:ind w:left="127" w:right="965" w:firstLine="696"/>
        <w:jc w:val="both"/>
      </w:pPr>
      <w:r>
        <w:rPr>
          <w:rFonts w:ascii="Arial" w:eastAsia="Arial" w:hAnsi="Arial" w:cs="Arial"/>
        </w:rPr>
        <w:t xml:space="preserve">— Los artículos 17 a 36 del Reglamento de Bienes de las Entidades Locales aprobado por Real Decreto 1372/1986, de 13 de junio. </w:t>
      </w:r>
    </w:p>
    <w:p w:rsidR="00625728" w:rsidRDefault="00A36CE8">
      <w:pPr>
        <w:spacing w:after="5" w:line="359" w:lineRule="auto"/>
        <w:ind w:left="127" w:right="965" w:firstLine="696"/>
        <w:jc w:val="both"/>
      </w:pPr>
      <w:r>
        <w:rPr>
          <w:rFonts w:ascii="Arial" w:eastAsia="Arial" w:hAnsi="Arial" w:cs="Arial"/>
        </w:rPr>
        <w:t>— El artículo 86 del Texto Refundido de las Dispos</w:t>
      </w:r>
      <w:r>
        <w:rPr>
          <w:rFonts w:ascii="Arial" w:eastAsia="Arial" w:hAnsi="Arial" w:cs="Arial"/>
        </w:rPr>
        <w:t>iciones Legales Vigentes en Materia de Régimen Local aprobado por Real Decreto Legislativo 781/1986, de 18 de abril y la disposición transitoria del Reglamento de Bienes de las Entidades Locales (RB), aprobado por Real Decreto 1372/1986, de 13 de junio (BO</w:t>
      </w:r>
      <w:r>
        <w:rPr>
          <w:rFonts w:ascii="Arial" w:eastAsia="Arial" w:hAnsi="Arial" w:cs="Arial"/>
        </w:rPr>
        <w:t xml:space="preserve">E de 7 de julio), que establece la obligación de inventariar todos los bienes, cualquiera que sea su naturaleza, y, entre ellos, todos los de dominio público, incluidas las vías públicas. </w:t>
      </w:r>
    </w:p>
    <w:p w:rsidR="00625728" w:rsidRDefault="00A36CE8">
      <w:pPr>
        <w:spacing w:after="105"/>
        <w:ind w:left="838"/>
      </w:pPr>
      <w:r>
        <w:rPr>
          <w:rFonts w:ascii="Arial" w:eastAsia="Arial" w:hAnsi="Arial" w:cs="Arial"/>
        </w:rPr>
        <w:t xml:space="preserve"> </w:t>
      </w:r>
    </w:p>
    <w:p w:rsidR="00625728" w:rsidRDefault="00A36CE8">
      <w:pPr>
        <w:spacing w:after="5" w:line="359" w:lineRule="auto"/>
        <w:ind w:left="127" w:right="965" w:firstLine="708"/>
        <w:jc w:val="both"/>
      </w:pPr>
      <w:r>
        <w:rPr>
          <w:rFonts w:ascii="Arial" w:eastAsia="Arial" w:hAnsi="Arial" w:cs="Arial"/>
        </w:rPr>
        <w:t xml:space="preserve"> El Pleno de la corporación Local será el órgano competente para </w:t>
      </w:r>
      <w:r>
        <w:rPr>
          <w:rFonts w:ascii="Arial" w:eastAsia="Arial" w:hAnsi="Arial" w:cs="Arial"/>
        </w:rPr>
        <w:t xml:space="preserve">acordar la aprobación del inventario ya formado, su rectificación y comprobación. En este supuesto, se encuentran delegadas las competencias para aprobación, modificación y rectificación del Inventario de Bienes y Derechos de la Corporación en la Junta de </w:t>
      </w:r>
      <w:r>
        <w:rPr>
          <w:rFonts w:ascii="Arial" w:eastAsia="Arial" w:hAnsi="Arial" w:cs="Arial"/>
        </w:rPr>
        <w:t xml:space="preserve">Gobierno Local, por acuerdo del pleno celebrado el día 27 de junio de 2023. </w:t>
      </w:r>
    </w:p>
    <w:p w:rsidR="00625728" w:rsidRDefault="00A36CE8">
      <w:pPr>
        <w:spacing w:after="230" w:line="249" w:lineRule="auto"/>
        <w:ind w:left="137" w:right="965" w:hanging="10"/>
        <w:jc w:val="both"/>
      </w:pPr>
      <w:r>
        <w:rPr>
          <w:rFonts w:ascii="Arial" w:eastAsia="Arial" w:hAnsi="Arial" w:cs="Arial"/>
        </w:rPr>
        <w:t xml:space="preserve">Visto cuanto antecede, la que suscribe eleva la siguiente propuesta de resolución: </w:t>
      </w:r>
    </w:p>
    <w:p w:rsidR="00625728" w:rsidRDefault="00A36CE8">
      <w:pPr>
        <w:spacing w:after="98"/>
        <w:ind w:right="774"/>
        <w:jc w:val="center"/>
      </w:pPr>
      <w:r>
        <w:rPr>
          <w:noProof/>
        </w:rPr>
        <mc:AlternateContent>
          <mc:Choice Requires="wpg">
            <w:drawing>
              <wp:anchor distT="0" distB="0" distL="114300" distR="114300" simplePos="0" relativeHeight="251829248"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206208" name="Group 206208"/>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9382" name="Rectangle 19382"/>
                        <wps:cNvSpPr/>
                        <wps:spPr>
                          <a:xfrm rot="-5399999">
                            <a:off x="-1174893" y="2061711"/>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9383" name="Rectangle 19383"/>
                        <wps:cNvSpPr/>
                        <wps:spPr>
                          <a:xfrm rot="-5399999">
                            <a:off x="-976166" y="2184239"/>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384" name="Rectangle 19384"/>
                        <wps:cNvSpPr/>
                        <wps:spPr>
                          <a:xfrm rot="-5399999">
                            <a:off x="-2018623" y="1065581"/>
                            <a:ext cx="4455271"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119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6208" style="width:18.7031pt;height:263.766pt;position:absolute;mso-position-horizontal-relative:page;mso-position-horizontal:absolute;margin-left:662.928pt;mso-position-vertical-relative:page;margin-top:509.154pt;" coordsize="2375,33498">
                <v:rect id="Rectangle 19382" style="position:absolute;width:24630;height:1132;left:-11748;top:2061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9383"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384"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119 de 137 </w:t>
                        </w:r>
                      </w:p>
                    </w:txbxContent>
                  </v:textbox>
                </v:rect>
                <w10:wrap type="square"/>
              </v:group>
            </w:pict>
          </mc:Fallback>
        </mc:AlternateContent>
      </w:r>
      <w:r>
        <w:rPr>
          <w:rFonts w:ascii="Arial" w:eastAsia="Arial" w:hAnsi="Arial" w:cs="Arial"/>
          <w:b/>
        </w:rPr>
        <w:t xml:space="preserve"> </w:t>
      </w:r>
    </w:p>
    <w:p w:rsidR="00625728" w:rsidRDefault="00A36CE8">
      <w:pPr>
        <w:pStyle w:val="Ttulo1"/>
        <w:spacing w:after="101"/>
        <w:ind w:left="10" w:right="834"/>
      </w:pPr>
      <w:r>
        <w:t xml:space="preserve">PROPUESTA DE RESOLUCIÓN </w:t>
      </w:r>
    </w:p>
    <w:p w:rsidR="00625728" w:rsidRDefault="00A36CE8">
      <w:pPr>
        <w:spacing w:after="98"/>
        <w:ind w:right="774"/>
        <w:jc w:val="center"/>
      </w:pPr>
      <w:r>
        <w:rPr>
          <w:rFonts w:ascii="Arial" w:eastAsia="Arial" w:hAnsi="Arial" w:cs="Arial"/>
        </w:rPr>
        <w:t xml:space="preserve"> </w:t>
      </w:r>
    </w:p>
    <w:p w:rsidR="00625728" w:rsidRDefault="00A36CE8">
      <w:pPr>
        <w:spacing w:after="5" w:line="360" w:lineRule="auto"/>
        <w:ind w:left="137" w:right="965" w:hanging="10"/>
        <w:jc w:val="both"/>
      </w:pPr>
      <w:r>
        <w:rPr>
          <w:rFonts w:ascii="Arial" w:eastAsia="Arial" w:hAnsi="Arial" w:cs="Arial"/>
          <w:b/>
        </w:rPr>
        <w:t>PRIMERO:</w:t>
      </w:r>
      <w:r>
        <w:rPr>
          <w:rFonts w:ascii="Arial" w:eastAsia="Arial" w:hAnsi="Arial" w:cs="Arial"/>
        </w:rPr>
        <w:t xml:space="preserve"> Actualizar el Inventario de bienes de la Corporación, incorporando l</w:t>
      </w:r>
      <w:r>
        <w:rPr>
          <w:rFonts w:ascii="Arial" w:eastAsia="Arial" w:hAnsi="Arial" w:cs="Arial"/>
        </w:rPr>
        <w:t xml:space="preserve">as actualizaciones oportunas según la ficha que se adjunta correspondiente a la parcela dotacional sanitario entre la C/ Los Sabandeños y C/ Mirador, siendo la descripción de la misma la siguiente: </w:t>
      </w:r>
    </w:p>
    <w:p w:rsidR="00625728" w:rsidRDefault="00A36CE8">
      <w:pPr>
        <w:spacing w:after="115" w:line="249" w:lineRule="auto"/>
        <w:ind w:left="137" w:right="965" w:hanging="10"/>
        <w:jc w:val="both"/>
      </w:pPr>
      <w:r>
        <w:rPr>
          <w:rFonts w:ascii="Arial" w:eastAsia="Arial" w:hAnsi="Arial" w:cs="Arial"/>
        </w:rPr>
        <w:t>Solar de planta irregular sin edificar. Tiene fachada a l</w:t>
      </w:r>
      <w:r>
        <w:rPr>
          <w:rFonts w:ascii="Arial" w:eastAsia="Arial" w:hAnsi="Arial" w:cs="Arial"/>
        </w:rPr>
        <w:t xml:space="preserve">a C/Los Sabandeños y C/Mirador. </w:t>
      </w:r>
    </w:p>
    <w:p w:rsidR="00625728" w:rsidRDefault="00A36CE8">
      <w:pPr>
        <w:spacing w:after="103"/>
        <w:ind w:left="142"/>
      </w:pPr>
      <w:r>
        <w:rPr>
          <w:rFonts w:ascii="Arial" w:eastAsia="Arial" w:hAnsi="Arial" w:cs="Arial"/>
        </w:rPr>
        <w:t xml:space="preserve"> </w:t>
      </w:r>
    </w:p>
    <w:p w:rsidR="00625728" w:rsidRDefault="00A36CE8">
      <w:pPr>
        <w:spacing w:after="5" w:line="363" w:lineRule="auto"/>
        <w:ind w:left="137" w:right="965" w:hanging="10"/>
        <w:jc w:val="both"/>
      </w:pPr>
      <w:r>
        <w:rPr>
          <w:rFonts w:ascii="Arial" w:eastAsia="Arial" w:hAnsi="Arial" w:cs="Arial"/>
          <w:b/>
        </w:rPr>
        <w:t xml:space="preserve">SEGUNDO: </w:t>
      </w:r>
      <w:r>
        <w:rPr>
          <w:rFonts w:ascii="Arial" w:eastAsia="Arial" w:hAnsi="Arial" w:cs="Arial"/>
        </w:rPr>
        <w:t xml:space="preserve">Aprobar la ficha de inventario número 11/140 asociada al bien nº1/146 que se transcribe:  </w:t>
      </w:r>
    </w:p>
    <w:p w:rsidR="00625728" w:rsidRDefault="00A36CE8">
      <w:pPr>
        <w:spacing w:after="105"/>
        <w:ind w:left="142"/>
      </w:pPr>
      <w:r>
        <w:rPr>
          <w:rFonts w:ascii="Arial" w:eastAsia="Arial" w:hAnsi="Arial" w:cs="Arial"/>
        </w:rPr>
        <w:t xml:space="preserve"> </w:t>
      </w:r>
    </w:p>
    <w:p w:rsidR="00625728" w:rsidRDefault="00A36CE8">
      <w:pPr>
        <w:spacing w:after="204"/>
        <w:ind w:left="142"/>
      </w:pPr>
      <w:r>
        <w:rPr>
          <w:rFonts w:ascii="Arial" w:eastAsia="Arial" w:hAnsi="Arial" w:cs="Arial"/>
        </w:rPr>
        <w:t xml:space="preserve"> </w:t>
      </w:r>
    </w:p>
    <w:p w:rsidR="00625728" w:rsidRDefault="00A36CE8">
      <w:pPr>
        <w:spacing w:after="98"/>
        <w:ind w:left="838"/>
      </w:pPr>
      <w:r>
        <w:rPr>
          <w:rFonts w:ascii="Arial" w:eastAsia="Arial" w:hAnsi="Arial" w:cs="Arial"/>
        </w:rPr>
        <w:t xml:space="preserve"> </w:t>
      </w:r>
    </w:p>
    <w:p w:rsidR="00625728" w:rsidRDefault="00A36CE8">
      <w:pPr>
        <w:spacing w:after="98"/>
        <w:ind w:left="838"/>
      </w:pPr>
      <w:r>
        <w:rPr>
          <w:rFonts w:ascii="Arial" w:eastAsia="Arial" w:hAnsi="Arial" w:cs="Arial"/>
        </w:rPr>
        <w:t xml:space="preserve"> </w:t>
      </w:r>
    </w:p>
    <w:p w:rsidR="00625728" w:rsidRDefault="00A36CE8">
      <w:pPr>
        <w:spacing w:after="98"/>
        <w:ind w:left="838"/>
      </w:pPr>
      <w:r>
        <w:rPr>
          <w:rFonts w:ascii="Arial" w:eastAsia="Arial" w:hAnsi="Arial" w:cs="Arial"/>
        </w:rPr>
        <w:t xml:space="preserve"> </w:t>
      </w:r>
    </w:p>
    <w:p w:rsidR="00625728" w:rsidRDefault="00A36CE8">
      <w:pPr>
        <w:spacing w:after="98"/>
        <w:ind w:left="838"/>
      </w:pPr>
      <w:r>
        <w:rPr>
          <w:rFonts w:ascii="Arial" w:eastAsia="Arial" w:hAnsi="Arial" w:cs="Arial"/>
        </w:rPr>
        <w:t xml:space="preserve"> </w:t>
      </w:r>
    </w:p>
    <w:p w:rsidR="00625728" w:rsidRDefault="00A36CE8">
      <w:pPr>
        <w:spacing w:after="0"/>
        <w:ind w:left="838"/>
      </w:pPr>
      <w:r>
        <w:rPr>
          <w:rFonts w:ascii="Arial" w:eastAsia="Arial" w:hAnsi="Arial" w:cs="Arial"/>
        </w:rPr>
        <w:t xml:space="preserve"> </w:t>
      </w:r>
    </w:p>
    <w:p w:rsidR="00625728" w:rsidRDefault="00A36CE8">
      <w:pPr>
        <w:spacing w:after="2961"/>
        <w:ind w:left="-2411" w:right="1627"/>
      </w:pPr>
      <w:r>
        <w:rPr>
          <w:noProof/>
        </w:rPr>
        <mc:AlternateContent>
          <mc:Choice Requires="wpg">
            <w:drawing>
              <wp:anchor distT="0" distB="0" distL="114300" distR="114300" simplePos="0" relativeHeight="25183027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05445" name="Group 20544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445" name="Rectangle 19445"/>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9446" name="Rectangle 19446"/>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447" name="Rectangle 19447"/>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120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5445" style="width:18.7031pt;height:264.21pt;position:absolute;mso-position-horizontal-relative:page;mso-position-horizontal:absolute;margin-left:662.928pt;mso-position-vertical-relative:page;margin-top:508.71pt;" coordsize="2375,33554">
                <v:rect id="Rectangle 19445"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944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44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120 de 137 </w:t>
                        </w:r>
                      </w:p>
                    </w:txbxContent>
                  </v:textbox>
                </v:rect>
                <w10:wrap type="topAndBottom"/>
              </v:group>
            </w:pict>
          </mc:Fallback>
        </mc:AlternateContent>
      </w:r>
      <w:r>
        <w:rPr>
          <w:noProof/>
        </w:rPr>
        <w:drawing>
          <wp:anchor distT="0" distB="0" distL="114300" distR="114300" simplePos="0" relativeHeight="251831296" behindDoc="0" locked="0" layoutInCell="1" allowOverlap="0">
            <wp:simplePos x="0" y="0"/>
            <wp:positionH relativeFrom="column">
              <wp:posOffset>720547</wp:posOffset>
            </wp:positionH>
            <wp:positionV relativeFrom="paragraph">
              <wp:posOffset>-3817858</wp:posOffset>
            </wp:positionV>
            <wp:extent cx="5029200" cy="5943600"/>
            <wp:effectExtent l="0" t="0" r="0" b="0"/>
            <wp:wrapSquare wrapText="bothSides"/>
            <wp:docPr id="19442" name="Picture 19442"/>
            <wp:cNvGraphicFramePr/>
            <a:graphic xmlns:a="http://schemas.openxmlformats.org/drawingml/2006/main">
              <a:graphicData uri="http://schemas.openxmlformats.org/drawingml/2006/picture">
                <pic:pic xmlns:pic="http://schemas.openxmlformats.org/drawingml/2006/picture">
                  <pic:nvPicPr>
                    <pic:cNvPr id="19442" name="Picture 19442"/>
                    <pic:cNvPicPr/>
                  </pic:nvPicPr>
                  <pic:blipFill>
                    <a:blip r:embed="rId45"/>
                    <a:stretch>
                      <a:fillRect/>
                    </a:stretch>
                  </pic:blipFill>
                  <pic:spPr>
                    <a:xfrm>
                      <a:off x="0" y="0"/>
                      <a:ext cx="5029200" cy="5943600"/>
                    </a:xfrm>
                    <a:prstGeom prst="rect">
                      <a:avLst/>
                    </a:prstGeom>
                  </pic:spPr>
                </pic:pic>
              </a:graphicData>
            </a:graphic>
          </wp:anchor>
        </w:drawing>
      </w:r>
    </w:p>
    <w:p w:rsidR="00625728" w:rsidRDefault="00A36CE8">
      <w:pPr>
        <w:spacing w:after="225"/>
        <w:ind w:left="142"/>
      </w:pPr>
      <w:r>
        <w:rPr>
          <w:rFonts w:ascii="Arial" w:eastAsia="Arial" w:hAnsi="Arial" w:cs="Arial"/>
          <w:b/>
        </w:rPr>
        <w:t xml:space="preserve"> </w:t>
      </w:r>
    </w:p>
    <w:p w:rsidR="00625728" w:rsidRDefault="00A36CE8">
      <w:pPr>
        <w:spacing w:after="226"/>
        <w:ind w:left="142"/>
      </w:pPr>
      <w:r>
        <w:rPr>
          <w:rFonts w:ascii="Arial" w:eastAsia="Arial" w:hAnsi="Arial" w:cs="Arial"/>
          <w:b/>
        </w:rPr>
        <w:t xml:space="preserve"> </w:t>
      </w:r>
    </w:p>
    <w:p w:rsidR="00625728" w:rsidRDefault="00A36CE8">
      <w:pPr>
        <w:spacing w:after="223"/>
        <w:ind w:left="142"/>
      </w:pPr>
      <w:r>
        <w:rPr>
          <w:rFonts w:ascii="Arial" w:eastAsia="Arial" w:hAnsi="Arial" w:cs="Arial"/>
          <w:b/>
        </w:rPr>
        <w:t xml:space="preserve"> </w:t>
      </w:r>
    </w:p>
    <w:p w:rsidR="00625728" w:rsidRDefault="00A36CE8">
      <w:pPr>
        <w:spacing w:after="225"/>
        <w:ind w:left="142"/>
      </w:pPr>
      <w:r>
        <w:rPr>
          <w:rFonts w:ascii="Arial" w:eastAsia="Arial" w:hAnsi="Arial" w:cs="Arial"/>
          <w:b/>
        </w:rPr>
        <w:t xml:space="preserve"> </w:t>
      </w:r>
    </w:p>
    <w:p w:rsidR="00625728" w:rsidRDefault="00A36CE8">
      <w:pPr>
        <w:spacing w:after="225"/>
        <w:ind w:left="142"/>
      </w:pPr>
      <w:r>
        <w:rPr>
          <w:rFonts w:ascii="Arial" w:eastAsia="Arial" w:hAnsi="Arial" w:cs="Arial"/>
          <w:b/>
        </w:rPr>
        <w:t xml:space="preserve"> </w:t>
      </w:r>
    </w:p>
    <w:p w:rsidR="00625728" w:rsidRDefault="00A36CE8">
      <w:pPr>
        <w:spacing w:after="0"/>
        <w:ind w:left="142"/>
      </w:pPr>
      <w:r>
        <w:rPr>
          <w:rFonts w:ascii="Arial" w:eastAsia="Arial" w:hAnsi="Arial" w:cs="Arial"/>
          <w:b/>
        </w:rPr>
        <w:t xml:space="preserve"> </w:t>
      </w:r>
    </w:p>
    <w:p w:rsidR="00625728" w:rsidRDefault="00A36CE8">
      <w:pPr>
        <w:spacing w:after="470"/>
        <w:ind w:left="-2411" w:right="2224"/>
        <w:jc w:val="both"/>
      </w:pPr>
      <w:r>
        <w:rPr>
          <w:noProof/>
        </w:rPr>
        <mc:AlternateContent>
          <mc:Choice Requires="wpg">
            <w:drawing>
              <wp:anchor distT="0" distB="0" distL="114300" distR="114300" simplePos="0" relativeHeight="25183232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06289" name="Group 2062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497" name="Rectangle 19497"/>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9498" name="Rectangle 19498"/>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499" name="Rectangle 19499"/>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121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6289" style="width:18.7031pt;height:264.21pt;position:absolute;mso-position-horizontal-relative:page;mso-position-horizontal:absolute;margin-left:662.928pt;mso-position-vertical-relative:page;margin-top:508.71pt;" coordsize="2375,33554">
                <v:rect id="Rectangle 19497"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949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49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121 de 137 </w:t>
                        </w:r>
                      </w:p>
                    </w:txbxContent>
                  </v:textbox>
                </v:rect>
                <w10:wrap type="topAndBottom"/>
              </v:group>
            </w:pict>
          </mc:Fallback>
        </mc:AlternateContent>
      </w:r>
      <w:r>
        <w:rPr>
          <w:noProof/>
        </w:rPr>
        <w:drawing>
          <wp:anchor distT="0" distB="0" distL="114300" distR="114300" simplePos="0" relativeHeight="251833344" behindDoc="0" locked="0" layoutInCell="1" allowOverlap="0">
            <wp:simplePos x="0" y="0"/>
            <wp:positionH relativeFrom="column">
              <wp:posOffset>790651</wp:posOffset>
            </wp:positionH>
            <wp:positionV relativeFrom="paragraph">
              <wp:posOffset>-4002262</wp:posOffset>
            </wp:positionV>
            <wp:extent cx="4579621" cy="4553712"/>
            <wp:effectExtent l="0" t="0" r="0" b="0"/>
            <wp:wrapSquare wrapText="bothSides"/>
            <wp:docPr id="19492" name="Picture 19492"/>
            <wp:cNvGraphicFramePr/>
            <a:graphic xmlns:a="http://schemas.openxmlformats.org/drawingml/2006/main">
              <a:graphicData uri="http://schemas.openxmlformats.org/drawingml/2006/picture">
                <pic:pic xmlns:pic="http://schemas.openxmlformats.org/drawingml/2006/picture">
                  <pic:nvPicPr>
                    <pic:cNvPr id="19492" name="Picture 19492"/>
                    <pic:cNvPicPr/>
                  </pic:nvPicPr>
                  <pic:blipFill>
                    <a:blip r:embed="rId46"/>
                    <a:stretch>
                      <a:fillRect/>
                    </a:stretch>
                  </pic:blipFill>
                  <pic:spPr>
                    <a:xfrm>
                      <a:off x="0" y="0"/>
                      <a:ext cx="4579621" cy="4553712"/>
                    </a:xfrm>
                    <a:prstGeom prst="rect">
                      <a:avLst/>
                    </a:prstGeom>
                  </pic:spPr>
                </pic:pic>
              </a:graphicData>
            </a:graphic>
          </wp:anchor>
        </w:drawing>
      </w:r>
    </w:p>
    <w:p w:rsidR="00625728" w:rsidRDefault="00A36CE8">
      <w:pPr>
        <w:spacing w:after="0"/>
        <w:ind w:left="142"/>
        <w:jc w:val="both"/>
      </w:pPr>
      <w:r>
        <w:rPr>
          <w:rFonts w:ascii="Arial" w:eastAsia="Arial" w:hAnsi="Arial" w:cs="Arial"/>
          <w:b/>
        </w:rPr>
        <w:t xml:space="preserve"> </w:t>
      </w:r>
    </w:p>
    <w:p w:rsidR="00625728" w:rsidRDefault="00A36CE8">
      <w:pPr>
        <w:spacing w:after="73"/>
        <w:ind w:left="511"/>
      </w:pPr>
      <w:r>
        <w:rPr>
          <w:noProof/>
        </w:rPr>
        <w:drawing>
          <wp:inline distT="0" distB="0" distL="0" distR="0">
            <wp:extent cx="5582413" cy="2798064"/>
            <wp:effectExtent l="0" t="0" r="0" b="0"/>
            <wp:docPr id="19494" name="Picture 19494"/>
            <wp:cNvGraphicFramePr/>
            <a:graphic xmlns:a="http://schemas.openxmlformats.org/drawingml/2006/main">
              <a:graphicData uri="http://schemas.openxmlformats.org/drawingml/2006/picture">
                <pic:pic xmlns:pic="http://schemas.openxmlformats.org/drawingml/2006/picture">
                  <pic:nvPicPr>
                    <pic:cNvPr id="19494" name="Picture 19494"/>
                    <pic:cNvPicPr/>
                  </pic:nvPicPr>
                  <pic:blipFill>
                    <a:blip r:embed="rId47"/>
                    <a:stretch>
                      <a:fillRect/>
                    </a:stretch>
                  </pic:blipFill>
                  <pic:spPr>
                    <a:xfrm>
                      <a:off x="0" y="0"/>
                      <a:ext cx="5582413" cy="2798064"/>
                    </a:xfrm>
                    <a:prstGeom prst="rect">
                      <a:avLst/>
                    </a:prstGeom>
                  </pic:spPr>
                </pic:pic>
              </a:graphicData>
            </a:graphic>
          </wp:inline>
        </w:drawing>
      </w:r>
    </w:p>
    <w:p w:rsidR="00625728" w:rsidRDefault="00A36CE8">
      <w:pPr>
        <w:spacing w:after="0"/>
        <w:ind w:left="142"/>
        <w:jc w:val="both"/>
      </w:pPr>
      <w:r>
        <w:rPr>
          <w:rFonts w:ascii="Arial" w:eastAsia="Arial" w:hAnsi="Arial" w:cs="Arial"/>
          <w:b/>
        </w:rPr>
        <w:t xml:space="preserve"> </w:t>
      </w:r>
    </w:p>
    <w:p w:rsidR="00625728" w:rsidRDefault="00A36CE8">
      <w:pPr>
        <w:spacing w:after="120" w:line="358" w:lineRule="auto"/>
        <w:ind w:left="137" w:right="965" w:hanging="10"/>
        <w:jc w:val="both"/>
      </w:pPr>
      <w:r>
        <w:rPr>
          <w:rFonts w:ascii="Arial" w:eastAsia="Arial" w:hAnsi="Arial" w:cs="Arial"/>
          <w:b/>
        </w:rPr>
        <w:t xml:space="preserve">TERCERO: </w:t>
      </w:r>
      <w:r>
        <w:rPr>
          <w:rFonts w:ascii="Arial" w:eastAsia="Arial" w:hAnsi="Arial" w:cs="Arial"/>
        </w:rPr>
        <w:t>Tramitar la inscripción de la parcela dotacional sanitario entre la C/ Los Sabandeños y C/ Mirador, en el Registro de la propiedad de acuerdo co</w:t>
      </w:r>
      <w:r>
        <w:rPr>
          <w:rFonts w:ascii="Arial" w:eastAsia="Arial" w:hAnsi="Arial" w:cs="Arial"/>
        </w:rPr>
        <w:t xml:space="preserve">n el Art. 206 de la Ley Hipotecaria. </w:t>
      </w:r>
    </w:p>
    <w:p w:rsidR="00625728" w:rsidRDefault="00A36CE8">
      <w:pPr>
        <w:spacing w:after="112" w:line="360" w:lineRule="auto"/>
        <w:ind w:left="137" w:right="965" w:hanging="10"/>
        <w:jc w:val="both"/>
      </w:pPr>
      <w:r>
        <w:rPr>
          <w:rFonts w:ascii="Arial" w:eastAsia="Arial" w:hAnsi="Arial" w:cs="Arial"/>
          <w:b/>
        </w:rPr>
        <w:t xml:space="preserve">CUARTO: </w:t>
      </w:r>
      <w:r>
        <w:rPr>
          <w:rFonts w:ascii="Arial" w:eastAsia="Arial" w:hAnsi="Arial" w:cs="Arial"/>
        </w:rPr>
        <w:t xml:space="preserve">Facultar a la Alcaldesa- Presidenta para que realice cuantas actuaciones considere precisas en aplicación del presente acuerdo.” </w:t>
      </w:r>
    </w:p>
    <w:p w:rsidR="00625728" w:rsidRDefault="00A36CE8">
      <w:pPr>
        <w:spacing w:after="485" w:line="249" w:lineRule="auto"/>
        <w:ind w:left="137" w:right="965" w:hanging="10"/>
        <w:jc w:val="both"/>
      </w:pPr>
      <w:r>
        <w:rPr>
          <w:rFonts w:ascii="Arial" w:eastAsia="Arial" w:hAnsi="Arial" w:cs="Arial"/>
        </w:rPr>
        <w:t xml:space="preserve">   Por lo que se eleva esta propuesta a </w:t>
      </w:r>
      <w:r>
        <w:rPr>
          <w:rFonts w:ascii="Arial" w:eastAsia="Arial" w:hAnsi="Arial" w:cs="Arial"/>
        </w:rPr>
        <w:t xml:space="preserve">la Junta de Gobierno Local de esta Corporación, que resolverá como mejor proceda. </w:t>
      </w:r>
    </w:p>
    <w:p w:rsidR="00625728" w:rsidRDefault="00A36CE8">
      <w:pPr>
        <w:spacing w:after="477"/>
        <w:ind w:left="137"/>
      </w:pPr>
      <w:r>
        <w:rPr>
          <w:rFonts w:ascii="Arial" w:eastAsia="Arial" w:hAnsi="Arial" w:cs="Arial"/>
        </w:rPr>
        <w:t xml:space="preserve"> </w:t>
      </w:r>
    </w:p>
    <w:p w:rsidR="00625728" w:rsidRDefault="00A36CE8">
      <w:pPr>
        <w:spacing w:after="5" w:line="249" w:lineRule="auto"/>
        <w:ind w:left="137" w:right="962" w:hanging="10"/>
        <w:jc w:val="both"/>
      </w:pPr>
      <w:r>
        <w:rPr>
          <w:rFonts w:ascii="Arial" w:eastAsia="Arial" w:hAnsi="Arial" w:cs="Arial"/>
          <w:b/>
        </w:rPr>
        <w:t xml:space="preserve">La Junta de Gobierno Local, previo debate y por unanimidad de los miembros presentes, acuerda: </w:t>
      </w:r>
    </w:p>
    <w:p w:rsidR="00625728" w:rsidRDefault="00A36CE8">
      <w:pPr>
        <w:spacing w:after="0"/>
        <w:ind w:left="142"/>
      </w:pPr>
      <w:r>
        <w:rPr>
          <w:rFonts w:ascii="Arial" w:eastAsia="Arial" w:hAnsi="Arial" w:cs="Arial"/>
          <w:b/>
        </w:rPr>
        <w:t xml:space="preserve"> </w:t>
      </w:r>
    </w:p>
    <w:p w:rsidR="00625728" w:rsidRDefault="00A36CE8">
      <w:pPr>
        <w:spacing w:after="5" w:line="360" w:lineRule="auto"/>
        <w:ind w:left="137" w:right="965" w:hanging="10"/>
        <w:jc w:val="both"/>
      </w:pPr>
      <w:r>
        <w:rPr>
          <w:rFonts w:ascii="Arial" w:eastAsia="Arial" w:hAnsi="Arial" w:cs="Arial"/>
          <w:b/>
        </w:rPr>
        <w:t>PRIMERO:</w:t>
      </w:r>
      <w:r>
        <w:rPr>
          <w:rFonts w:ascii="Arial" w:eastAsia="Arial" w:hAnsi="Arial" w:cs="Arial"/>
        </w:rPr>
        <w:t xml:space="preserve"> Actualizar el Inventario de bienes de la Corporación, incorporan</w:t>
      </w:r>
      <w:r>
        <w:rPr>
          <w:rFonts w:ascii="Arial" w:eastAsia="Arial" w:hAnsi="Arial" w:cs="Arial"/>
        </w:rPr>
        <w:t xml:space="preserve">do las actualizaciones oportunas según la ficha que se adjunta correspondiente a la parcela dotacional sanitario entre la C/ Los Sabandeños y C/ Mirador, siendo la descripción de la misma la siguiente: </w:t>
      </w:r>
    </w:p>
    <w:p w:rsidR="00625728" w:rsidRDefault="00A36CE8">
      <w:pPr>
        <w:spacing w:after="117" w:line="249" w:lineRule="auto"/>
        <w:ind w:left="137" w:right="965" w:hanging="10"/>
        <w:jc w:val="both"/>
      </w:pPr>
      <w:r>
        <w:rPr>
          <w:rFonts w:ascii="Arial" w:eastAsia="Arial" w:hAnsi="Arial" w:cs="Arial"/>
        </w:rPr>
        <w:t>Solar de planta irregular sin edificar. Tiene fachada</w:t>
      </w:r>
      <w:r>
        <w:rPr>
          <w:rFonts w:ascii="Arial" w:eastAsia="Arial" w:hAnsi="Arial" w:cs="Arial"/>
        </w:rPr>
        <w:t xml:space="preserve"> a la C/Los Sabandeños y C/Mirador. </w:t>
      </w:r>
    </w:p>
    <w:p w:rsidR="00625728" w:rsidRDefault="00A36CE8">
      <w:pPr>
        <w:spacing w:after="103"/>
        <w:ind w:left="142"/>
      </w:pPr>
      <w:r>
        <w:rPr>
          <w:noProof/>
        </w:rPr>
        <mc:AlternateContent>
          <mc:Choice Requires="wpg">
            <w:drawing>
              <wp:anchor distT="0" distB="0" distL="114300" distR="114300" simplePos="0" relativeHeight="25183436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06677" name="Group 20667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586" name="Rectangle 19586"/>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9587" name="Rectangle 19587"/>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588" name="Rectangle 19588"/>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122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6677" style="width:18.7031pt;height:264.21pt;position:absolute;mso-position-horizontal-relative:page;mso-position-horizontal:absolute;margin-left:662.928pt;mso-position-vertical-relative:page;margin-top:508.71pt;" coordsize="2375,33554">
                <v:rect id="Rectangle 19586"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958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58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122 de 137 </w:t>
                        </w:r>
                      </w:p>
                    </w:txbxContent>
                  </v:textbox>
                </v:rect>
                <w10:wrap type="topAndBottom"/>
              </v:group>
            </w:pict>
          </mc:Fallback>
        </mc:AlternateContent>
      </w:r>
      <w:r>
        <w:rPr>
          <w:rFonts w:ascii="Arial" w:eastAsia="Arial" w:hAnsi="Arial" w:cs="Arial"/>
        </w:rPr>
        <w:t xml:space="preserve"> </w:t>
      </w:r>
    </w:p>
    <w:p w:rsidR="00625728" w:rsidRDefault="00A36CE8">
      <w:pPr>
        <w:spacing w:after="5" w:line="361" w:lineRule="auto"/>
        <w:ind w:left="137" w:right="965" w:hanging="10"/>
        <w:jc w:val="both"/>
      </w:pPr>
      <w:r>
        <w:rPr>
          <w:rFonts w:ascii="Arial" w:eastAsia="Arial" w:hAnsi="Arial" w:cs="Arial"/>
          <w:b/>
        </w:rPr>
        <w:t xml:space="preserve">SEGUNDO: </w:t>
      </w:r>
      <w:r>
        <w:rPr>
          <w:rFonts w:ascii="Arial" w:eastAsia="Arial" w:hAnsi="Arial" w:cs="Arial"/>
        </w:rPr>
        <w:t xml:space="preserve">Aprobar </w:t>
      </w:r>
      <w:r>
        <w:rPr>
          <w:rFonts w:ascii="Arial" w:eastAsia="Arial" w:hAnsi="Arial" w:cs="Arial"/>
        </w:rPr>
        <w:t xml:space="preserve">la ficha de inventario número 11/140 asociada al bien nº1/146 que se transcribe:  </w:t>
      </w:r>
    </w:p>
    <w:p w:rsidR="00625728" w:rsidRDefault="00A36CE8">
      <w:pPr>
        <w:spacing w:after="0"/>
        <w:ind w:left="1994"/>
      </w:pPr>
      <w:r>
        <w:rPr>
          <w:noProof/>
        </w:rPr>
        <w:drawing>
          <wp:inline distT="0" distB="0" distL="0" distR="0">
            <wp:extent cx="3718560" cy="3646932"/>
            <wp:effectExtent l="0" t="0" r="0" b="0"/>
            <wp:docPr id="19583" name="Picture 19583"/>
            <wp:cNvGraphicFramePr/>
            <a:graphic xmlns:a="http://schemas.openxmlformats.org/drawingml/2006/main">
              <a:graphicData uri="http://schemas.openxmlformats.org/drawingml/2006/picture">
                <pic:pic xmlns:pic="http://schemas.openxmlformats.org/drawingml/2006/picture">
                  <pic:nvPicPr>
                    <pic:cNvPr id="19583" name="Picture 19583"/>
                    <pic:cNvPicPr/>
                  </pic:nvPicPr>
                  <pic:blipFill>
                    <a:blip r:embed="rId45"/>
                    <a:stretch>
                      <a:fillRect/>
                    </a:stretch>
                  </pic:blipFill>
                  <pic:spPr>
                    <a:xfrm>
                      <a:off x="0" y="0"/>
                      <a:ext cx="3718560" cy="3646932"/>
                    </a:xfrm>
                    <a:prstGeom prst="rect">
                      <a:avLst/>
                    </a:prstGeom>
                  </pic:spPr>
                </pic:pic>
              </a:graphicData>
            </a:graphic>
          </wp:inline>
        </w:drawing>
      </w:r>
    </w:p>
    <w:p w:rsidR="00625728" w:rsidRDefault="00A36CE8">
      <w:pPr>
        <w:spacing w:after="1965"/>
        <w:ind w:left="-2411" w:right="1655"/>
        <w:jc w:val="both"/>
      </w:pPr>
      <w:r>
        <w:rPr>
          <w:noProof/>
        </w:rPr>
        <mc:AlternateContent>
          <mc:Choice Requires="wpg">
            <w:drawing>
              <wp:anchor distT="0" distB="0" distL="114300" distR="114300" simplePos="0" relativeHeight="25183539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06782" name="Group 2067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642" name="Rectangle 19642"/>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9643" name="Rectangle 19643"/>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644" name="Rectangle 19644"/>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Documento firmado electrónicamente desde la plataforma esPublico Ge</w:t>
                              </w:r>
                              <w:r>
                                <w:rPr>
                                  <w:rFonts w:ascii="Arial" w:eastAsia="Arial" w:hAnsi="Arial" w:cs="Arial"/>
                                  <w:sz w:val="12"/>
                                </w:rPr>
                                <w:t xml:space="preserve">stiona | Página 123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6782" style="width:18.7031pt;height:264.21pt;position:absolute;mso-position-horizontal-relative:page;mso-position-horizontal:absolute;margin-left:662.928pt;mso-position-vertical-relative:page;margin-top:508.71pt;" coordsize="2375,33554">
                <v:rect id="Rectangle 19642"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964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64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123 de 137 </w:t>
                        </w:r>
                      </w:p>
                    </w:txbxContent>
                  </v:textbox>
                </v:rect>
                <w10:wrap type="topAndBottom"/>
              </v:group>
            </w:pict>
          </mc:Fallback>
        </mc:AlternateContent>
      </w:r>
      <w:r>
        <w:rPr>
          <w:noProof/>
        </w:rPr>
        <w:drawing>
          <wp:anchor distT="0" distB="0" distL="114300" distR="114300" simplePos="0" relativeHeight="251836416" behindDoc="0" locked="0" layoutInCell="1" allowOverlap="0">
            <wp:simplePos x="0" y="0"/>
            <wp:positionH relativeFrom="column">
              <wp:posOffset>363931</wp:posOffset>
            </wp:positionH>
            <wp:positionV relativeFrom="paragraph">
              <wp:posOffset>-3918441</wp:posOffset>
            </wp:positionV>
            <wp:extent cx="5367528" cy="5337048"/>
            <wp:effectExtent l="0" t="0" r="0" b="0"/>
            <wp:wrapSquare wrapText="bothSides"/>
            <wp:docPr id="19639" name="Picture 19639"/>
            <wp:cNvGraphicFramePr/>
            <a:graphic xmlns:a="http://schemas.openxmlformats.org/drawingml/2006/main">
              <a:graphicData uri="http://schemas.openxmlformats.org/drawingml/2006/picture">
                <pic:pic xmlns:pic="http://schemas.openxmlformats.org/drawingml/2006/picture">
                  <pic:nvPicPr>
                    <pic:cNvPr id="19639" name="Picture 19639"/>
                    <pic:cNvPicPr/>
                  </pic:nvPicPr>
                  <pic:blipFill>
                    <a:blip r:embed="rId46"/>
                    <a:stretch>
                      <a:fillRect/>
                    </a:stretch>
                  </pic:blipFill>
                  <pic:spPr>
                    <a:xfrm>
                      <a:off x="0" y="0"/>
                      <a:ext cx="5367528" cy="5337048"/>
                    </a:xfrm>
                    <a:prstGeom prst="rect">
                      <a:avLst/>
                    </a:prstGeom>
                  </pic:spPr>
                </pic:pic>
              </a:graphicData>
            </a:graphic>
          </wp:anchor>
        </w:drawing>
      </w:r>
    </w:p>
    <w:p w:rsidR="00625728" w:rsidRDefault="00A36CE8">
      <w:pPr>
        <w:spacing w:after="225"/>
        <w:ind w:left="142"/>
        <w:jc w:val="both"/>
      </w:pPr>
      <w:r>
        <w:rPr>
          <w:rFonts w:ascii="Arial" w:eastAsia="Arial" w:hAnsi="Arial" w:cs="Arial"/>
          <w:b/>
        </w:rPr>
        <w:t xml:space="preserve"> </w:t>
      </w:r>
    </w:p>
    <w:p w:rsidR="00625728" w:rsidRDefault="00A36CE8">
      <w:pPr>
        <w:spacing w:after="225"/>
        <w:ind w:left="142"/>
        <w:jc w:val="both"/>
      </w:pPr>
      <w:r>
        <w:rPr>
          <w:rFonts w:ascii="Arial" w:eastAsia="Arial" w:hAnsi="Arial" w:cs="Arial"/>
          <w:b/>
        </w:rPr>
        <w:t xml:space="preserve"> </w:t>
      </w:r>
    </w:p>
    <w:p w:rsidR="00625728" w:rsidRDefault="00A36CE8">
      <w:pPr>
        <w:spacing w:after="223"/>
        <w:ind w:left="142"/>
        <w:jc w:val="both"/>
      </w:pPr>
      <w:r>
        <w:rPr>
          <w:rFonts w:ascii="Arial" w:eastAsia="Arial" w:hAnsi="Arial" w:cs="Arial"/>
          <w:b/>
        </w:rPr>
        <w:t xml:space="preserve"> </w:t>
      </w:r>
    </w:p>
    <w:p w:rsidR="00625728" w:rsidRDefault="00A36CE8">
      <w:pPr>
        <w:spacing w:after="226"/>
        <w:ind w:left="142"/>
        <w:jc w:val="both"/>
      </w:pPr>
      <w:r>
        <w:rPr>
          <w:rFonts w:ascii="Arial" w:eastAsia="Arial" w:hAnsi="Arial" w:cs="Arial"/>
          <w:b/>
        </w:rPr>
        <w:t xml:space="preserve"> </w:t>
      </w:r>
    </w:p>
    <w:p w:rsidR="00625728" w:rsidRDefault="00A36CE8">
      <w:pPr>
        <w:spacing w:after="225"/>
        <w:ind w:left="142"/>
        <w:jc w:val="both"/>
      </w:pPr>
      <w:r>
        <w:rPr>
          <w:rFonts w:ascii="Arial" w:eastAsia="Arial" w:hAnsi="Arial" w:cs="Arial"/>
          <w:b/>
        </w:rPr>
        <w:t xml:space="preserve"> </w:t>
      </w:r>
    </w:p>
    <w:p w:rsidR="00625728" w:rsidRDefault="00A36CE8">
      <w:pPr>
        <w:spacing w:after="223"/>
        <w:ind w:left="142"/>
        <w:jc w:val="both"/>
      </w:pPr>
      <w:r>
        <w:rPr>
          <w:rFonts w:ascii="Arial" w:eastAsia="Arial" w:hAnsi="Arial" w:cs="Arial"/>
          <w:b/>
        </w:rPr>
        <w:t xml:space="preserve"> </w:t>
      </w:r>
    </w:p>
    <w:p w:rsidR="00625728" w:rsidRDefault="00A36CE8">
      <w:pPr>
        <w:spacing w:after="225"/>
        <w:ind w:left="142"/>
        <w:jc w:val="both"/>
      </w:pPr>
      <w:r>
        <w:rPr>
          <w:rFonts w:ascii="Arial" w:eastAsia="Arial" w:hAnsi="Arial" w:cs="Arial"/>
          <w:b/>
        </w:rPr>
        <w:t xml:space="preserve"> </w:t>
      </w:r>
    </w:p>
    <w:p w:rsidR="00625728" w:rsidRDefault="00A36CE8">
      <w:pPr>
        <w:spacing w:after="0"/>
        <w:ind w:left="142"/>
        <w:jc w:val="both"/>
      </w:pPr>
      <w:r>
        <w:rPr>
          <w:rFonts w:ascii="Arial" w:eastAsia="Arial" w:hAnsi="Arial" w:cs="Arial"/>
          <w:b/>
        </w:rPr>
        <w:t xml:space="preserve"> </w:t>
      </w:r>
    </w:p>
    <w:p w:rsidR="00625728" w:rsidRDefault="00A36CE8">
      <w:pPr>
        <w:spacing w:after="75"/>
        <w:ind w:left="391"/>
      </w:pPr>
      <w:r>
        <w:rPr>
          <w:noProof/>
        </w:rPr>
        <w:drawing>
          <wp:inline distT="0" distB="0" distL="0" distR="0">
            <wp:extent cx="5582413" cy="2798064"/>
            <wp:effectExtent l="0" t="0" r="0" b="0"/>
            <wp:docPr id="19712" name="Picture 19712"/>
            <wp:cNvGraphicFramePr/>
            <a:graphic xmlns:a="http://schemas.openxmlformats.org/drawingml/2006/main">
              <a:graphicData uri="http://schemas.openxmlformats.org/drawingml/2006/picture">
                <pic:pic xmlns:pic="http://schemas.openxmlformats.org/drawingml/2006/picture">
                  <pic:nvPicPr>
                    <pic:cNvPr id="19712" name="Picture 19712"/>
                    <pic:cNvPicPr/>
                  </pic:nvPicPr>
                  <pic:blipFill>
                    <a:blip r:embed="rId47"/>
                    <a:stretch>
                      <a:fillRect/>
                    </a:stretch>
                  </pic:blipFill>
                  <pic:spPr>
                    <a:xfrm>
                      <a:off x="0" y="0"/>
                      <a:ext cx="5582413" cy="2798064"/>
                    </a:xfrm>
                    <a:prstGeom prst="rect">
                      <a:avLst/>
                    </a:prstGeom>
                  </pic:spPr>
                </pic:pic>
              </a:graphicData>
            </a:graphic>
          </wp:inline>
        </w:drawing>
      </w:r>
    </w:p>
    <w:p w:rsidR="00625728" w:rsidRDefault="00A36CE8">
      <w:pPr>
        <w:spacing w:after="225"/>
        <w:ind w:left="142"/>
      </w:pPr>
      <w:r>
        <w:rPr>
          <w:rFonts w:ascii="Arial" w:eastAsia="Arial" w:hAnsi="Arial" w:cs="Arial"/>
          <w:b/>
        </w:rPr>
        <w:t xml:space="preserve"> </w:t>
      </w:r>
    </w:p>
    <w:p w:rsidR="00625728" w:rsidRDefault="00A36CE8">
      <w:pPr>
        <w:spacing w:after="120" w:line="358" w:lineRule="auto"/>
        <w:ind w:left="137" w:right="965" w:hanging="10"/>
        <w:jc w:val="both"/>
      </w:pPr>
      <w:r>
        <w:rPr>
          <w:rFonts w:ascii="Arial" w:eastAsia="Arial" w:hAnsi="Arial" w:cs="Arial"/>
          <w:b/>
        </w:rPr>
        <w:t xml:space="preserve">TERCERO: </w:t>
      </w:r>
      <w:r>
        <w:rPr>
          <w:rFonts w:ascii="Arial" w:eastAsia="Arial" w:hAnsi="Arial" w:cs="Arial"/>
        </w:rPr>
        <w:t xml:space="preserve">Tramitar la inscripción de la parcela dotacional sanitario entre la C/ Los Sabandeños y C/ Mirador, en el Registro de la propiedad de acuerdo con el Art. 206 de la Ley Hipotecaria. </w:t>
      </w:r>
    </w:p>
    <w:p w:rsidR="00625728" w:rsidRDefault="00A36CE8">
      <w:pPr>
        <w:spacing w:after="5" w:line="249" w:lineRule="auto"/>
        <w:ind w:left="137" w:right="965" w:hanging="10"/>
        <w:jc w:val="both"/>
      </w:pPr>
      <w:r>
        <w:rPr>
          <w:noProof/>
        </w:rPr>
        <mc:AlternateContent>
          <mc:Choice Requires="wpg">
            <w:drawing>
              <wp:anchor distT="0" distB="0" distL="114300" distR="114300" simplePos="0" relativeHeight="25183744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05714" name="Group 2057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715" name="Rectangle 19715"/>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9716" name="Rectangle 19716"/>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717" name="Rectangle 19717"/>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124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5714" style="width:18.7031pt;height:264.21pt;position:absolute;mso-position-horizontal-relative:page;mso-position-horizontal:absolute;margin-left:662.928pt;mso-position-vertical-relative:page;margin-top:508.71pt;" coordsize="2375,33554">
                <v:rect id="Rectangle 19715"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971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71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124 de 137 </w:t>
                        </w:r>
                      </w:p>
                    </w:txbxContent>
                  </v:textbox>
                </v:rect>
                <w10:wrap type="topAndBottom"/>
              </v:group>
            </w:pict>
          </mc:Fallback>
        </mc:AlternateContent>
      </w:r>
      <w:r>
        <w:rPr>
          <w:rFonts w:ascii="Arial" w:eastAsia="Arial" w:hAnsi="Arial" w:cs="Arial"/>
          <w:b/>
        </w:rPr>
        <w:t xml:space="preserve">CUARTO: </w:t>
      </w:r>
      <w:r>
        <w:rPr>
          <w:rFonts w:ascii="Arial" w:eastAsia="Arial" w:hAnsi="Arial" w:cs="Arial"/>
        </w:rPr>
        <w:t>Facultar a la Alcaldesa- Presidenta para que realice</w:t>
      </w:r>
      <w:r>
        <w:rPr>
          <w:rFonts w:ascii="Arial" w:eastAsia="Arial" w:hAnsi="Arial" w:cs="Arial"/>
        </w:rPr>
        <w:t xml:space="preserve"> cuantas actuaciones considere precisas en aplicación del presente acuerdo.</w:t>
      </w:r>
      <w:r>
        <w:rPr>
          <w:rFonts w:ascii="Arial" w:eastAsia="Arial" w:hAnsi="Arial" w:cs="Arial"/>
          <w:b/>
        </w:rPr>
        <w:t xml:space="preserve"> </w:t>
      </w:r>
    </w:p>
    <w:p w:rsidR="00625728" w:rsidRDefault="00A36CE8">
      <w:pPr>
        <w:spacing w:after="0"/>
        <w:ind w:left="142"/>
      </w:pPr>
      <w:r>
        <w:rPr>
          <w:rFonts w:ascii="Arial" w:eastAsia="Arial" w:hAnsi="Arial" w:cs="Arial"/>
          <w:b/>
        </w:rPr>
        <w:t xml:space="preserve"> </w:t>
      </w:r>
    </w:p>
    <w:p w:rsidR="00625728" w:rsidRDefault="00A36CE8">
      <w:pPr>
        <w:spacing w:after="0"/>
        <w:ind w:left="142"/>
      </w:pPr>
      <w:r>
        <w:rPr>
          <w:rFonts w:ascii="Arial" w:eastAsia="Arial" w:hAnsi="Arial" w:cs="Arial"/>
          <w:b/>
        </w:rPr>
        <w:t xml:space="preserve"> </w:t>
      </w:r>
    </w:p>
    <w:p w:rsidR="00625728" w:rsidRDefault="00A36CE8">
      <w:pPr>
        <w:spacing w:after="0"/>
        <w:ind w:left="142"/>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3" w:line="245" w:lineRule="auto"/>
        <w:ind w:left="137" w:right="965" w:hanging="10"/>
        <w:jc w:val="both"/>
      </w:pPr>
      <w:r>
        <w:rPr>
          <w:rFonts w:ascii="Arial" w:eastAsia="Arial" w:hAnsi="Arial" w:cs="Arial"/>
          <w:b/>
          <w:sz w:val="24"/>
        </w:rPr>
        <w:t xml:space="preserve">6.- </w:t>
      </w:r>
      <w:r>
        <w:rPr>
          <w:rFonts w:ascii="Arial" w:eastAsia="Arial" w:hAnsi="Arial" w:cs="Arial"/>
          <w:b/>
          <w:sz w:val="24"/>
        </w:rPr>
        <w:t>Expediente 8777/2020. Aprobación de la quinta Adenda de prórroga del Convenio de Cooperación entre la Consejería de Educación, Formación Profesional, Actividad Física y Deportes y el Ayuntamiento de Candelaria para la ejecución del proyecto de obra "Proyec</w:t>
      </w:r>
      <w:r>
        <w:rPr>
          <w:rFonts w:ascii="Arial" w:eastAsia="Arial" w:hAnsi="Arial" w:cs="Arial"/>
          <w:b/>
          <w:sz w:val="24"/>
        </w:rPr>
        <w:t xml:space="preserve">to básico y de ejecución de comedor escolar en el CEIP Punta Larga Candelaria. </w:t>
      </w:r>
    </w:p>
    <w:p w:rsidR="00625728" w:rsidRDefault="00A36CE8">
      <w:pPr>
        <w:spacing w:after="0"/>
        <w:ind w:left="142"/>
      </w:pPr>
      <w:r>
        <w:rPr>
          <w:rFonts w:ascii="Arial" w:eastAsia="Arial" w:hAnsi="Arial" w:cs="Arial"/>
          <w:b/>
          <w:sz w:val="24"/>
        </w:rPr>
        <w:t xml:space="preserve"> </w:t>
      </w:r>
    </w:p>
    <w:p w:rsidR="00625728" w:rsidRDefault="00A36CE8">
      <w:pPr>
        <w:spacing w:after="0"/>
        <w:ind w:left="142"/>
      </w:pPr>
      <w:r>
        <w:rPr>
          <w:rFonts w:ascii="Arial" w:eastAsia="Arial" w:hAnsi="Arial" w:cs="Arial"/>
          <w:b/>
        </w:rPr>
        <w:t xml:space="preserve"> </w:t>
      </w:r>
    </w:p>
    <w:p w:rsidR="00625728" w:rsidRDefault="00A36CE8">
      <w:pPr>
        <w:spacing w:after="5" w:line="249" w:lineRule="auto"/>
        <w:ind w:left="137" w:right="962" w:hanging="10"/>
        <w:jc w:val="both"/>
      </w:pPr>
      <w:r>
        <w:rPr>
          <w:rFonts w:ascii="Arial" w:eastAsia="Arial" w:hAnsi="Arial" w:cs="Arial"/>
          <w:b/>
        </w:rPr>
        <w:t xml:space="preserve"> Consta en el expediente propuesta de la Alcaldesa-Presidenta, de fecha 15 de noviembre de 2024, cuyo tenor literal es el siguiente: </w:t>
      </w:r>
    </w:p>
    <w:p w:rsidR="00625728" w:rsidRDefault="00A36CE8">
      <w:pPr>
        <w:spacing w:after="0"/>
        <w:ind w:left="142"/>
      </w:pPr>
      <w:r>
        <w:rPr>
          <w:rFonts w:ascii="Arial" w:eastAsia="Arial" w:hAnsi="Arial" w:cs="Arial"/>
          <w:b/>
        </w:rPr>
        <w:t xml:space="preserve"> </w:t>
      </w:r>
    </w:p>
    <w:p w:rsidR="00625728" w:rsidRDefault="00A36CE8">
      <w:pPr>
        <w:spacing w:after="0"/>
        <w:ind w:left="142"/>
      </w:pPr>
      <w:r>
        <w:rPr>
          <w:rFonts w:ascii="Arial" w:eastAsia="Arial" w:hAnsi="Arial" w:cs="Arial"/>
          <w:b/>
        </w:rPr>
        <w:t xml:space="preserve"> </w:t>
      </w:r>
    </w:p>
    <w:p w:rsidR="00625728" w:rsidRDefault="00A36CE8">
      <w:pPr>
        <w:spacing w:after="113" w:line="249" w:lineRule="auto"/>
        <w:ind w:left="137" w:right="965" w:hanging="10"/>
        <w:jc w:val="both"/>
      </w:pPr>
      <w:r>
        <w:rPr>
          <w:rFonts w:ascii="Arial" w:eastAsia="Arial" w:hAnsi="Arial" w:cs="Arial"/>
        </w:rPr>
        <w:t xml:space="preserve">    </w:t>
      </w:r>
      <w:r>
        <w:rPr>
          <w:rFonts w:ascii="Arial" w:eastAsia="Arial" w:hAnsi="Arial" w:cs="Arial"/>
        </w:rPr>
        <w:t>“Doña María Concepción Brito Núñez, en calidad de Alcaldesa Presidenta, al amparo de lo dispuesto en el Reglamento de Organización, Funcionamiento y Régimen Jurídico de las Entidades Locales, así como en la Ley 7/1985, de 2 de abril, Reguladora de las Base</w:t>
      </w:r>
      <w:r>
        <w:rPr>
          <w:rFonts w:ascii="Arial" w:eastAsia="Arial" w:hAnsi="Arial" w:cs="Arial"/>
        </w:rPr>
        <w:t xml:space="preserve">s de Régimen Local formula, </w:t>
      </w:r>
    </w:p>
    <w:p w:rsidR="00625728" w:rsidRDefault="00A36CE8">
      <w:pPr>
        <w:spacing w:after="95"/>
        <w:ind w:left="142"/>
      </w:pPr>
      <w:r>
        <w:rPr>
          <w:rFonts w:ascii="Arial" w:eastAsia="Arial" w:hAnsi="Arial" w:cs="Arial"/>
        </w:rPr>
        <w:t xml:space="preserve">  </w:t>
      </w:r>
    </w:p>
    <w:p w:rsidR="00625728" w:rsidRDefault="00A36CE8">
      <w:pPr>
        <w:spacing w:after="5" w:line="249" w:lineRule="auto"/>
        <w:ind w:left="137" w:right="962" w:hanging="10"/>
        <w:jc w:val="both"/>
      </w:pPr>
      <w:r>
        <w:rPr>
          <w:rFonts w:ascii="Arial" w:eastAsia="Arial" w:hAnsi="Arial" w:cs="Arial"/>
          <w:b/>
        </w:rPr>
        <w:t>PROPUESTA DE APROBACIÓN DE LA QUINTA ADENDA DE PRÓRROGA DEL CONVENIO DE COOPERACIÓN ENTRE LA CONSEJERÍA DE EDUCACIÓN, FORMACIÓN PROFESONAL, ACTIVIDAD FÍSICA Y DEPORTES DEL GOBIERNO DE CANARIAS Y EL AYUNTAMIENTO DE CANDELARIA</w:t>
      </w:r>
      <w:r>
        <w:rPr>
          <w:rFonts w:ascii="Arial" w:eastAsia="Arial" w:hAnsi="Arial" w:cs="Arial"/>
          <w:b/>
        </w:rPr>
        <w:t xml:space="preserve"> PARA LA EJECUCIÓN DEL PROYECTO DE OBRA DENOMINADO «PROYECTO </w:t>
      </w:r>
    </w:p>
    <w:p w:rsidR="00625728" w:rsidRDefault="00A36CE8">
      <w:pPr>
        <w:spacing w:after="115" w:line="249" w:lineRule="auto"/>
        <w:ind w:left="137" w:right="962" w:hanging="10"/>
        <w:jc w:val="both"/>
      </w:pPr>
      <w:r>
        <w:rPr>
          <w:rFonts w:ascii="Arial" w:eastAsia="Arial" w:hAnsi="Arial" w:cs="Arial"/>
          <w:b/>
        </w:rPr>
        <w:t xml:space="preserve">BÁSICO Y DE EJECUCIÓN DE COMEDOR ESCOLAR EN EL CEIP PUNTALARGA, CANDELARIA» </w:t>
      </w:r>
    </w:p>
    <w:p w:rsidR="00625728" w:rsidRDefault="00A36CE8">
      <w:pPr>
        <w:spacing w:after="98"/>
        <w:ind w:left="142"/>
      </w:pPr>
      <w:r>
        <w:rPr>
          <w:noProof/>
        </w:rPr>
        <mc:AlternateContent>
          <mc:Choice Requires="wpg">
            <w:drawing>
              <wp:anchor distT="0" distB="0" distL="114300" distR="114300" simplePos="0" relativeHeight="2518384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7130" name="Group 20713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854" name="Rectangle 19854"/>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9855" name="Rectangle 19855"/>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856" name="Rectangle 19856"/>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Documento fir</w:t>
                              </w:r>
                              <w:r>
                                <w:rPr>
                                  <w:rFonts w:ascii="Arial" w:eastAsia="Arial" w:hAnsi="Arial" w:cs="Arial"/>
                                  <w:sz w:val="12"/>
                                </w:rPr>
                                <w:t xml:space="preserve">mado electrónicamente desde la plataforma esPublico Gestiona | Página 125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7130" style="width:18.7031pt;height:264.21pt;position:absolute;mso-position-horizontal-relative:page;mso-position-horizontal:absolute;margin-left:662.928pt;mso-position-vertical-relative:page;margin-top:508.71pt;" coordsize="2375,33554">
                <v:rect id="Rectangle 19854"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985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85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125 de 137 </w:t>
                        </w:r>
                      </w:p>
                    </w:txbxContent>
                  </v:textbox>
                </v:rect>
                <w10:wrap type="square"/>
              </v:group>
            </w:pict>
          </mc:Fallback>
        </mc:AlternateContent>
      </w:r>
      <w:r>
        <w:rPr>
          <w:rFonts w:ascii="Arial" w:eastAsia="Arial" w:hAnsi="Arial" w:cs="Arial"/>
        </w:rPr>
        <w:t xml:space="preserve"> </w:t>
      </w:r>
    </w:p>
    <w:p w:rsidR="00625728" w:rsidRDefault="00A36CE8">
      <w:pPr>
        <w:spacing w:after="113" w:line="249" w:lineRule="auto"/>
        <w:ind w:left="137" w:right="965" w:hanging="10"/>
        <w:jc w:val="both"/>
      </w:pPr>
      <w:r>
        <w:rPr>
          <w:rFonts w:ascii="Arial" w:eastAsia="Arial" w:hAnsi="Arial" w:cs="Arial"/>
        </w:rPr>
        <w:t>Considerando que con fecha 11 de octubre de 2024 el Ayuntamiento de Candelaria solicita, a la Dirección General de Administración de Centros, Escolarización y Servicios Com</w:t>
      </w:r>
      <w:r>
        <w:rPr>
          <w:rFonts w:ascii="Arial" w:eastAsia="Arial" w:hAnsi="Arial" w:cs="Arial"/>
        </w:rPr>
        <w:t>plementarios de la Consejería de Educación, Formación Profesional, Actividad Física y Deportes del Gobierno de Canarias, una quinta Adenda de prórroga del citado Convenio de Cooperación en cuyo escrito se detalla las incidencias que han motivado la paraliz</w:t>
      </w:r>
      <w:r>
        <w:rPr>
          <w:rFonts w:ascii="Arial" w:eastAsia="Arial" w:hAnsi="Arial" w:cs="Arial"/>
        </w:rPr>
        <w:t xml:space="preserve">ación de la obra de ejecución del comedor escolar en el CEIP Puntalarga. </w:t>
      </w:r>
    </w:p>
    <w:p w:rsidR="00625728" w:rsidRDefault="00A36CE8">
      <w:pPr>
        <w:spacing w:after="98"/>
        <w:ind w:left="142"/>
      </w:pPr>
      <w:r>
        <w:rPr>
          <w:rFonts w:ascii="Arial" w:eastAsia="Arial" w:hAnsi="Arial" w:cs="Arial"/>
        </w:rPr>
        <w:t xml:space="preserve"> </w:t>
      </w:r>
    </w:p>
    <w:p w:rsidR="00625728" w:rsidRDefault="00A36CE8">
      <w:pPr>
        <w:spacing w:after="112" w:line="249" w:lineRule="auto"/>
        <w:ind w:left="137" w:right="965" w:hanging="10"/>
        <w:jc w:val="both"/>
      </w:pPr>
      <w:r>
        <w:rPr>
          <w:rFonts w:ascii="Arial" w:eastAsia="Arial" w:hAnsi="Arial" w:cs="Arial"/>
        </w:rPr>
        <w:t>Resultando que se recibe oficio de notificación de la mencionada Dirección General con fecha 13 de octubre de 2024 con registro de entrada núm. 2024-E-RC-</w:t>
      </w:r>
      <w:r>
        <w:rPr>
          <w:rFonts w:ascii="Arial" w:eastAsia="Arial" w:hAnsi="Arial" w:cs="Arial"/>
        </w:rPr>
        <w:t>12858 por la que se remite el borrador de la quinta Adenda de prórroga del Convenio de cooperación entre la citada Consejería y el Ayuntamiento de Candelaria para la ejecución del proyecto de obra "Proyecto básico y de ejecución de comedor escolar en el CE</w:t>
      </w:r>
      <w:r>
        <w:rPr>
          <w:rFonts w:ascii="Arial" w:eastAsia="Arial" w:hAnsi="Arial" w:cs="Arial"/>
        </w:rPr>
        <w:t>IP Punta Larga Candelaria”, en cuyo clausulado se acuerda prorrogar el plazo estimado de ejecución de las obras por un periodo de un año a contar desde la firma de la nueva Adenda, modificando la vigencia del Convenio de Cooperación cuya duración se extend</w:t>
      </w:r>
      <w:r>
        <w:rPr>
          <w:rFonts w:ascii="Arial" w:eastAsia="Arial" w:hAnsi="Arial" w:cs="Arial"/>
        </w:rPr>
        <w:t xml:space="preserve">erá hasta la finalización de las actuaciones previstas en el mismo, o, en cualquier caso, hasta el 31 de diciembre de 2025, siendo el plazo máximo de justificación hasta el 30 de abril de 2026. </w:t>
      </w:r>
    </w:p>
    <w:p w:rsidR="00625728" w:rsidRDefault="00A36CE8">
      <w:pPr>
        <w:spacing w:after="110" w:line="249" w:lineRule="auto"/>
        <w:ind w:left="137" w:right="965" w:hanging="10"/>
        <w:jc w:val="both"/>
      </w:pPr>
      <w:r>
        <w:rPr>
          <w:rFonts w:ascii="Arial" w:eastAsia="Arial" w:hAnsi="Arial" w:cs="Arial"/>
        </w:rPr>
        <w:t>Resultado que es preciso la aprobación de la Adenda para su e</w:t>
      </w:r>
      <w:r>
        <w:rPr>
          <w:rFonts w:ascii="Arial" w:eastAsia="Arial" w:hAnsi="Arial" w:cs="Arial"/>
        </w:rPr>
        <w:t xml:space="preserve">ntrada en vigor, es por lo que se propone a la Junta de Gobierno Local:  </w:t>
      </w:r>
    </w:p>
    <w:p w:rsidR="00625728" w:rsidRDefault="00A36CE8">
      <w:pPr>
        <w:spacing w:after="100"/>
        <w:ind w:left="142"/>
      </w:pPr>
      <w:r>
        <w:rPr>
          <w:rFonts w:ascii="Arial" w:eastAsia="Arial" w:hAnsi="Arial" w:cs="Arial"/>
        </w:rPr>
        <w:t xml:space="preserve"> </w:t>
      </w:r>
    </w:p>
    <w:p w:rsidR="00625728" w:rsidRDefault="00A36CE8">
      <w:pPr>
        <w:spacing w:after="69" w:line="249" w:lineRule="auto"/>
        <w:ind w:left="137" w:right="965" w:hanging="10"/>
        <w:jc w:val="both"/>
      </w:pPr>
      <w:r>
        <w:rPr>
          <w:rFonts w:ascii="Arial" w:eastAsia="Arial" w:hAnsi="Arial" w:cs="Arial"/>
        </w:rPr>
        <w:t>Primero.  Aprobar la quinta Adenda de prórroga del Convenio de Cooperación entre la Consejería de Educación, Formación Profesional, Actividad Física y Deportes y el Ayuntamiento de</w:t>
      </w:r>
      <w:r>
        <w:rPr>
          <w:rFonts w:ascii="Arial" w:eastAsia="Arial" w:hAnsi="Arial" w:cs="Arial"/>
        </w:rPr>
        <w:t xml:space="preserve"> Candelaria para la ejecución del proyecto de obra "Proyecto básico y de ejecución de comedor escolar en el CEIP Punta Larga Candelaria”, del siguiente tenor literal: </w:t>
      </w:r>
    </w:p>
    <w:p w:rsidR="00625728" w:rsidRDefault="00A36CE8">
      <w:pPr>
        <w:spacing w:after="95"/>
        <w:ind w:left="142"/>
      </w:pPr>
      <w:r>
        <w:rPr>
          <w:rFonts w:ascii="Arial" w:eastAsia="Arial" w:hAnsi="Arial" w:cs="Arial"/>
        </w:rPr>
        <w:t xml:space="preserve"> </w:t>
      </w:r>
    </w:p>
    <w:p w:rsidR="00625728" w:rsidRDefault="00A36CE8">
      <w:pPr>
        <w:spacing w:after="5" w:line="249" w:lineRule="auto"/>
        <w:ind w:left="137" w:right="962" w:hanging="10"/>
        <w:jc w:val="both"/>
      </w:pPr>
      <w:r>
        <w:rPr>
          <w:rFonts w:ascii="Arial" w:eastAsia="Arial" w:hAnsi="Arial" w:cs="Arial"/>
          <w:b/>
        </w:rPr>
        <w:t>“QUINTA ADENDA DE PRÓRROGA DEL CONVENIO DE COOPERACIÓN ENTRE LA CONSEJERÍA DE EDUCACIÓ</w:t>
      </w:r>
      <w:r>
        <w:rPr>
          <w:rFonts w:ascii="Arial" w:eastAsia="Arial" w:hAnsi="Arial" w:cs="Arial"/>
          <w:b/>
        </w:rPr>
        <w:t xml:space="preserve">N, FORMACIÓN PROFESIONAL, ACTIVIDAD FÍSICA Y DEPORTES DEL GOBIERNO DE CANARIAS Y EL AYUNTAMIENTO DE CANDELARIA PARA </w:t>
      </w:r>
    </w:p>
    <w:p w:rsidR="00625728" w:rsidRDefault="00A36CE8">
      <w:pPr>
        <w:spacing w:after="5" w:line="249" w:lineRule="auto"/>
        <w:ind w:left="137" w:right="962" w:hanging="10"/>
        <w:jc w:val="both"/>
      </w:pPr>
      <w:r>
        <w:rPr>
          <w:rFonts w:ascii="Arial" w:eastAsia="Arial" w:hAnsi="Arial" w:cs="Arial"/>
          <w:b/>
        </w:rPr>
        <w:t xml:space="preserve">LA EJECUCIÓN DEL PROYECTO DE OBRA DENOMINADO «PROYECTO BÁSICO Y DE </w:t>
      </w:r>
    </w:p>
    <w:p w:rsidR="00625728" w:rsidRDefault="00A36CE8">
      <w:pPr>
        <w:spacing w:after="5" w:line="249" w:lineRule="auto"/>
        <w:ind w:left="137" w:right="962" w:hanging="10"/>
        <w:jc w:val="both"/>
      </w:pPr>
      <w:r>
        <w:rPr>
          <w:rFonts w:ascii="Arial" w:eastAsia="Arial" w:hAnsi="Arial" w:cs="Arial"/>
          <w:b/>
        </w:rPr>
        <w:t>EJECUCIÓN DE COMEDOR ESCOLAR EN EL CEIP PUNTALARGA, CANDELARIA»</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0" w:right="960" w:hanging="10"/>
        <w:jc w:val="right"/>
      </w:pPr>
      <w:r>
        <w:rPr>
          <w:rFonts w:ascii="Arial" w:eastAsia="Arial" w:hAnsi="Arial" w:cs="Arial"/>
        </w:rPr>
        <w:t>En C</w:t>
      </w:r>
      <w:r>
        <w:rPr>
          <w:rFonts w:ascii="Arial" w:eastAsia="Arial" w:hAnsi="Arial" w:cs="Arial"/>
        </w:rPr>
        <w:t xml:space="preserve">anarias, a la fecha de la firma electrónica.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pStyle w:val="Ttulo1"/>
        <w:ind w:left="10" w:right="835"/>
      </w:pPr>
      <w:r>
        <w:t xml:space="preserve">REUNIDOS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De una parte, el Sr. D. Hipólito Alejandro Suárez Nuez, Consejero de Educación, Formación Profesional, Actividad Física y Deportes del Gobierno de Canarias, en su nombre y representación, interviene en el presente acto en el uso de las facultades y atribuc</w:t>
      </w:r>
      <w:r>
        <w:rPr>
          <w:rFonts w:ascii="Arial" w:eastAsia="Arial" w:hAnsi="Arial" w:cs="Arial"/>
        </w:rPr>
        <w:t>iones que le confieren los artículos 16 y 29.1.k) de la Ley 14/1990, de 26 de julio, de Régimen Jurídico de las Administraciones Públicas de Canarias, en relación con el artículo 6.f) del Reglamento Orgánico de la Consejería de Educación, Formación Profesi</w:t>
      </w:r>
      <w:r>
        <w:rPr>
          <w:rFonts w:ascii="Arial" w:eastAsia="Arial" w:hAnsi="Arial" w:cs="Arial"/>
        </w:rPr>
        <w:t xml:space="preserve">onal, Actividad Física y Deportes, aprobado por Decreto 84/2024, de 10 de junio.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noProof/>
        </w:rPr>
        <mc:AlternateContent>
          <mc:Choice Requires="wpg">
            <w:drawing>
              <wp:anchor distT="0" distB="0" distL="114300" distR="114300" simplePos="0" relativeHeight="2518394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8029" name="Group 2080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960" name="Rectangle 19960"/>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19961" name="Rectangle 19961"/>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962" name="Rectangle 19962"/>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126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8029" style="width:18.7031pt;height:264.21pt;position:absolute;mso-position-horizontal-relative:page;mso-position-horizontal:absolute;margin-left:662.928pt;mso-position-vertical-relative:page;margin-top:508.71pt;" coordsize="2375,33554">
                <v:rect id="Rectangle 19960"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1996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96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126 de 137 </w:t>
                        </w:r>
                      </w:p>
                    </w:txbxContent>
                  </v:textbox>
                </v:rect>
                <w10:wrap type="square"/>
              </v:group>
            </w:pict>
          </mc:Fallback>
        </mc:AlternateContent>
      </w:r>
      <w:r>
        <w:rPr>
          <w:rFonts w:ascii="Arial" w:eastAsia="Arial" w:hAnsi="Arial" w:cs="Arial"/>
        </w:rPr>
        <w:t>Y de otra, la Sra. Dña. María Concepción Brito Núñez, en su condición de Alcaldesa-Presidenta del Ayuntamiento de Candelaria (en adelante, el Ayuntamiento), en n</w:t>
      </w:r>
      <w:r>
        <w:rPr>
          <w:rFonts w:ascii="Arial" w:eastAsia="Arial" w:hAnsi="Arial" w:cs="Arial"/>
        </w:rPr>
        <w:t>ombre y representación del mismo, al amparo de lo dispuesto en el artículo 21.1.b) de la Ley 7/1985, de 2 de abril, reguladora de las Bases de Régimen Local, así como en el artículo 16.3 de la Ley 14/1990, de 26 de julio, de Régimen Jurídico de las Adminis</w:t>
      </w:r>
      <w:r>
        <w:rPr>
          <w:rFonts w:ascii="Arial" w:eastAsia="Arial" w:hAnsi="Arial" w:cs="Arial"/>
        </w:rPr>
        <w:t xml:space="preserve">traciones Públicas de Canarias y en el artículo 31.1 e) de la Ley 7/2015, de 1 de abril, de los municipios de Canarias y, facultada al efecto, mediante sesión plenaria celebrada el día 17 de junio de 2023. </w:t>
      </w:r>
    </w:p>
    <w:p w:rsidR="00625728" w:rsidRDefault="00A36CE8">
      <w:pPr>
        <w:spacing w:after="0"/>
        <w:ind w:left="142"/>
      </w:pPr>
      <w:r>
        <w:rPr>
          <w:rFonts w:ascii="Arial" w:eastAsia="Arial" w:hAnsi="Arial" w:cs="Arial"/>
          <w:color w:val="00000A"/>
        </w:rPr>
        <w:t xml:space="preserve"> </w:t>
      </w:r>
    </w:p>
    <w:p w:rsidR="00625728" w:rsidRDefault="00A36CE8">
      <w:pPr>
        <w:spacing w:after="1" w:line="239" w:lineRule="auto"/>
        <w:ind w:left="137" w:right="794" w:hanging="10"/>
      </w:pPr>
      <w:r>
        <w:rPr>
          <w:rFonts w:ascii="Arial" w:eastAsia="Arial" w:hAnsi="Arial" w:cs="Arial"/>
          <w:color w:val="00000A"/>
        </w:rPr>
        <w:t>Las personas comparecientes se reconocen, de ma</w:t>
      </w:r>
      <w:r>
        <w:rPr>
          <w:rFonts w:ascii="Arial" w:eastAsia="Arial" w:hAnsi="Arial" w:cs="Arial"/>
          <w:color w:val="00000A"/>
        </w:rPr>
        <w:t xml:space="preserve">nera mutua y recíproca, la capacidad jurídica y de obrar, así como la representación que ostentan para suscribir la presente adenda de prórroga y a tal fin,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color w:val="00000A"/>
        </w:rPr>
        <w:t xml:space="preserve"> </w:t>
      </w:r>
    </w:p>
    <w:p w:rsidR="00625728" w:rsidRDefault="00A36CE8">
      <w:pPr>
        <w:pStyle w:val="Ttulo1"/>
        <w:ind w:left="10" w:right="835"/>
      </w:pPr>
      <w:r>
        <w:rPr>
          <w:color w:val="00000A"/>
        </w:rPr>
        <w:t xml:space="preserve">EXPONEN </w:t>
      </w:r>
    </w:p>
    <w:p w:rsidR="00625728" w:rsidRDefault="00A36CE8">
      <w:pPr>
        <w:spacing w:after="0"/>
        <w:ind w:left="142"/>
      </w:pPr>
      <w:r>
        <w:rPr>
          <w:rFonts w:ascii="Arial" w:eastAsia="Arial" w:hAnsi="Arial" w:cs="Arial"/>
          <w:b/>
          <w:color w:val="00000A"/>
        </w:rPr>
        <w:t xml:space="preserve"> </w:t>
      </w:r>
    </w:p>
    <w:p w:rsidR="00625728" w:rsidRDefault="00A36CE8">
      <w:pPr>
        <w:numPr>
          <w:ilvl w:val="0"/>
          <w:numId w:val="21"/>
        </w:numPr>
        <w:spacing w:after="5" w:line="249" w:lineRule="auto"/>
        <w:ind w:right="961" w:hanging="360"/>
        <w:jc w:val="both"/>
      </w:pPr>
      <w:r>
        <w:rPr>
          <w:rFonts w:ascii="Arial" w:eastAsia="Arial" w:hAnsi="Arial" w:cs="Arial"/>
        </w:rPr>
        <w:t>Con fecha 30 de diciembre de 2020 las partes suscribieron un convenio de cooperació</w:t>
      </w:r>
      <w:r>
        <w:rPr>
          <w:rFonts w:ascii="Arial" w:eastAsia="Arial" w:hAnsi="Arial" w:cs="Arial"/>
        </w:rPr>
        <w:t>n cuyo objeto es llevar a cabo la ejecución de expediente de contratación del proyecto de obra denominado «Proyecto básico y de ejecución de comedor escolar en el CEIP Punta Larga, Candelaria», en el término municipal de Candelaria, Tenerife. El citado con</w:t>
      </w:r>
      <w:r>
        <w:rPr>
          <w:rFonts w:ascii="Arial" w:eastAsia="Arial" w:hAnsi="Arial" w:cs="Arial"/>
        </w:rPr>
        <w:t>venio está inscrito en el Registro de Convenios de la Secretaría General Técnica de la Consejería de Educación, Universidades, Cultura y Deportes, con el número 47 de fecha 30 de diciembre de 2020 y publicado en el Boletín Oficial de Canarias número 15, de</w:t>
      </w:r>
      <w:r>
        <w:rPr>
          <w:rFonts w:ascii="Arial" w:eastAsia="Arial" w:hAnsi="Arial" w:cs="Arial"/>
        </w:rPr>
        <w:t xml:space="preserve"> 22 de enero de 2021. </w:t>
      </w:r>
    </w:p>
    <w:p w:rsidR="00625728" w:rsidRDefault="00A36CE8">
      <w:pPr>
        <w:spacing w:after="0"/>
        <w:ind w:left="142"/>
      </w:pPr>
      <w:r>
        <w:rPr>
          <w:rFonts w:ascii="Arial" w:eastAsia="Arial" w:hAnsi="Arial" w:cs="Arial"/>
        </w:rPr>
        <w:t xml:space="preserve"> </w:t>
      </w:r>
    </w:p>
    <w:p w:rsidR="00625728" w:rsidRDefault="00A36CE8">
      <w:pPr>
        <w:numPr>
          <w:ilvl w:val="0"/>
          <w:numId w:val="21"/>
        </w:numPr>
        <w:spacing w:after="3" w:line="240" w:lineRule="auto"/>
        <w:ind w:right="961" w:hanging="360"/>
        <w:jc w:val="both"/>
      </w:pPr>
      <w:r>
        <w:rPr>
          <w:rFonts w:ascii="Arial" w:eastAsia="Arial" w:hAnsi="Arial" w:cs="Arial"/>
          <w:color w:val="00000A"/>
        </w:rPr>
        <w:t xml:space="preserve">Con fecha 23 de diciembre de 2021, las partes suscribieron la primera adenda de prórroga y modificación del convenio de cooperación. La citada adenda está inscrita en el Registro </w:t>
      </w:r>
    </w:p>
    <w:p w:rsidR="00625728" w:rsidRDefault="00A36CE8">
      <w:pPr>
        <w:spacing w:after="3" w:line="240" w:lineRule="auto"/>
        <w:ind w:left="862" w:right="961"/>
        <w:jc w:val="both"/>
      </w:pPr>
      <w:r>
        <w:rPr>
          <w:rFonts w:ascii="Arial" w:eastAsia="Arial" w:hAnsi="Arial" w:cs="Arial"/>
          <w:color w:val="00000A"/>
        </w:rPr>
        <w:t>de Convenios de la Secretaría General Técnica de la Consejería de Educación, Universidades, Cultura y Deportes, con el número 70 de fecha 23 de diciembre de 2021 y publicada en el Boletín Oficial de Canarias número 6, de 10 de enero de 2022.</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numPr>
          <w:ilvl w:val="0"/>
          <w:numId w:val="21"/>
        </w:numPr>
        <w:spacing w:after="3" w:line="240" w:lineRule="auto"/>
        <w:ind w:right="961" w:hanging="360"/>
        <w:jc w:val="both"/>
      </w:pPr>
      <w:r>
        <w:rPr>
          <w:rFonts w:ascii="Arial" w:eastAsia="Arial" w:hAnsi="Arial" w:cs="Arial"/>
          <w:color w:val="00000A"/>
        </w:rPr>
        <w:t>Con fecha 3</w:t>
      </w:r>
      <w:r>
        <w:rPr>
          <w:rFonts w:ascii="Arial" w:eastAsia="Arial" w:hAnsi="Arial" w:cs="Arial"/>
          <w:color w:val="00000A"/>
        </w:rPr>
        <w:t>0 de diciembre de 2022, las partes suscribieron la segunda adenda de prórroga y modificación del convenio de cooperación cuya cláusula primera establece prorrogar el plazo estimado de ejecución de las obras por un periodo de 6 meses a contar desde la firma</w:t>
      </w:r>
      <w:r>
        <w:rPr>
          <w:rFonts w:ascii="Arial" w:eastAsia="Arial" w:hAnsi="Arial" w:cs="Arial"/>
          <w:color w:val="00000A"/>
        </w:rPr>
        <w:t xml:space="preserve"> de la adenda. En la cláusula segunda se establece que la ejecución de la obra debe efectuarse antes del 30 de junio de 2023 y el plazo máximo de justificación es hasta el 30 de octubre de 2023. La citada adenda está inscrita en el Registro de Convenios de</w:t>
      </w:r>
      <w:r>
        <w:rPr>
          <w:rFonts w:ascii="Arial" w:eastAsia="Arial" w:hAnsi="Arial" w:cs="Arial"/>
          <w:color w:val="00000A"/>
        </w:rPr>
        <w:t xml:space="preserve"> la Secretaría General Técnica de la Consejería de Educación, Universidades, Cultura y Deportes, con el número 58 de fecha 30 de diciembre de 2022 y publicada en el Boletín Oficial de Canarias número 15, de 23 de enero de 2023.</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numPr>
          <w:ilvl w:val="0"/>
          <w:numId w:val="21"/>
        </w:numPr>
        <w:spacing w:after="3" w:line="240" w:lineRule="auto"/>
        <w:ind w:right="961" w:hanging="360"/>
        <w:jc w:val="both"/>
      </w:pPr>
      <w:r>
        <w:rPr>
          <w:rFonts w:ascii="Arial" w:eastAsia="Arial" w:hAnsi="Arial" w:cs="Arial"/>
          <w:color w:val="00000A"/>
        </w:rPr>
        <w:t xml:space="preserve">Con fecha 30 de junio de </w:t>
      </w:r>
      <w:r>
        <w:rPr>
          <w:rFonts w:ascii="Arial" w:eastAsia="Arial" w:hAnsi="Arial" w:cs="Arial"/>
          <w:color w:val="00000A"/>
        </w:rPr>
        <w:t xml:space="preserve">2023, las partes suscribieron la tercera adenda de prórroga y modificación del convenio de cooperación cuya cláusula primera establece prorrogar el plazo estimado de ejecución de las obras por un periodo de 6 meses a contar desde la firma de la adenda. En </w:t>
      </w:r>
      <w:r>
        <w:rPr>
          <w:rFonts w:ascii="Arial" w:eastAsia="Arial" w:hAnsi="Arial" w:cs="Arial"/>
          <w:color w:val="00000A"/>
        </w:rPr>
        <w:t>la cláusula segunda se establece que la ejecución de la obra debe efectuarse antes del 31 de diciembre de 2023 y el plazo máximo de justificación es hasta el 30 de abril de 2024. La citada adenda está inscrita en el Registro de Convenios de la Secretaría G</w:t>
      </w:r>
      <w:r>
        <w:rPr>
          <w:rFonts w:ascii="Arial" w:eastAsia="Arial" w:hAnsi="Arial" w:cs="Arial"/>
          <w:color w:val="00000A"/>
        </w:rPr>
        <w:t>eneral Técnica de la Consejería de Educación, Formación Profesional, Actividad Física y Deportes, con el número 18 de fecha 3 de julio de 2023 y publicada en el Boletín Oficial de Canarias número 153, de 3 de agosto de 2023.</w:t>
      </w:r>
      <w:r>
        <w:rPr>
          <w:rFonts w:ascii="Arial" w:eastAsia="Arial" w:hAnsi="Arial" w:cs="Arial"/>
        </w:rPr>
        <w:t xml:space="preserve"> </w:t>
      </w:r>
    </w:p>
    <w:p w:rsidR="00625728" w:rsidRDefault="00A36CE8">
      <w:pPr>
        <w:spacing w:after="0"/>
        <w:ind w:left="142"/>
      </w:pPr>
      <w:r>
        <w:rPr>
          <w:noProof/>
        </w:rPr>
        <mc:AlternateContent>
          <mc:Choice Requires="wpg">
            <w:drawing>
              <wp:anchor distT="0" distB="0" distL="114300" distR="114300" simplePos="0" relativeHeight="2518405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8960" name="Group 2089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071" name="Rectangle 20071"/>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Cód. Validación: 5JZ2KWZEWP</w:t>
                              </w:r>
                              <w:r>
                                <w:rPr>
                                  <w:rFonts w:ascii="Arial" w:eastAsia="Arial" w:hAnsi="Arial" w:cs="Arial"/>
                                  <w:sz w:val="12"/>
                                </w:rPr>
                                <w:t xml:space="preserve">2LQ3DGNQX9SWJ2J </w:t>
                              </w:r>
                            </w:p>
                          </w:txbxContent>
                        </wps:txbx>
                        <wps:bodyPr horzOverflow="overflow" vert="horz" lIns="0" tIns="0" rIns="0" bIns="0" rtlCol="0">
                          <a:noAutofit/>
                        </wps:bodyPr>
                      </wps:wsp>
                      <wps:wsp>
                        <wps:cNvPr id="20072" name="Rectangle 20072"/>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073" name="Rectangle 20073"/>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127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8960" style="width:18.7031pt;height:264.21pt;position:absolute;mso-position-horizontal-relative:page;mso-position-horizontal:absolute;margin-left:662.928pt;mso-position-vertical-relative:page;margin-top:508.71pt;" coordsize="2375,33554">
                <v:rect id="Rectangle 20071"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2007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07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127 de 137 </w:t>
                        </w:r>
                      </w:p>
                    </w:txbxContent>
                  </v:textbox>
                </v:rect>
                <w10:wrap type="square"/>
              </v:group>
            </w:pict>
          </mc:Fallback>
        </mc:AlternateContent>
      </w:r>
      <w:r>
        <w:rPr>
          <w:rFonts w:ascii="Arial" w:eastAsia="Arial" w:hAnsi="Arial" w:cs="Arial"/>
        </w:rPr>
        <w:t xml:space="preserve"> </w:t>
      </w:r>
    </w:p>
    <w:p w:rsidR="00625728" w:rsidRDefault="00A36CE8">
      <w:pPr>
        <w:numPr>
          <w:ilvl w:val="0"/>
          <w:numId w:val="21"/>
        </w:numPr>
        <w:spacing w:after="3" w:line="240" w:lineRule="auto"/>
        <w:ind w:right="961" w:hanging="360"/>
        <w:jc w:val="both"/>
      </w:pPr>
      <w:r>
        <w:rPr>
          <w:rFonts w:ascii="Arial" w:eastAsia="Arial" w:hAnsi="Arial" w:cs="Arial"/>
          <w:color w:val="00000A"/>
        </w:rPr>
        <w:t>Con fecha 28 de diciembre de 2023, las partes suscribieron la cuarta adenda de prórro</w:t>
      </w:r>
      <w:r>
        <w:rPr>
          <w:rFonts w:ascii="Arial" w:eastAsia="Arial" w:hAnsi="Arial" w:cs="Arial"/>
          <w:color w:val="00000A"/>
        </w:rPr>
        <w:t xml:space="preserve">ga y modificación del convenio de cooperación cuya cláusula primera establece prorrogar el plazo estimado de ejecución de las obras por un periodo de 1 año a contar desde la firma de la adenda. La citada adenda está inscrita en el Registro de Convenios de </w:t>
      </w:r>
      <w:r>
        <w:rPr>
          <w:rFonts w:ascii="Arial" w:eastAsia="Arial" w:hAnsi="Arial" w:cs="Arial"/>
          <w:color w:val="00000A"/>
        </w:rPr>
        <w:t>la Secretaría General Técnica de la Consejería de Educación, Formación Profesional, Actividad Física y Deportes, con el número 29 de fecha 28 de diciembre de 2023 y publicada en el Boletín Oficial de Canarias número 10, de 15 de enero de 2024.</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numPr>
          <w:ilvl w:val="0"/>
          <w:numId w:val="21"/>
        </w:numPr>
        <w:spacing w:after="3" w:line="240" w:lineRule="auto"/>
        <w:ind w:right="961" w:hanging="360"/>
        <w:jc w:val="both"/>
      </w:pPr>
      <w:r>
        <w:rPr>
          <w:rFonts w:ascii="Arial" w:eastAsia="Arial" w:hAnsi="Arial" w:cs="Arial"/>
          <w:color w:val="00000A"/>
        </w:rPr>
        <w:t>Con fecha</w:t>
      </w:r>
      <w:r>
        <w:rPr>
          <w:rFonts w:ascii="Arial" w:eastAsia="Arial" w:hAnsi="Arial" w:cs="Arial"/>
          <w:color w:val="00000A"/>
        </w:rPr>
        <w:t xml:space="preserve"> 11 de octubre de 2024, tuvo registro de entrada en la Dirección General de Infraestructuras y Equipamientos la solicitud del Ayuntamiento de Candelaria de prorrogar el plazo de ejecución del convenio por un periodo de un año, hasta el 31 de diciembre de 2</w:t>
      </w:r>
      <w:r>
        <w:rPr>
          <w:rFonts w:ascii="Arial" w:eastAsia="Arial" w:hAnsi="Arial" w:cs="Arial"/>
          <w:color w:val="00000A"/>
        </w:rPr>
        <w:t>025.</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numPr>
          <w:ilvl w:val="0"/>
          <w:numId w:val="21"/>
        </w:numPr>
        <w:spacing w:after="3" w:line="240" w:lineRule="auto"/>
        <w:ind w:right="961" w:hanging="360"/>
        <w:jc w:val="both"/>
      </w:pPr>
      <w:r>
        <w:rPr>
          <w:rFonts w:ascii="Arial" w:eastAsia="Arial" w:hAnsi="Arial" w:cs="Arial"/>
          <w:color w:val="00000A"/>
        </w:rPr>
        <w:t>Con fecha       de noviembre de 2024, la Unidad Técnica de Construcciones de Santa Cruz de Tenerife, adscrita a la Dirección General de Infraestructuras y Equipamientos, emitió informe técnico favorable a la ampliación del plazo solicitada por el A</w:t>
      </w:r>
      <w:r>
        <w:rPr>
          <w:rFonts w:ascii="Arial" w:eastAsia="Arial" w:hAnsi="Arial" w:cs="Arial"/>
          <w:color w:val="00000A"/>
        </w:rPr>
        <w:t>yuntamiento.</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numPr>
          <w:ilvl w:val="0"/>
          <w:numId w:val="21"/>
        </w:numPr>
        <w:spacing w:after="3" w:line="240" w:lineRule="auto"/>
        <w:ind w:right="961" w:hanging="360"/>
        <w:jc w:val="both"/>
      </w:pPr>
      <w:r>
        <w:rPr>
          <w:rFonts w:ascii="Arial" w:eastAsia="Arial" w:hAnsi="Arial" w:cs="Arial"/>
          <w:color w:val="00000A"/>
        </w:rPr>
        <w:t>Con fecha   de noviembre de 2024 el Servicio de Régimen Jurídico de la Secretaría General Técnica emitió informe, cuyo resultado obra en el expediente.</w:t>
      </w:r>
      <w:r>
        <w:rPr>
          <w:rFonts w:ascii="Arial" w:eastAsia="Arial" w:hAnsi="Arial" w:cs="Arial"/>
        </w:rPr>
        <w:t xml:space="preserve"> </w:t>
      </w:r>
    </w:p>
    <w:p w:rsidR="00625728" w:rsidRDefault="00A36CE8">
      <w:pPr>
        <w:spacing w:after="0"/>
        <w:ind w:left="142"/>
      </w:pPr>
      <w:r>
        <w:rPr>
          <w:rFonts w:ascii="Arial" w:eastAsia="Arial" w:hAnsi="Arial" w:cs="Arial"/>
          <w:b/>
          <w:color w:val="00000A"/>
        </w:rPr>
        <w:t xml:space="preserve"> </w:t>
      </w:r>
    </w:p>
    <w:p w:rsidR="00625728" w:rsidRDefault="00A36CE8">
      <w:pPr>
        <w:spacing w:after="0"/>
        <w:ind w:left="142"/>
      </w:pPr>
      <w:r>
        <w:rPr>
          <w:rFonts w:ascii="Arial" w:eastAsia="Arial" w:hAnsi="Arial" w:cs="Arial"/>
        </w:rPr>
        <w:t xml:space="preserve"> </w:t>
      </w:r>
    </w:p>
    <w:p w:rsidR="00625728" w:rsidRDefault="00A36CE8">
      <w:pPr>
        <w:spacing w:after="2" w:line="242" w:lineRule="auto"/>
        <w:ind w:left="137" w:right="837" w:hanging="10"/>
      </w:pPr>
      <w:r>
        <w:rPr>
          <w:rFonts w:ascii="Arial" w:eastAsia="Arial" w:hAnsi="Arial" w:cs="Arial"/>
        </w:rPr>
        <w:t>Por cuanto antecede, con el fin de dar continuidad a las actuaciones que constituyen el objeto del convenio, las partes acuerdan la suscripción de la presente adenda de prórroga, que se incorpora formando parte del convenio principal, con arreglo a las sig</w:t>
      </w:r>
      <w:r>
        <w:rPr>
          <w:rFonts w:ascii="Arial" w:eastAsia="Arial" w:hAnsi="Arial" w:cs="Arial"/>
        </w:rPr>
        <w:t xml:space="preserve">uientes </w:t>
      </w:r>
    </w:p>
    <w:p w:rsidR="00625728" w:rsidRDefault="00A36CE8">
      <w:pPr>
        <w:pStyle w:val="Ttulo1"/>
        <w:ind w:left="10" w:right="835"/>
      </w:pPr>
      <w:r>
        <w:rPr>
          <w:color w:val="00000A"/>
        </w:rPr>
        <w:t>CLÁUSULAS</w:t>
      </w:r>
      <w:r>
        <w:rPr>
          <w:b w:val="0"/>
        </w:rPr>
        <w:t xml:space="preserve"> </w:t>
      </w:r>
    </w:p>
    <w:p w:rsidR="00625728" w:rsidRDefault="00A36CE8">
      <w:pPr>
        <w:spacing w:after="0"/>
        <w:ind w:right="774"/>
        <w:jc w:val="center"/>
      </w:pPr>
      <w:r>
        <w:rPr>
          <w:rFonts w:ascii="Arial" w:eastAsia="Arial" w:hAnsi="Arial" w:cs="Arial"/>
          <w:b/>
          <w:color w:val="00000A"/>
        </w:rPr>
        <w:t xml:space="preserve"> </w:t>
      </w:r>
    </w:p>
    <w:p w:rsidR="00625728" w:rsidRDefault="00A36CE8">
      <w:pPr>
        <w:spacing w:after="5" w:line="249" w:lineRule="auto"/>
        <w:ind w:left="137" w:right="965" w:hanging="10"/>
        <w:jc w:val="both"/>
      </w:pPr>
      <w:r>
        <w:rPr>
          <w:rFonts w:ascii="Arial" w:eastAsia="Arial" w:hAnsi="Arial" w:cs="Arial"/>
          <w:b/>
        </w:rPr>
        <w:t xml:space="preserve">Primera. - </w:t>
      </w:r>
      <w:r>
        <w:rPr>
          <w:rFonts w:ascii="Arial" w:eastAsia="Arial" w:hAnsi="Arial" w:cs="Arial"/>
        </w:rPr>
        <w:t>Prorrogar el plazo, estimado en la cuarta adenda de prórroga y modificación, para la ejecución de las obras por un periodo de un (1) año a contar desde la firma de la presente adenda. L</w:t>
      </w:r>
      <w:r>
        <w:rPr>
          <w:rFonts w:ascii="Arial" w:eastAsia="Arial" w:hAnsi="Arial" w:cs="Arial"/>
          <w:color w:val="00000A"/>
        </w:rPr>
        <w:t>a ejecución de la obra debe efectuarse antes del 31 de diciembre de 2025 y el plazo máximo de justificación es hasta el 30 de abril de 2026.</w:t>
      </w:r>
      <w:r>
        <w:rPr>
          <w:rFonts w:ascii="Arial" w:eastAsia="Arial" w:hAnsi="Arial" w:cs="Arial"/>
        </w:rPr>
        <w:t xml:space="preserve"> </w:t>
      </w:r>
    </w:p>
    <w:p w:rsidR="00625728" w:rsidRDefault="00A36CE8">
      <w:pPr>
        <w:spacing w:after="0"/>
        <w:ind w:left="142"/>
      </w:pPr>
      <w:r>
        <w:rPr>
          <w:rFonts w:ascii="Arial" w:eastAsia="Arial" w:hAnsi="Arial" w:cs="Arial"/>
          <w:color w:val="C9211E"/>
        </w:rPr>
        <w:t xml:space="preserve"> </w:t>
      </w:r>
    </w:p>
    <w:p w:rsidR="00625728" w:rsidRDefault="00A36CE8">
      <w:pPr>
        <w:spacing w:after="3" w:line="240" w:lineRule="auto"/>
        <w:ind w:left="142" w:right="961"/>
        <w:jc w:val="both"/>
      </w:pPr>
      <w:r>
        <w:rPr>
          <w:rFonts w:ascii="Arial" w:eastAsia="Arial" w:hAnsi="Arial" w:cs="Arial"/>
          <w:b/>
          <w:color w:val="00000A"/>
        </w:rPr>
        <w:t xml:space="preserve">Segunda. - </w:t>
      </w:r>
      <w:r>
        <w:rPr>
          <w:rFonts w:ascii="Arial" w:eastAsia="Arial" w:hAnsi="Arial" w:cs="Arial"/>
          <w:color w:val="00000A"/>
        </w:rPr>
        <w:t>Las condiciones acordadas por las partes en el convenio de cooperación citado seguirán siendo las mis</w:t>
      </w:r>
      <w:r>
        <w:rPr>
          <w:rFonts w:ascii="Arial" w:eastAsia="Arial" w:hAnsi="Arial" w:cs="Arial"/>
          <w:color w:val="00000A"/>
        </w:rPr>
        <w:t xml:space="preserve">mas y en los mismos términos, con las modificaciones introducidas por la presente adenda. </w:t>
      </w:r>
    </w:p>
    <w:p w:rsidR="00625728" w:rsidRDefault="00A36CE8">
      <w:pPr>
        <w:spacing w:after="0"/>
        <w:ind w:left="142"/>
      </w:pPr>
      <w:r>
        <w:rPr>
          <w:rFonts w:ascii="Arial" w:eastAsia="Arial" w:hAnsi="Arial" w:cs="Arial"/>
          <w:color w:val="00000A"/>
        </w:rPr>
        <w:t xml:space="preserve"> </w:t>
      </w:r>
    </w:p>
    <w:p w:rsidR="00625728" w:rsidRDefault="00A36CE8">
      <w:pPr>
        <w:spacing w:after="3" w:line="240" w:lineRule="auto"/>
        <w:ind w:left="142" w:right="961"/>
        <w:jc w:val="both"/>
      </w:pPr>
      <w:r>
        <w:rPr>
          <w:rFonts w:ascii="Arial" w:eastAsia="Arial" w:hAnsi="Arial" w:cs="Arial"/>
          <w:color w:val="00000A"/>
        </w:rPr>
        <w:t xml:space="preserve">Y para que así conste a los efectos oportunos, en prueba de conformidad, las partes firman el presente documento, en el lugar y la fecha indicados. </w:t>
      </w:r>
    </w:p>
    <w:p w:rsidR="00625728" w:rsidRDefault="00A36CE8">
      <w:pPr>
        <w:spacing w:after="0"/>
        <w:ind w:left="142"/>
      </w:pPr>
      <w:r>
        <w:rPr>
          <w:rFonts w:ascii="Arial" w:eastAsia="Arial" w:hAnsi="Arial" w:cs="Arial"/>
          <w:color w:val="00000A"/>
        </w:rPr>
        <w:t xml:space="preserve"> </w:t>
      </w:r>
    </w:p>
    <w:p w:rsidR="00625728" w:rsidRDefault="00A36CE8">
      <w:pPr>
        <w:spacing w:after="0"/>
        <w:ind w:left="142"/>
      </w:pPr>
      <w:r>
        <w:rPr>
          <w:noProof/>
        </w:rPr>
        <mc:AlternateContent>
          <mc:Choice Requires="wpg">
            <w:drawing>
              <wp:anchor distT="0" distB="0" distL="114300" distR="114300" simplePos="0" relativeHeight="2518415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9777" name="Group 20977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209" name="Rectangle 20209"/>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Cód. Vali</w:t>
                              </w:r>
                              <w:r>
                                <w:rPr>
                                  <w:rFonts w:ascii="Arial" w:eastAsia="Arial" w:hAnsi="Arial" w:cs="Arial"/>
                                  <w:sz w:val="12"/>
                                </w:rPr>
                                <w:t xml:space="preserve">dación: 5JZ2KWZEWP2LQ3DGNQX9SWJ2J </w:t>
                              </w:r>
                            </w:p>
                          </w:txbxContent>
                        </wps:txbx>
                        <wps:bodyPr horzOverflow="overflow" vert="horz" lIns="0" tIns="0" rIns="0" bIns="0" rtlCol="0">
                          <a:noAutofit/>
                        </wps:bodyPr>
                      </wps:wsp>
                      <wps:wsp>
                        <wps:cNvPr id="20210" name="Rectangle 20210"/>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211" name="Rectangle 20211"/>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128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9777" style="width:18.7031pt;height:264.21pt;position:absolute;mso-position-horizontal-relative:page;mso-position-horizontal:absolute;margin-left:662.928pt;mso-position-vertical-relative:page;margin-top:508.71pt;" coordsize="2375,33554">
                <v:rect id="Rectangle 20209"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2021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21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128 de 137 </w:t>
                        </w:r>
                      </w:p>
                    </w:txbxContent>
                  </v:textbox>
                </v:rect>
                <w10:wrap type="square"/>
              </v:group>
            </w:pict>
          </mc:Fallback>
        </mc:AlternateContent>
      </w:r>
      <w:r>
        <w:rPr>
          <w:rFonts w:ascii="Arial" w:eastAsia="Arial" w:hAnsi="Arial" w:cs="Arial"/>
          <w:color w:val="00000A"/>
        </w:rPr>
        <w:t xml:space="preserve"> </w:t>
      </w:r>
    </w:p>
    <w:tbl>
      <w:tblPr>
        <w:tblStyle w:val="TableGrid"/>
        <w:tblW w:w="9608" w:type="dxa"/>
        <w:tblInd w:w="142" w:type="dxa"/>
        <w:tblCellMar>
          <w:top w:w="0" w:type="dxa"/>
          <w:left w:w="0" w:type="dxa"/>
          <w:bottom w:w="0" w:type="dxa"/>
          <w:right w:w="0" w:type="dxa"/>
        </w:tblCellMar>
        <w:tblLook w:val="04A0" w:firstRow="1" w:lastRow="0" w:firstColumn="1" w:lastColumn="0" w:noHBand="0" w:noVBand="1"/>
      </w:tblPr>
      <w:tblGrid>
        <w:gridCol w:w="5132"/>
        <w:gridCol w:w="4476"/>
      </w:tblGrid>
      <w:tr w:rsidR="00625728">
        <w:trPr>
          <w:trHeight w:val="251"/>
        </w:trPr>
        <w:tc>
          <w:tcPr>
            <w:tcW w:w="5132" w:type="dxa"/>
            <w:tcBorders>
              <w:top w:val="nil"/>
              <w:left w:val="nil"/>
              <w:bottom w:val="nil"/>
              <w:right w:val="nil"/>
            </w:tcBorders>
          </w:tcPr>
          <w:p w:rsidR="00625728" w:rsidRDefault="00A36CE8">
            <w:pPr>
              <w:spacing w:after="0"/>
            </w:pPr>
            <w:r>
              <w:rPr>
                <w:rFonts w:ascii="Arial" w:eastAsia="Arial" w:hAnsi="Arial" w:cs="Arial"/>
                <w:color w:val="00000A"/>
              </w:rPr>
              <w:t xml:space="preserve">El Sr. Consejero de Educación, Formación </w:t>
            </w:r>
          </w:p>
        </w:tc>
        <w:tc>
          <w:tcPr>
            <w:tcW w:w="4476" w:type="dxa"/>
            <w:tcBorders>
              <w:top w:val="nil"/>
              <w:left w:val="nil"/>
              <w:bottom w:val="nil"/>
              <w:right w:val="nil"/>
            </w:tcBorders>
          </w:tcPr>
          <w:p w:rsidR="00625728" w:rsidRDefault="00A36CE8">
            <w:pPr>
              <w:spacing w:after="0"/>
              <w:ind w:right="61"/>
              <w:jc w:val="center"/>
            </w:pPr>
            <w:r>
              <w:rPr>
                <w:rFonts w:ascii="Arial" w:eastAsia="Arial" w:hAnsi="Arial" w:cs="Arial"/>
                <w:color w:val="00000A"/>
              </w:rPr>
              <w:t xml:space="preserve">La Ilma. Sra. Alcaldesa </w:t>
            </w:r>
            <w:r>
              <w:rPr>
                <w:rFonts w:ascii="Arial" w:eastAsia="Arial" w:hAnsi="Arial" w:cs="Arial"/>
                <w:color w:val="00000A"/>
              </w:rPr>
              <w:t xml:space="preserve">– Presidenta </w:t>
            </w:r>
          </w:p>
        </w:tc>
      </w:tr>
      <w:tr w:rsidR="00625728">
        <w:trPr>
          <w:trHeight w:val="759"/>
        </w:trPr>
        <w:tc>
          <w:tcPr>
            <w:tcW w:w="5132" w:type="dxa"/>
            <w:tcBorders>
              <w:top w:val="nil"/>
              <w:left w:val="nil"/>
              <w:bottom w:val="nil"/>
              <w:right w:val="nil"/>
            </w:tcBorders>
          </w:tcPr>
          <w:p w:rsidR="00625728" w:rsidRDefault="00A36CE8">
            <w:pPr>
              <w:spacing w:after="10" w:line="238" w:lineRule="auto"/>
              <w:ind w:right="838"/>
            </w:pPr>
            <w:r>
              <w:rPr>
                <w:rFonts w:ascii="Arial" w:eastAsia="Arial" w:hAnsi="Arial" w:cs="Arial"/>
                <w:color w:val="00000A"/>
              </w:rPr>
              <w:t xml:space="preserve"> Profesional, Actividad Física y Deportes  </w:t>
            </w:r>
            <w:r>
              <w:rPr>
                <w:rFonts w:ascii="Arial" w:eastAsia="Arial" w:hAnsi="Arial" w:cs="Arial"/>
                <w:color w:val="00000A"/>
              </w:rPr>
              <w:tab/>
              <w:t xml:space="preserve">del Gobierno de Canarias </w:t>
            </w:r>
          </w:p>
          <w:p w:rsidR="00625728" w:rsidRDefault="00A36CE8">
            <w:pPr>
              <w:spacing w:after="0"/>
            </w:pPr>
            <w:r>
              <w:rPr>
                <w:rFonts w:ascii="Arial" w:eastAsia="Arial" w:hAnsi="Arial" w:cs="Arial"/>
                <w:color w:val="00000A"/>
              </w:rPr>
              <w:t xml:space="preserve"> </w:t>
            </w:r>
          </w:p>
        </w:tc>
        <w:tc>
          <w:tcPr>
            <w:tcW w:w="4476" w:type="dxa"/>
            <w:tcBorders>
              <w:top w:val="nil"/>
              <w:left w:val="nil"/>
              <w:bottom w:val="nil"/>
              <w:right w:val="nil"/>
            </w:tcBorders>
          </w:tcPr>
          <w:p w:rsidR="00625728" w:rsidRDefault="00A36CE8">
            <w:pPr>
              <w:spacing w:after="0"/>
              <w:ind w:right="64"/>
              <w:jc w:val="center"/>
            </w:pPr>
            <w:r>
              <w:rPr>
                <w:rFonts w:ascii="Arial" w:eastAsia="Arial" w:hAnsi="Arial" w:cs="Arial"/>
                <w:color w:val="00000A"/>
              </w:rPr>
              <w:t xml:space="preserve">del Ayuntamiento de Candelaria </w:t>
            </w:r>
          </w:p>
        </w:tc>
      </w:tr>
      <w:tr w:rsidR="00625728">
        <w:trPr>
          <w:trHeight w:val="758"/>
        </w:trPr>
        <w:tc>
          <w:tcPr>
            <w:tcW w:w="5132" w:type="dxa"/>
            <w:tcBorders>
              <w:top w:val="nil"/>
              <w:left w:val="nil"/>
              <w:bottom w:val="nil"/>
              <w:right w:val="nil"/>
            </w:tcBorders>
          </w:tcPr>
          <w:p w:rsidR="00625728" w:rsidRDefault="00A36CE8">
            <w:pPr>
              <w:tabs>
                <w:tab w:val="center" w:pos="1999"/>
              </w:tabs>
              <w:spacing w:after="0"/>
            </w:pPr>
            <w:r>
              <w:rPr>
                <w:rFonts w:ascii="Arial" w:eastAsia="Arial" w:hAnsi="Arial" w:cs="Arial"/>
                <w:color w:val="00000A"/>
              </w:rPr>
              <w:t xml:space="preserve"> </w:t>
            </w:r>
            <w:r>
              <w:rPr>
                <w:rFonts w:ascii="Arial" w:eastAsia="Arial" w:hAnsi="Arial" w:cs="Arial"/>
                <w:color w:val="00000A"/>
              </w:rPr>
              <w:tab/>
              <w:t xml:space="preserve">D. Hipólito Alejandro Suárez Nuez </w:t>
            </w:r>
          </w:p>
          <w:p w:rsidR="00625728" w:rsidRDefault="00A36CE8">
            <w:pPr>
              <w:spacing w:after="0"/>
            </w:pPr>
            <w:r>
              <w:rPr>
                <w:rFonts w:ascii="Arial" w:eastAsia="Arial" w:hAnsi="Arial" w:cs="Arial"/>
                <w:color w:val="00000A"/>
              </w:rPr>
              <w:t xml:space="preserve"> </w:t>
            </w:r>
          </w:p>
          <w:p w:rsidR="00625728" w:rsidRDefault="00A36CE8">
            <w:pPr>
              <w:spacing w:after="0"/>
            </w:pPr>
            <w:r>
              <w:rPr>
                <w:rFonts w:ascii="Arial" w:eastAsia="Arial" w:hAnsi="Arial" w:cs="Arial"/>
                <w:color w:val="00000A"/>
              </w:rPr>
              <w:t xml:space="preserve"> </w:t>
            </w:r>
          </w:p>
        </w:tc>
        <w:tc>
          <w:tcPr>
            <w:tcW w:w="4476" w:type="dxa"/>
            <w:tcBorders>
              <w:top w:val="nil"/>
              <w:left w:val="nil"/>
              <w:bottom w:val="nil"/>
              <w:right w:val="nil"/>
            </w:tcBorders>
          </w:tcPr>
          <w:p w:rsidR="00625728" w:rsidRDefault="00A36CE8">
            <w:pPr>
              <w:spacing w:after="0"/>
              <w:ind w:right="62"/>
              <w:jc w:val="center"/>
            </w:pPr>
            <w:r>
              <w:rPr>
                <w:rFonts w:ascii="Arial" w:eastAsia="Arial" w:hAnsi="Arial" w:cs="Arial"/>
                <w:color w:val="00000A"/>
              </w:rPr>
              <w:t xml:space="preserve">Dña. María Concepción Brito Núñez </w:t>
            </w:r>
          </w:p>
        </w:tc>
      </w:tr>
      <w:tr w:rsidR="00625728">
        <w:trPr>
          <w:trHeight w:val="253"/>
        </w:trPr>
        <w:tc>
          <w:tcPr>
            <w:tcW w:w="5132" w:type="dxa"/>
            <w:tcBorders>
              <w:top w:val="nil"/>
              <w:left w:val="nil"/>
              <w:bottom w:val="nil"/>
              <w:right w:val="nil"/>
            </w:tcBorders>
          </w:tcPr>
          <w:p w:rsidR="00625728" w:rsidRDefault="00A36CE8">
            <w:pPr>
              <w:spacing w:after="0"/>
            </w:pPr>
            <w:r>
              <w:rPr>
                <w:rFonts w:ascii="Arial" w:eastAsia="Arial" w:hAnsi="Arial" w:cs="Arial"/>
                <w:color w:val="00000A"/>
              </w:rPr>
              <w:t xml:space="preserve"> </w:t>
            </w:r>
            <w:r>
              <w:rPr>
                <w:rFonts w:ascii="Arial" w:eastAsia="Arial" w:hAnsi="Arial" w:cs="Arial"/>
                <w:color w:val="00000A"/>
              </w:rPr>
              <w:tab/>
              <w:t xml:space="preserve"> </w:t>
            </w:r>
          </w:p>
        </w:tc>
        <w:tc>
          <w:tcPr>
            <w:tcW w:w="4476" w:type="dxa"/>
            <w:tcBorders>
              <w:top w:val="nil"/>
              <w:left w:val="nil"/>
              <w:bottom w:val="nil"/>
              <w:right w:val="nil"/>
            </w:tcBorders>
          </w:tcPr>
          <w:p w:rsidR="00625728" w:rsidRDefault="00A36CE8">
            <w:pPr>
              <w:spacing w:after="0"/>
              <w:jc w:val="both"/>
            </w:pPr>
            <w:r>
              <w:rPr>
                <w:rFonts w:ascii="Arial" w:eastAsia="Arial" w:hAnsi="Arial" w:cs="Arial"/>
                <w:color w:val="00000A"/>
              </w:rPr>
              <w:t xml:space="preserve">Conforme al artículo 55.1a) de la Ley 7/2015, </w:t>
            </w:r>
          </w:p>
        </w:tc>
      </w:tr>
      <w:tr w:rsidR="00625728">
        <w:trPr>
          <w:trHeight w:val="505"/>
        </w:trPr>
        <w:tc>
          <w:tcPr>
            <w:tcW w:w="5132" w:type="dxa"/>
            <w:tcBorders>
              <w:top w:val="nil"/>
              <w:left w:val="nil"/>
              <w:bottom w:val="nil"/>
              <w:right w:val="nil"/>
            </w:tcBorders>
          </w:tcPr>
          <w:p w:rsidR="00625728" w:rsidRDefault="00A36CE8">
            <w:pPr>
              <w:spacing w:after="0"/>
            </w:pPr>
            <w:r>
              <w:rPr>
                <w:rFonts w:ascii="Arial" w:eastAsia="Arial" w:hAnsi="Arial" w:cs="Arial"/>
                <w:color w:val="00000A"/>
              </w:rPr>
              <w:t xml:space="preserve"> </w:t>
            </w:r>
            <w:r>
              <w:rPr>
                <w:rFonts w:ascii="Arial" w:eastAsia="Arial" w:hAnsi="Arial" w:cs="Arial"/>
                <w:color w:val="00000A"/>
              </w:rPr>
              <w:tab/>
              <w:t xml:space="preserve"> </w:t>
            </w:r>
          </w:p>
          <w:p w:rsidR="00625728" w:rsidRDefault="00A36CE8">
            <w:pPr>
              <w:spacing w:after="0"/>
            </w:pPr>
            <w:r>
              <w:rPr>
                <w:rFonts w:ascii="Arial" w:eastAsia="Arial" w:hAnsi="Arial" w:cs="Arial"/>
                <w:color w:val="00000A"/>
              </w:rPr>
              <w:t xml:space="preserve"> </w:t>
            </w:r>
          </w:p>
        </w:tc>
        <w:tc>
          <w:tcPr>
            <w:tcW w:w="4476" w:type="dxa"/>
            <w:tcBorders>
              <w:top w:val="nil"/>
              <w:left w:val="nil"/>
              <w:bottom w:val="nil"/>
              <w:right w:val="nil"/>
            </w:tcBorders>
          </w:tcPr>
          <w:p w:rsidR="00625728" w:rsidRDefault="00A36CE8">
            <w:pPr>
              <w:spacing w:after="0"/>
              <w:ind w:left="41"/>
              <w:jc w:val="both"/>
            </w:pPr>
            <w:r>
              <w:rPr>
                <w:rFonts w:ascii="Arial" w:eastAsia="Arial" w:hAnsi="Arial" w:cs="Arial"/>
                <w:color w:val="00000A"/>
              </w:rPr>
              <w:t xml:space="preserve">de 1 de abril, de los municipios de Canarias. </w:t>
            </w:r>
          </w:p>
        </w:tc>
      </w:tr>
      <w:tr w:rsidR="00625728">
        <w:trPr>
          <w:trHeight w:val="504"/>
        </w:trPr>
        <w:tc>
          <w:tcPr>
            <w:tcW w:w="5132" w:type="dxa"/>
            <w:tcBorders>
              <w:top w:val="nil"/>
              <w:left w:val="nil"/>
              <w:bottom w:val="nil"/>
              <w:right w:val="nil"/>
            </w:tcBorders>
          </w:tcPr>
          <w:p w:rsidR="00625728" w:rsidRDefault="00A36CE8">
            <w:pPr>
              <w:spacing w:after="0"/>
            </w:pPr>
            <w:r>
              <w:rPr>
                <w:rFonts w:ascii="Arial" w:eastAsia="Arial" w:hAnsi="Arial" w:cs="Arial"/>
                <w:color w:val="00000A"/>
              </w:rPr>
              <w:t xml:space="preserve"> </w:t>
            </w:r>
            <w:r>
              <w:rPr>
                <w:rFonts w:ascii="Arial" w:eastAsia="Arial" w:hAnsi="Arial" w:cs="Arial"/>
                <w:color w:val="00000A"/>
              </w:rPr>
              <w:tab/>
              <w:t xml:space="preserve"> </w:t>
            </w:r>
          </w:p>
          <w:p w:rsidR="00625728" w:rsidRDefault="00A36CE8">
            <w:pPr>
              <w:spacing w:after="0"/>
            </w:pPr>
            <w:r>
              <w:rPr>
                <w:rFonts w:ascii="Arial" w:eastAsia="Arial" w:hAnsi="Arial" w:cs="Arial"/>
                <w:color w:val="00000A"/>
              </w:rPr>
              <w:t xml:space="preserve"> </w:t>
            </w:r>
          </w:p>
        </w:tc>
        <w:tc>
          <w:tcPr>
            <w:tcW w:w="4476" w:type="dxa"/>
            <w:tcBorders>
              <w:top w:val="nil"/>
              <w:left w:val="nil"/>
              <w:bottom w:val="nil"/>
              <w:right w:val="nil"/>
            </w:tcBorders>
          </w:tcPr>
          <w:p w:rsidR="00625728" w:rsidRDefault="00A36CE8">
            <w:pPr>
              <w:spacing w:after="0"/>
              <w:ind w:right="60"/>
              <w:jc w:val="center"/>
            </w:pPr>
            <w:r>
              <w:rPr>
                <w:rFonts w:ascii="Arial" w:eastAsia="Arial" w:hAnsi="Arial" w:cs="Arial"/>
                <w:color w:val="00000A"/>
              </w:rPr>
              <w:t xml:space="preserve">Secretario General. </w:t>
            </w:r>
          </w:p>
        </w:tc>
      </w:tr>
    </w:tbl>
    <w:p w:rsidR="00625728" w:rsidRDefault="00A36CE8">
      <w:pPr>
        <w:spacing w:after="3"/>
        <w:ind w:left="10" w:right="963" w:hanging="10"/>
        <w:jc w:val="right"/>
      </w:pPr>
      <w:r>
        <w:rPr>
          <w:rFonts w:ascii="Arial" w:eastAsia="Arial" w:hAnsi="Arial" w:cs="Arial"/>
          <w:color w:val="00000A"/>
        </w:rPr>
        <w:t xml:space="preserve">D. Octavio Manuel Fernández Hernández “ </w:t>
      </w:r>
    </w:p>
    <w:p w:rsidR="00625728" w:rsidRDefault="00A36CE8">
      <w:pPr>
        <w:spacing w:after="0"/>
        <w:ind w:right="913"/>
        <w:jc w:val="right"/>
      </w:pPr>
      <w:r>
        <w:rPr>
          <w:rFonts w:ascii="Arial" w:eastAsia="Arial" w:hAnsi="Arial" w:cs="Arial"/>
          <w:color w:val="00000A"/>
        </w:rPr>
        <w:t xml:space="preserve"> </w:t>
      </w:r>
    </w:p>
    <w:p w:rsidR="00625728" w:rsidRDefault="00A36CE8">
      <w:pPr>
        <w:spacing w:after="0"/>
        <w:ind w:left="142"/>
      </w:pPr>
      <w:r>
        <w:rPr>
          <w:rFonts w:ascii="Arial" w:eastAsia="Arial" w:hAnsi="Arial" w:cs="Arial"/>
          <w:color w:val="00000A"/>
        </w:rPr>
        <w:t xml:space="preserve"> </w:t>
      </w:r>
    </w:p>
    <w:p w:rsidR="00625728" w:rsidRDefault="00A36CE8">
      <w:pPr>
        <w:spacing w:after="109" w:line="249" w:lineRule="auto"/>
        <w:ind w:left="137" w:right="965" w:hanging="10"/>
        <w:jc w:val="both"/>
      </w:pPr>
      <w:r>
        <w:rPr>
          <w:rFonts w:ascii="Arial" w:eastAsia="Arial" w:hAnsi="Arial" w:cs="Arial"/>
        </w:rPr>
        <w:t xml:space="preserve">Segundo. Dar traslado del acuerdo que se adopte a la Dirección General de Administración de Centros, Escolarización y Servicios Complementarios de la Consejería de Educación, Formación Profesional, Actividad Física y Deportes del Gobierno de Canarias.” </w:t>
      </w:r>
    </w:p>
    <w:p w:rsidR="00625728" w:rsidRDefault="00A36CE8">
      <w:pPr>
        <w:spacing w:after="0" w:line="240" w:lineRule="auto"/>
        <w:ind w:left="125" w:right="10111"/>
      </w:pPr>
      <w:r>
        <w:rPr>
          <w:rFonts w:ascii="Arial" w:eastAsia="Arial" w:hAnsi="Arial" w:cs="Arial"/>
          <w:b/>
        </w:rPr>
        <w:t xml:space="preserve">  </w:t>
      </w:r>
      <w:r>
        <w:rPr>
          <w:rFonts w:ascii="Arial" w:eastAsia="Arial" w:hAnsi="Arial" w:cs="Arial"/>
          <w:b/>
        </w:rPr>
        <w:t xml:space="preserve">     </w:t>
      </w:r>
      <w:r>
        <w:rPr>
          <w:rFonts w:ascii="Arial" w:eastAsia="Arial" w:hAnsi="Arial" w:cs="Arial"/>
        </w:rPr>
        <w:t xml:space="preserve"> </w:t>
      </w:r>
    </w:p>
    <w:p w:rsidR="00625728" w:rsidRDefault="00A36CE8">
      <w:pPr>
        <w:spacing w:after="469" w:line="265" w:lineRule="auto"/>
        <w:ind w:left="10" w:right="840" w:hanging="10"/>
        <w:jc w:val="center"/>
      </w:pPr>
      <w:r>
        <w:rPr>
          <w:rFonts w:ascii="Arial" w:eastAsia="Arial" w:hAnsi="Arial" w:cs="Arial"/>
        </w:rPr>
        <w:t xml:space="preserve">No obstante, la Junta de Gobierno Local acordará lo más procedente. </w:t>
      </w:r>
    </w:p>
    <w:p w:rsidR="00625728" w:rsidRDefault="00A36CE8">
      <w:pPr>
        <w:spacing w:after="113" w:line="249" w:lineRule="auto"/>
        <w:ind w:left="137" w:right="962" w:hanging="10"/>
        <w:jc w:val="both"/>
      </w:pPr>
      <w:r>
        <w:rPr>
          <w:rFonts w:ascii="Arial" w:eastAsia="Arial" w:hAnsi="Arial" w:cs="Arial"/>
          <w:b/>
        </w:rPr>
        <w:t xml:space="preserve">     Consta en el expediente Informe Jurídico emitido por Doña Mª del Pilar Chico Delgado, que desempeña el puesto de Técnico de Administración General, y debidamente fiscalizado p</w:t>
      </w:r>
      <w:r>
        <w:rPr>
          <w:rFonts w:ascii="Arial" w:eastAsia="Arial" w:hAnsi="Arial" w:cs="Arial"/>
          <w:b/>
        </w:rPr>
        <w:t xml:space="preserve">or D. Nicolás Rojo Garnica, Interventor Municipal, de 19 de noviembre de 2024, del siguiente tenor literal: </w:t>
      </w:r>
    </w:p>
    <w:p w:rsidR="00625728" w:rsidRDefault="00A36CE8">
      <w:pPr>
        <w:spacing w:after="116"/>
        <w:ind w:left="142"/>
      </w:pPr>
      <w:r>
        <w:rPr>
          <w:rFonts w:ascii="Arial" w:eastAsia="Arial" w:hAnsi="Arial" w:cs="Arial"/>
          <w:b/>
        </w:rPr>
        <w:t xml:space="preserve"> </w:t>
      </w:r>
    </w:p>
    <w:p w:rsidR="00625728" w:rsidRDefault="00A36CE8">
      <w:pPr>
        <w:pStyle w:val="Ttulo2"/>
        <w:shd w:val="clear" w:color="auto" w:fill="auto"/>
        <w:spacing w:after="100" w:line="259" w:lineRule="auto"/>
        <w:ind w:left="10" w:right="832"/>
        <w:jc w:val="center"/>
      </w:pPr>
      <w:r>
        <w:rPr>
          <w:b/>
          <w:shd w:val="clear" w:color="auto" w:fill="auto"/>
        </w:rPr>
        <w:t xml:space="preserve">“INFORME   JURÍDICO  </w:t>
      </w:r>
    </w:p>
    <w:p w:rsidR="00625728" w:rsidRDefault="00A36CE8">
      <w:pPr>
        <w:spacing w:after="98"/>
        <w:ind w:right="714"/>
        <w:jc w:val="center"/>
      </w:pPr>
      <w:r>
        <w:rPr>
          <w:rFonts w:ascii="Arial" w:eastAsia="Arial" w:hAnsi="Arial" w:cs="Arial"/>
          <w:b/>
        </w:rPr>
        <w:t xml:space="preserve">             </w:t>
      </w:r>
      <w:r>
        <w:rPr>
          <w:rFonts w:ascii="Arial" w:eastAsia="Arial" w:hAnsi="Arial" w:cs="Arial"/>
        </w:rPr>
        <w:t xml:space="preserve"> </w:t>
      </w:r>
    </w:p>
    <w:p w:rsidR="00625728" w:rsidRDefault="00A36CE8">
      <w:pPr>
        <w:spacing w:after="112" w:line="249" w:lineRule="auto"/>
        <w:ind w:left="137" w:right="962" w:hanging="10"/>
        <w:jc w:val="both"/>
      </w:pPr>
      <w:r>
        <w:rPr>
          <w:rFonts w:ascii="Arial" w:eastAsia="Arial" w:hAnsi="Arial" w:cs="Arial"/>
          <w:b/>
        </w:rPr>
        <w:t xml:space="preserve">Visto el expediente antedicho, la funcionaria Doña María del Pilar Chico Delgado, Técnica de </w:t>
      </w:r>
      <w:r>
        <w:rPr>
          <w:rFonts w:ascii="Arial" w:eastAsia="Arial" w:hAnsi="Arial" w:cs="Arial"/>
          <w:b/>
        </w:rPr>
        <w:t>Administración General, fiscalizado favorablemente por el Interventor municipal D. Nicolás Rojo Garnica, emite el siguiente informe:</w:t>
      </w:r>
      <w:r>
        <w:rPr>
          <w:rFonts w:ascii="Arial" w:eastAsia="Arial" w:hAnsi="Arial" w:cs="Arial"/>
        </w:rPr>
        <w:t xml:space="preserve"> </w:t>
      </w:r>
    </w:p>
    <w:p w:rsidR="00625728" w:rsidRDefault="00A36CE8">
      <w:pPr>
        <w:spacing w:after="95"/>
        <w:ind w:left="142"/>
      </w:pPr>
      <w:r>
        <w:rPr>
          <w:rFonts w:ascii="Arial" w:eastAsia="Arial" w:hAnsi="Arial" w:cs="Arial"/>
        </w:rPr>
        <w:t xml:space="preserve">  </w:t>
      </w:r>
    </w:p>
    <w:p w:rsidR="00625728" w:rsidRDefault="00A36CE8">
      <w:pPr>
        <w:pStyle w:val="Ttulo2"/>
        <w:shd w:val="clear" w:color="auto" w:fill="auto"/>
        <w:spacing w:after="100" w:line="259" w:lineRule="auto"/>
        <w:ind w:left="10" w:right="833"/>
        <w:jc w:val="center"/>
      </w:pPr>
      <w:r>
        <w:rPr>
          <w:shd w:val="clear" w:color="auto" w:fill="auto"/>
        </w:rPr>
        <w:t xml:space="preserve"> </w:t>
      </w:r>
      <w:r>
        <w:rPr>
          <w:b/>
          <w:shd w:val="clear" w:color="auto" w:fill="auto"/>
        </w:rPr>
        <w:t xml:space="preserve">Antecedentes de hecho </w:t>
      </w:r>
    </w:p>
    <w:p w:rsidR="00625728" w:rsidRDefault="00A36CE8">
      <w:pPr>
        <w:spacing w:after="100"/>
        <w:ind w:right="774"/>
        <w:jc w:val="center"/>
      </w:pPr>
      <w:r>
        <w:rPr>
          <w:rFonts w:ascii="Arial" w:eastAsia="Arial" w:hAnsi="Arial" w:cs="Arial"/>
          <w:b/>
        </w:rPr>
        <w:t xml:space="preserve"> </w:t>
      </w:r>
    </w:p>
    <w:p w:rsidR="00625728" w:rsidRDefault="00A36CE8">
      <w:pPr>
        <w:spacing w:after="5" w:line="249" w:lineRule="auto"/>
        <w:ind w:left="137" w:right="965" w:hanging="10"/>
        <w:jc w:val="both"/>
      </w:pPr>
      <w:r>
        <w:rPr>
          <w:rFonts w:ascii="Arial" w:eastAsia="Arial" w:hAnsi="Arial" w:cs="Arial"/>
        </w:rPr>
        <w:t>Vista propuesta de fecha 15 de noviembre de 2024, de la Alcaldesa Presidenta Doña María Conce</w:t>
      </w:r>
      <w:r>
        <w:rPr>
          <w:rFonts w:ascii="Arial" w:eastAsia="Arial" w:hAnsi="Arial" w:cs="Arial"/>
        </w:rPr>
        <w:t xml:space="preserve">pción Brito Núñez, relativa a la aprobación de la Quinta Adenda de prórroga del Convenio de cooperación entre la Consejería de Educación, Formación Profesional, Actividad Física y </w:t>
      </w:r>
    </w:p>
    <w:p w:rsidR="00625728" w:rsidRDefault="00A36CE8">
      <w:pPr>
        <w:spacing w:after="105" w:line="249" w:lineRule="auto"/>
        <w:ind w:left="137" w:right="965" w:hanging="10"/>
        <w:jc w:val="both"/>
      </w:pPr>
      <w:r>
        <w:rPr>
          <w:rFonts w:ascii="Arial" w:eastAsia="Arial" w:hAnsi="Arial" w:cs="Arial"/>
        </w:rPr>
        <w:t>Deportes y el Ayuntamiento de Candelaria, para la ejecución del proyecto de</w:t>
      </w:r>
      <w:r>
        <w:rPr>
          <w:rFonts w:ascii="Arial" w:eastAsia="Arial" w:hAnsi="Arial" w:cs="Arial"/>
        </w:rPr>
        <w:t xml:space="preserve"> obra denominado "Proyecto básico y de ejecución de comedor escolar en el CEIP Punta Larga, Candelaria”. </w:t>
      </w:r>
    </w:p>
    <w:p w:rsidR="00625728" w:rsidRDefault="00A36CE8">
      <w:pPr>
        <w:spacing w:after="98"/>
        <w:ind w:left="142"/>
      </w:pPr>
      <w:r>
        <w:rPr>
          <w:rFonts w:ascii="Arial" w:eastAsia="Arial" w:hAnsi="Arial" w:cs="Arial"/>
        </w:rPr>
        <w:t xml:space="preserve"> </w:t>
      </w:r>
    </w:p>
    <w:p w:rsidR="00625728" w:rsidRDefault="00A36CE8">
      <w:pPr>
        <w:pStyle w:val="Ttulo2"/>
        <w:shd w:val="clear" w:color="auto" w:fill="auto"/>
        <w:spacing w:after="100" w:line="259" w:lineRule="auto"/>
        <w:ind w:left="10" w:right="835"/>
        <w:jc w:val="center"/>
      </w:pPr>
      <w:r>
        <w:rPr>
          <w:b/>
          <w:shd w:val="clear" w:color="auto" w:fill="auto"/>
        </w:rPr>
        <w:t xml:space="preserve">Fundamentos de Derecho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 xml:space="preserve">Resultan de aplicación los siguientes: </w:t>
      </w:r>
    </w:p>
    <w:p w:rsidR="00625728" w:rsidRDefault="00A36CE8">
      <w:pPr>
        <w:spacing w:after="0"/>
        <w:ind w:left="850"/>
      </w:pPr>
      <w:r>
        <w:rPr>
          <w:rFonts w:ascii="Arial" w:eastAsia="Arial" w:hAnsi="Arial" w:cs="Arial"/>
        </w:rPr>
        <w:t xml:space="preserve"> </w:t>
      </w:r>
    </w:p>
    <w:p w:rsidR="00625728" w:rsidRDefault="00A36CE8">
      <w:pPr>
        <w:numPr>
          <w:ilvl w:val="0"/>
          <w:numId w:val="22"/>
        </w:numPr>
        <w:spacing w:after="5" w:line="249" w:lineRule="auto"/>
        <w:ind w:right="965" w:hanging="360"/>
        <w:jc w:val="both"/>
      </w:pPr>
      <w:r>
        <w:rPr>
          <w:rFonts w:ascii="Arial" w:eastAsia="Arial" w:hAnsi="Arial" w:cs="Arial"/>
        </w:rPr>
        <w:t xml:space="preserve">Ley 39/2015, de 1 de octubre del Procedimiento Administrativo </w:t>
      </w:r>
      <w:r>
        <w:rPr>
          <w:rFonts w:ascii="Arial" w:eastAsia="Arial" w:hAnsi="Arial" w:cs="Arial"/>
        </w:rPr>
        <w:t xml:space="preserve">Común de las Administraciones Públicas: </w:t>
      </w:r>
    </w:p>
    <w:p w:rsidR="00625728" w:rsidRDefault="00A36CE8">
      <w:pPr>
        <w:spacing w:after="0"/>
        <w:ind w:left="502"/>
      </w:pPr>
      <w:r>
        <w:rPr>
          <w:rFonts w:ascii="Arial" w:eastAsia="Arial" w:hAnsi="Arial" w:cs="Arial"/>
        </w:rPr>
        <w:t xml:space="preserve"> </w:t>
      </w:r>
    </w:p>
    <w:p w:rsidR="00625728" w:rsidRDefault="00A36CE8">
      <w:pPr>
        <w:spacing w:after="0" w:line="240" w:lineRule="auto"/>
        <w:ind w:left="845" w:right="1025" w:hanging="10"/>
        <w:jc w:val="both"/>
      </w:pPr>
      <w:r>
        <w:rPr>
          <w:noProof/>
        </w:rPr>
        <mc:AlternateContent>
          <mc:Choice Requires="wpg">
            <w:drawing>
              <wp:anchor distT="0" distB="0" distL="114300" distR="114300" simplePos="0" relativeHeight="2518425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9920" name="Group 2099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326" name="Rectangle 20326"/>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20327" name="Rectangle 20327"/>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328" name="Rectangle 20328"/>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129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9920" style="width:18.7031pt;height:264.21pt;position:absolute;mso-position-horizontal-relative:page;mso-position-horizontal:absolute;margin-left:662.928pt;mso-position-vertical-relative:page;margin-top:508.71pt;" coordsize="2375,33554">
                <v:rect id="Rectangle 20326"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2032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32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129 de 137 </w:t>
                        </w:r>
                      </w:p>
                    </w:txbxContent>
                  </v:textbox>
                </v:rect>
                <w10:wrap type="square"/>
              </v:group>
            </w:pict>
          </mc:Fallback>
        </mc:AlternateContent>
      </w:r>
      <w:r>
        <w:rPr>
          <w:rFonts w:ascii="Arial" w:eastAsia="Arial" w:hAnsi="Arial" w:cs="Arial"/>
        </w:rPr>
        <w:t xml:space="preserve">El art. 86.1 que establece que </w:t>
      </w:r>
      <w:r>
        <w:rPr>
          <w:rFonts w:ascii="Arial" w:eastAsia="Arial" w:hAnsi="Arial" w:cs="Arial"/>
          <w:color w:val="333333"/>
        </w:rPr>
        <w:t xml:space="preserve"> “</w:t>
      </w:r>
      <w:r>
        <w:rPr>
          <w:rFonts w:ascii="Arial" w:eastAsia="Arial" w:hAnsi="Arial" w:cs="Arial"/>
          <w:i/>
          <w:color w:val="333333"/>
        </w:rPr>
        <w:t>Las Administraciones Públicas podrán celebrar acuerdos, pactos, convenios o contratos con personas tanto de Derecho público como privado, siempre que no sean contrarios al ordenamiento jurídico ni versen sobre materias no s</w:t>
      </w:r>
      <w:r>
        <w:rPr>
          <w:rFonts w:ascii="Arial" w:eastAsia="Arial" w:hAnsi="Arial" w:cs="Arial"/>
          <w:i/>
          <w:color w:val="333333"/>
        </w:rPr>
        <w:t xml:space="preserve">usceptibles de transacción y tengan por objeto satisfacer el interés público que tienen encomendado, con el alcance, efectos y régimen jurídico específico que, en su caso, prevea la disposición que lo regule, pudiendo tales actos tener la consideración de </w:t>
      </w:r>
      <w:r>
        <w:rPr>
          <w:rFonts w:ascii="Arial" w:eastAsia="Arial" w:hAnsi="Arial" w:cs="Arial"/>
          <w:i/>
          <w:color w:val="333333"/>
        </w:rPr>
        <w:t>finalizadores de los procedimientos administrativos o insertarse en los mismos con carácter previo, vinculante o no, a la resolución que les ponga fin.</w:t>
      </w:r>
      <w:r>
        <w:rPr>
          <w:rFonts w:ascii="Arial" w:eastAsia="Arial" w:hAnsi="Arial" w:cs="Arial"/>
          <w:color w:val="333333"/>
        </w:rPr>
        <w:t xml:space="preserve">” </w:t>
      </w:r>
    </w:p>
    <w:p w:rsidR="00625728" w:rsidRDefault="00A36CE8">
      <w:pPr>
        <w:spacing w:after="0"/>
        <w:ind w:left="850"/>
      </w:pPr>
      <w:r>
        <w:rPr>
          <w:rFonts w:ascii="Arial" w:eastAsia="Arial" w:hAnsi="Arial" w:cs="Arial"/>
          <w:color w:val="333333"/>
        </w:rPr>
        <w:t xml:space="preserve"> </w:t>
      </w:r>
    </w:p>
    <w:p w:rsidR="00625728" w:rsidRDefault="00A36CE8">
      <w:pPr>
        <w:spacing w:after="0" w:line="240" w:lineRule="auto"/>
        <w:ind w:left="845" w:right="1025" w:hanging="10"/>
        <w:jc w:val="both"/>
      </w:pPr>
      <w:r>
        <w:rPr>
          <w:rFonts w:ascii="Arial" w:eastAsia="Arial" w:hAnsi="Arial" w:cs="Arial"/>
        </w:rPr>
        <w:t>El art. 86.2 que establece que “</w:t>
      </w:r>
      <w:r>
        <w:rPr>
          <w:rFonts w:ascii="Arial" w:eastAsia="Arial" w:hAnsi="Arial" w:cs="Arial"/>
          <w:i/>
          <w:color w:val="333333"/>
        </w:rPr>
        <w:t>Los citados instrumentos deberán establecer como contenido mínimo la identificación de las partes intervinientes, el ámbito personal, funcional y territorial, y el plazo de vigencia, debiendo publicarse o no según su naturaleza y las personas a las que est</w:t>
      </w:r>
      <w:r>
        <w:rPr>
          <w:rFonts w:ascii="Arial" w:eastAsia="Arial" w:hAnsi="Arial" w:cs="Arial"/>
          <w:i/>
          <w:color w:val="333333"/>
        </w:rPr>
        <w:t>uvieran destinados</w:t>
      </w:r>
      <w:r>
        <w:rPr>
          <w:rFonts w:ascii="Arial" w:eastAsia="Arial" w:hAnsi="Arial" w:cs="Arial"/>
          <w:color w:val="333333"/>
        </w:rPr>
        <w:t>.”</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numPr>
          <w:ilvl w:val="0"/>
          <w:numId w:val="22"/>
        </w:numPr>
        <w:spacing w:after="5" w:line="249" w:lineRule="auto"/>
        <w:ind w:right="965" w:hanging="360"/>
        <w:jc w:val="both"/>
      </w:pPr>
      <w:r>
        <w:rPr>
          <w:rFonts w:ascii="Arial" w:eastAsia="Arial" w:hAnsi="Arial" w:cs="Arial"/>
        </w:rPr>
        <w:t xml:space="preserve">Ley 40/2015, de 1 de octubre, de Régimen Jurídico del Sector Público: </w:t>
      </w:r>
    </w:p>
    <w:p w:rsidR="00625728" w:rsidRDefault="00A36CE8">
      <w:pPr>
        <w:spacing w:after="0"/>
        <w:ind w:left="850"/>
      </w:pPr>
      <w:r>
        <w:rPr>
          <w:rFonts w:ascii="Arial" w:eastAsia="Arial" w:hAnsi="Arial" w:cs="Arial"/>
        </w:rPr>
        <w:t xml:space="preserve"> </w:t>
      </w:r>
    </w:p>
    <w:p w:rsidR="00625728" w:rsidRDefault="00A36CE8">
      <w:pPr>
        <w:spacing w:after="5" w:line="269" w:lineRule="auto"/>
        <w:ind w:left="860" w:right="1041" w:hanging="10"/>
        <w:jc w:val="both"/>
      </w:pPr>
      <w:r>
        <w:rPr>
          <w:rFonts w:ascii="Arial" w:eastAsia="Arial" w:hAnsi="Arial" w:cs="Arial"/>
        </w:rPr>
        <w:t>El art. 47.1, establece que “</w:t>
      </w:r>
      <w:r>
        <w:rPr>
          <w:rFonts w:ascii="Arial" w:eastAsia="Arial" w:hAnsi="Arial" w:cs="Arial"/>
          <w:i/>
        </w:rPr>
        <w:t xml:space="preserve">Son convenios los acuerdos con efectos jurídicos adoptados por las Administraciones Públicas, los organismos públicos y entidades </w:t>
      </w:r>
      <w:r>
        <w:rPr>
          <w:rFonts w:ascii="Arial" w:eastAsia="Arial" w:hAnsi="Arial" w:cs="Arial"/>
          <w:i/>
        </w:rPr>
        <w:t xml:space="preserve">de derecho público vinculados o dependientes o las Universidades públicas entre sí o con sujetos de derecho privado para un fin común. </w:t>
      </w:r>
    </w:p>
    <w:p w:rsidR="00625728" w:rsidRDefault="00A36CE8">
      <w:pPr>
        <w:spacing w:after="0"/>
        <w:ind w:left="850"/>
      </w:pPr>
      <w:r>
        <w:rPr>
          <w:rFonts w:ascii="Arial" w:eastAsia="Arial" w:hAnsi="Arial" w:cs="Arial"/>
          <w:i/>
        </w:rPr>
        <w:t xml:space="preserve"> </w:t>
      </w:r>
    </w:p>
    <w:p w:rsidR="00625728" w:rsidRDefault="00A36CE8">
      <w:pPr>
        <w:spacing w:after="275" w:line="269" w:lineRule="auto"/>
        <w:ind w:left="860" w:right="1040" w:hanging="10"/>
        <w:jc w:val="both"/>
      </w:pPr>
      <w:r>
        <w:rPr>
          <w:rFonts w:ascii="Arial" w:eastAsia="Arial" w:hAnsi="Arial" w:cs="Arial"/>
          <w:i/>
        </w:rPr>
        <w:t>(…) Los convenios no podrán tener por objeto prestaciones propias de los contratos. En tal caso, su naturaleza y régim</w:t>
      </w:r>
      <w:r>
        <w:rPr>
          <w:rFonts w:ascii="Arial" w:eastAsia="Arial" w:hAnsi="Arial" w:cs="Arial"/>
          <w:i/>
        </w:rPr>
        <w:t xml:space="preserve">en jurídico se ajustará a lo previsto en la legislación de contratos del sector público.” </w:t>
      </w:r>
    </w:p>
    <w:p w:rsidR="00625728" w:rsidRDefault="00A36CE8">
      <w:pPr>
        <w:spacing w:after="270" w:line="269" w:lineRule="auto"/>
        <w:ind w:left="860" w:right="962" w:hanging="10"/>
        <w:jc w:val="both"/>
      </w:pPr>
      <w:r>
        <w:rPr>
          <w:rFonts w:ascii="Arial" w:eastAsia="Arial" w:hAnsi="Arial" w:cs="Arial"/>
        </w:rPr>
        <w:t>El art. 48.1 del mismo cuerpo legal señala que “</w:t>
      </w:r>
      <w:r>
        <w:rPr>
          <w:rFonts w:ascii="Arial" w:eastAsia="Arial" w:hAnsi="Arial" w:cs="Arial"/>
          <w:i/>
        </w:rPr>
        <w:t>Las Administraciones Públicas, sus organismos públicos y entidades de derecho público vinculados o dependientes y las</w:t>
      </w:r>
      <w:r>
        <w:rPr>
          <w:rFonts w:ascii="Arial" w:eastAsia="Arial" w:hAnsi="Arial" w:cs="Arial"/>
          <w:i/>
        </w:rPr>
        <w:t xml:space="preserve"> Universidades públicas, en el ámbito de sus respectivas competencias, podrán suscribir convenios con sujetos de derecho público y privado, sin que ello pueda suponer cesión de la titularidad de la competencia. </w:t>
      </w:r>
    </w:p>
    <w:p w:rsidR="00625728" w:rsidRDefault="00A36CE8">
      <w:pPr>
        <w:spacing w:after="269" w:line="269" w:lineRule="auto"/>
        <w:ind w:left="860" w:right="962" w:hanging="10"/>
        <w:jc w:val="both"/>
      </w:pPr>
      <w:r>
        <w:rPr>
          <w:rFonts w:ascii="Arial" w:eastAsia="Arial" w:hAnsi="Arial" w:cs="Arial"/>
        </w:rPr>
        <w:t>El punto 3 del citado artículo señala que “</w:t>
      </w:r>
      <w:r>
        <w:rPr>
          <w:rFonts w:ascii="Arial" w:eastAsia="Arial" w:hAnsi="Arial" w:cs="Arial"/>
          <w:i/>
        </w:rPr>
        <w:t>L</w:t>
      </w:r>
      <w:r>
        <w:rPr>
          <w:rFonts w:ascii="Arial" w:eastAsia="Arial" w:hAnsi="Arial" w:cs="Arial"/>
          <w:i/>
        </w:rPr>
        <w:t xml:space="preserve">a suscripción de convenios deberá mejorar la eficiencia de la gestión pública, facilitar la utilización conjunta de medios y servicios públicos, contribuir a la realización de actividades de utilidad pública (…)” </w:t>
      </w:r>
    </w:p>
    <w:p w:rsidR="00625728" w:rsidRDefault="00A36CE8">
      <w:pPr>
        <w:spacing w:after="250" w:line="269" w:lineRule="auto"/>
        <w:ind w:left="860" w:right="962" w:hanging="10"/>
        <w:jc w:val="both"/>
      </w:pPr>
      <w:r>
        <w:rPr>
          <w:rFonts w:ascii="Arial" w:eastAsia="Arial" w:hAnsi="Arial" w:cs="Arial"/>
        </w:rPr>
        <w:t xml:space="preserve">El punto 8 del mismo establece que </w:t>
      </w:r>
      <w:r>
        <w:rPr>
          <w:rFonts w:ascii="Arial" w:eastAsia="Arial" w:hAnsi="Arial" w:cs="Arial"/>
          <w:i/>
        </w:rPr>
        <w:t xml:space="preserve">“Los convenios se perfeccionan por la prestación del consentimiento de las partes.” </w:t>
      </w:r>
    </w:p>
    <w:p w:rsidR="00625728" w:rsidRDefault="00A36CE8">
      <w:pPr>
        <w:spacing w:after="297" w:line="249" w:lineRule="auto"/>
        <w:ind w:left="860" w:right="965" w:hanging="10"/>
        <w:jc w:val="both"/>
      </w:pPr>
      <w:r>
        <w:rPr>
          <w:rFonts w:ascii="Arial" w:eastAsia="Arial" w:hAnsi="Arial" w:cs="Arial"/>
        </w:rPr>
        <w:t xml:space="preserve">El artículo 49. 1 de la citada ley, en cuanto al contenido que deben de incluir los convenios de colaboración. </w:t>
      </w:r>
    </w:p>
    <w:p w:rsidR="00625728" w:rsidRDefault="00A36CE8">
      <w:pPr>
        <w:spacing w:after="249" w:line="269" w:lineRule="auto"/>
        <w:ind w:left="860" w:right="962" w:hanging="10"/>
        <w:jc w:val="both"/>
      </w:pPr>
      <w:r>
        <w:rPr>
          <w:rFonts w:ascii="Arial" w:eastAsia="Arial" w:hAnsi="Arial" w:cs="Arial"/>
        </w:rPr>
        <w:t xml:space="preserve">Y el artículo 49.2 señala que </w:t>
      </w:r>
      <w:r>
        <w:rPr>
          <w:rFonts w:ascii="Arial" w:eastAsia="Arial" w:hAnsi="Arial" w:cs="Arial"/>
          <w:i/>
        </w:rPr>
        <w:t>“En cualquier momento antes d</w:t>
      </w:r>
      <w:r>
        <w:rPr>
          <w:rFonts w:ascii="Arial" w:eastAsia="Arial" w:hAnsi="Arial" w:cs="Arial"/>
          <w:i/>
        </w:rPr>
        <w:t xml:space="preserve">e la finalización del plazo previsto en el apartado anterior, los firmantes del convenio podrán acordar unánimemente su prórroga por un periodo de hasta cuatro años adicionales o su extinción”.  </w:t>
      </w:r>
    </w:p>
    <w:p w:rsidR="00625728" w:rsidRDefault="00A36CE8">
      <w:pPr>
        <w:spacing w:after="271" w:line="249" w:lineRule="auto"/>
        <w:ind w:left="137" w:right="965" w:hanging="10"/>
        <w:jc w:val="both"/>
      </w:pPr>
      <w:r>
        <w:rPr>
          <w:noProof/>
        </w:rPr>
        <mc:AlternateContent>
          <mc:Choice Requires="wpg">
            <w:drawing>
              <wp:anchor distT="0" distB="0" distL="114300" distR="114300" simplePos="0" relativeHeight="2518435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10264" name="Group 2102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425" name="Rectangle 20425"/>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20426" name="Rectangle 20426"/>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Verificació</w:t>
                              </w:r>
                              <w:r>
                                <w:rPr>
                                  <w:rFonts w:ascii="Arial" w:eastAsia="Arial" w:hAnsi="Arial" w:cs="Arial"/>
                                  <w:sz w:val="12"/>
                                </w:rPr>
                                <w:t xml:space="preserve">n: https://candelaria.sedelectronica.es/ </w:t>
                              </w:r>
                            </w:p>
                          </w:txbxContent>
                        </wps:txbx>
                        <wps:bodyPr horzOverflow="overflow" vert="horz" lIns="0" tIns="0" rIns="0" bIns="0" rtlCol="0">
                          <a:noAutofit/>
                        </wps:bodyPr>
                      </wps:wsp>
                      <wps:wsp>
                        <wps:cNvPr id="20427" name="Rectangle 20427"/>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130 de 137 </w:t>
                              </w:r>
                            </w:p>
                          </w:txbxContent>
                        </wps:txbx>
                        <wps:bodyPr horzOverflow="overflow" vert="horz" lIns="0" tIns="0" rIns="0" bIns="0" rtlCol="0">
                          <a:noAutofit/>
                        </wps:bodyPr>
                      </wps:wsp>
                    </wpg:wgp>
                  </a:graphicData>
                </a:graphic>
              </wp:anchor>
            </w:drawing>
          </mc:Choice>
          <mc:Fallback xmlns:a="http://schemas.openxmlformats.org/drawingml/2006/main">
            <w:pict>
              <v:group id="Group 210264" style="width:18.7031pt;height:264.21pt;position:absolute;mso-position-horizontal-relative:page;mso-position-horizontal:absolute;margin-left:662.928pt;mso-position-vertical-relative:page;margin-top:508.71pt;" coordsize="2375,33554">
                <v:rect id="Rectangle 20425"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2042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42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130 de 137 </w:t>
                        </w:r>
                      </w:p>
                    </w:txbxContent>
                  </v:textbox>
                </v:rect>
                <w10:wrap type="square"/>
              </v:group>
            </w:pict>
          </mc:Fallback>
        </mc:AlternateContent>
      </w:r>
      <w:r>
        <w:rPr>
          <w:rFonts w:ascii="Arial" w:eastAsia="Arial" w:hAnsi="Arial" w:cs="Arial"/>
        </w:rPr>
        <w:t>Los convenios suscritos por la Administración General del Estado o alguno de sus organismos públicos o entidades de d</w:t>
      </w:r>
      <w:r>
        <w:rPr>
          <w:rFonts w:ascii="Arial" w:eastAsia="Arial" w:hAnsi="Arial" w:cs="Arial"/>
        </w:rPr>
        <w:t>erecho público vinculados o dependientes resultarán eficaces una vez inscritos en el Registro Electrónico estatal de Órganos e Instrumentos de Cooperación del sector público estatal, al que se refiere la disposición adicional séptima y publicados en el «Bo</w:t>
      </w:r>
      <w:r>
        <w:rPr>
          <w:rFonts w:ascii="Arial" w:eastAsia="Arial" w:hAnsi="Arial" w:cs="Arial"/>
        </w:rPr>
        <w:t xml:space="preserve">letín Oficial del Estado». Previamente y con carácter facultativo, se podrán publicar en el Boletín Oficial de la Comunidad Autónoma o de la provincia, que corresponda a la otra Administración firmante. </w:t>
      </w:r>
    </w:p>
    <w:p w:rsidR="00625728" w:rsidRDefault="00A36CE8">
      <w:pPr>
        <w:spacing w:after="5" w:line="249" w:lineRule="auto"/>
        <w:ind w:left="137" w:right="965" w:hanging="10"/>
        <w:jc w:val="both"/>
      </w:pPr>
      <w:r>
        <w:rPr>
          <w:rFonts w:ascii="Arial" w:eastAsia="Arial" w:hAnsi="Arial" w:cs="Arial"/>
        </w:rPr>
        <w:t>En cuanto al órgano competente, es la Junta de Gobie</w:t>
      </w:r>
      <w:r>
        <w:rPr>
          <w:rFonts w:ascii="Arial" w:eastAsia="Arial" w:hAnsi="Arial" w:cs="Arial"/>
        </w:rPr>
        <w:t xml:space="preserve">rno Local el órgano competente que tiene atribuido la competencia para la aprobación de programas, planes, convenios  </w:t>
      </w:r>
    </w:p>
    <w:p w:rsidR="00625728" w:rsidRDefault="00A36CE8">
      <w:pPr>
        <w:spacing w:after="0"/>
        <w:ind w:left="142"/>
      </w:pPr>
      <w:r>
        <w:rPr>
          <w:rFonts w:ascii="Arial" w:eastAsia="Arial" w:hAnsi="Arial" w:cs="Arial"/>
        </w:rPr>
        <w:t xml:space="preserve"> </w:t>
      </w:r>
    </w:p>
    <w:p w:rsidR="00625728" w:rsidRDefault="00A36CE8">
      <w:pPr>
        <w:spacing w:after="273" w:line="249" w:lineRule="auto"/>
        <w:ind w:left="137" w:right="965" w:hanging="10"/>
        <w:jc w:val="both"/>
      </w:pPr>
      <w:r>
        <w:rPr>
          <w:rFonts w:ascii="Arial" w:eastAsia="Arial" w:hAnsi="Arial" w:cs="Arial"/>
        </w:rPr>
        <w:t xml:space="preserve">con entidades públicas o privadas para consecución de los fines de interés público, así como la autorización a la Alcaldesa - </w:t>
      </w:r>
      <w:r>
        <w:rPr>
          <w:rFonts w:ascii="Arial" w:eastAsia="Arial" w:hAnsi="Arial" w:cs="Arial"/>
        </w:rPr>
        <w:t xml:space="preserve">Presidenta, para actuar y firmar en los citados convenios, planes o programas, en virtud de delegación del Pleno adoptada en el punto 11, de la sesión plenaria, de 27 de junio, de 2023.  </w:t>
      </w:r>
    </w:p>
    <w:p w:rsidR="00625728" w:rsidRDefault="00A36CE8">
      <w:pPr>
        <w:spacing w:after="113" w:line="249" w:lineRule="auto"/>
        <w:ind w:left="137" w:right="965" w:hanging="10"/>
        <w:jc w:val="both"/>
      </w:pPr>
      <w:r>
        <w:rPr>
          <w:rFonts w:ascii="Arial" w:eastAsia="Arial" w:hAnsi="Arial" w:cs="Arial"/>
        </w:rPr>
        <w:t>Por parte de este Ayuntamiento los convenios deberán ser suscritos p</w:t>
      </w:r>
      <w:r>
        <w:rPr>
          <w:rFonts w:ascii="Arial" w:eastAsia="Arial" w:hAnsi="Arial" w:cs="Arial"/>
        </w:rPr>
        <w:t>or la Alcaldía haciendo uso de las competencias previstas en el art.21.1 b de la Ley 7/1985 de 2 de abril Reguladora de Bases de Régimen Local , del art 41.12 del Real Decreto Legislativo 2568/1986, de 28 de noviembre por el que se aprueba el Reglamento de</w:t>
      </w:r>
      <w:r>
        <w:rPr>
          <w:rFonts w:ascii="Arial" w:eastAsia="Arial" w:hAnsi="Arial" w:cs="Arial"/>
        </w:rPr>
        <w:t xml:space="preserve"> Organización, Funcionamiento y Régimen Jurídico de las Entidades Locales, en orden a la suscripción de documentos que vinculen contractualmente a la Entidad Local a la cual representa. </w:t>
      </w:r>
    </w:p>
    <w:p w:rsidR="00625728" w:rsidRDefault="00A36CE8">
      <w:pPr>
        <w:spacing w:after="111" w:line="249" w:lineRule="auto"/>
        <w:ind w:left="137" w:right="965" w:hanging="10"/>
        <w:jc w:val="both"/>
      </w:pPr>
      <w:r>
        <w:rPr>
          <w:rFonts w:ascii="Arial" w:eastAsia="Arial" w:hAnsi="Arial" w:cs="Arial"/>
        </w:rPr>
        <w:t>A la vista de cuanto antecede, la informante estima que es posible ju</w:t>
      </w:r>
      <w:r>
        <w:rPr>
          <w:rFonts w:ascii="Arial" w:eastAsia="Arial" w:hAnsi="Arial" w:cs="Arial"/>
        </w:rPr>
        <w:t xml:space="preserve">rídicamente la aprobación de la Quinta Adenda de prórroga y modificación del Convenio de cooperación entre la citada Consejería de Educación y el Ayuntamiento de Candelaria para la ejecución del proyecto de obra, denominado "Proyecto básico y de ejecución </w:t>
      </w:r>
      <w:r>
        <w:rPr>
          <w:rFonts w:ascii="Arial" w:eastAsia="Arial" w:hAnsi="Arial" w:cs="Arial"/>
        </w:rPr>
        <w:t xml:space="preserve">de comedor escolar en el CEIP Punta Larga, Candelaria”, y se formula la siguiente: </w:t>
      </w:r>
    </w:p>
    <w:p w:rsidR="00625728" w:rsidRDefault="00A36CE8">
      <w:pPr>
        <w:spacing w:after="98"/>
        <w:ind w:left="142"/>
      </w:pPr>
      <w:r>
        <w:rPr>
          <w:rFonts w:ascii="Arial" w:eastAsia="Arial" w:hAnsi="Arial" w:cs="Arial"/>
        </w:rPr>
        <w:t xml:space="preserve"> </w:t>
      </w:r>
    </w:p>
    <w:p w:rsidR="00625728" w:rsidRDefault="00A36CE8">
      <w:pPr>
        <w:spacing w:after="108" w:line="249" w:lineRule="auto"/>
        <w:ind w:left="137" w:right="965" w:hanging="10"/>
        <w:jc w:val="both"/>
      </w:pPr>
      <w:r>
        <w:rPr>
          <w:rFonts w:ascii="Arial" w:eastAsia="Arial" w:hAnsi="Arial" w:cs="Arial"/>
        </w:rPr>
        <w:t>Primero.  Aprobar la Quinta Adenda de prórroga del Convenio de Cooperación entre la Consejería de Educación, Formación Profesional, Actividad Física y Deportes y el Ayunt</w:t>
      </w:r>
      <w:r>
        <w:rPr>
          <w:rFonts w:ascii="Arial" w:eastAsia="Arial" w:hAnsi="Arial" w:cs="Arial"/>
        </w:rPr>
        <w:t xml:space="preserve">amiento de Candelaria para la ejecución del proyecto de obra "Proyecto básico y de ejecución de comedor escolar en el CEIP Punta Larga Candelaria”, del siguiente tenor literal: </w:t>
      </w:r>
    </w:p>
    <w:p w:rsidR="00625728" w:rsidRDefault="00A36CE8">
      <w:pPr>
        <w:spacing w:after="98"/>
        <w:ind w:left="142"/>
      </w:pPr>
      <w:r>
        <w:rPr>
          <w:rFonts w:ascii="Arial" w:eastAsia="Arial" w:hAnsi="Arial" w:cs="Arial"/>
        </w:rPr>
        <w:t xml:space="preserve"> </w:t>
      </w:r>
    </w:p>
    <w:p w:rsidR="00625728" w:rsidRDefault="00A36CE8">
      <w:pPr>
        <w:spacing w:after="5" w:line="249" w:lineRule="auto"/>
        <w:ind w:left="137" w:right="962" w:hanging="10"/>
        <w:jc w:val="both"/>
      </w:pPr>
      <w:r>
        <w:rPr>
          <w:rFonts w:ascii="Arial" w:eastAsia="Arial" w:hAnsi="Arial" w:cs="Arial"/>
          <w:b/>
        </w:rPr>
        <w:t>“QUINTA ADENDA DE PRÓRROGA DEL CONVENIO DE COOPERACIÓN ENTRE LA CONSEJERÍA D</w:t>
      </w:r>
      <w:r>
        <w:rPr>
          <w:rFonts w:ascii="Arial" w:eastAsia="Arial" w:hAnsi="Arial" w:cs="Arial"/>
          <w:b/>
        </w:rPr>
        <w:t xml:space="preserve">E EDUCACIÓN, FORMACIÓN PROFESIONAL, ACTIVIDAD FÍSICA Y DEPORTES DEL GOBIERNO DE CANARIAS Y EL AYUNTAMIENTO DE CANDELARIA PARA LA EJECUCIÓN DEL PROYECTO DE OBRA DENOMINADO «PROYECTO BÁSICO Y DE </w:t>
      </w:r>
    </w:p>
    <w:p w:rsidR="00625728" w:rsidRDefault="00A36CE8">
      <w:pPr>
        <w:spacing w:after="5" w:line="249" w:lineRule="auto"/>
        <w:ind w:left="137" w:right="962" w:hanging="10"/>
        <w:jc w:val="both"/>
      </w:pPr>
      <w:r>
        <w:rPr>
          <w:rFonts w:ascii="Arial" w:eastAsia="Arial" w:hAnsi="Arial" w:cs="Arial"/>
          <w:b/>
        </w:rPr>
        <w:t>EJECUCIÓN DE COMEDOR ESCOLAR EN EL CEIP PUNTALARGA, CANDELARIA»</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0" w:right="960" w:hanging="10"/>
        <w:jc w:val="right"/>
      </w:pPr>
      <w:r>
        <w:rPr>
          <w:rFonts w:ascii="Arial" w:eastAsia="Arial" w:hAnsi="Arial" w:cs="Arial"/>
        </w:rPr>
        <w:t xml:space="preserve">En Canarias, a la fecha de la firma electrónica.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pStyle w:val="Ttulo2"/>
        <w:shd w:val="clear" w:color="auto" w:fill="auto"/>
        <w:spacing w:after="0" w:line="259" w:lineRule="auto"/>
        <w:ind w:left="10" w:right="835"/>
        <w:jc w:val="center"/>
      </w:pPr>
      <w:r>
        <w:rPr>
          <w:b/>
          <w:shd w:val="clear" w:color="auto" w:fill="auto"/>
        </w:rPr>
        <w:t xml:space="preserve">REUNIDOS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De una parte, el Sr. D. Hipólito Alejandro Suárez Nuez, Consejero de Educación, Formación Profesional, Actividad Física y Deportes del Gobierno de Canarias, en su nombre y representación, interviene en el presente acto en el uso de las facultades y atribuc</w:t>
      </w:r>
      <w:r>
        <w:rPr>
          <w:rFonts w:ascii="Arial" w:eastAsia="Arial" w:hAnsi="Arial" w:cs="Arial"/>
        </w:rPr>
        <w:t xml:space="preserve">iones que le confieren los artículos 16 y 29.1.k) de la Ley 14/1990, de 26 de julio, de Régimen Jurídico de las Administraciones Públicas de Canarias, en relación con el artículo 6.f) del Reglamento Orgánico de la Consejería de </w:t>
      </w:r>
    </w:p>
    <w:p w:rsidR="00625728" w:rsidRDefault="00A36CE8">
      <w:pPr>
        <w:spacing w:after="5" w:line="249" w:lineRule="auto"/>
        <w:ind w:left="137" w:right="965" w:hanging="10"/>
        <w:jc w:val="both"/>
      </w:pPr>
      <w:r>
        <w:rPr>
          <w:rFonts w:ascii="Arial" w:eastAsia="Arial" w:hAnsi="Arial" w:cs="Arial"/>
        </w:rPr>
        <w:t>Educación, Formación Profes</w:t>
      </w:r>
      <w:r>
        <w:rPr>
          <w:rFonts w:ascii="Arial" w:eastAsia="Arial" w:hAnsi="Arial" w:cs="Arial"/>
        </w:rPr>
        <w:t xml:space="preserve">ional, Actividad Física y Deportes, aprobado por Decreto 84/2024, de 10 de junio.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noProof/>
        </w:rPr>
        <mc:AlternateContent>
          <mc:Choice Requires="wpg">
            <w:drawing>
              <wp:anchor distT="0" distB="0" distL="114300" distR="114300" simplePos="0" relativeHeight="2518446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9539" name="Group 20953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531" name="Rectangle 20531"/>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20532" name="Rectangle 20532"/>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533" name="Rectangle 20533"/>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Documento firmado electrónicamente desde la plataforma esPublico Ge</w:t>
                              </w:r>
                              <w:r>
                                <w:rPr>
                                  <w:rFonts w:ascii="Arial" w:eastAsia="Arial" w:hAnsi="Arial" w:cs="Arial"/>
                                  <w:sz w:val="12"/>
                                </w:rPr>
                                <w:t xml:space="preserve">stiona | Página 131 de 137 </w:t>
                              </w:r>
                            </w:p>
                          </w:txbxContent>
                        </wps:txbx>
                        <wps:bodyPr horzOverflow="overflow" vert="horz" lIns="0" tIns="0" rIns="0" bIns="0" rtlCol="0">
                          <a:noAutofit/>
                        </wps:bodyPr>
                      </wps:wsp>
                    </wpg:wgp>
                  </a:graphicData>
                </a:graphic>
              </wp:anchor>
            </w:drawing>
          </mc:Choice>
          <mc:Fallback xmlns:a="http://schemas.openxmlformats.org/drawingml/2006/main">
            <w:pict>
              <v:group id="Group 209539" style="width:18.7031pt;height:264.21pt;position:absolute;mso-position-horizontal-relative:page;mso-position-horizontal:absolute;margin-left:662.928pt;mso-position-vertical-relative:page;margin-top:508.71pt;" coordsize="2375,33554">
                <v:rect id="Rectangle 20531"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2053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53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131 de 137 </w:t>
                        </w:r>
                      </w:p>
                    </w:txbxContent>
                  </v:textbox>
                </v:rect>
                <w10:wrap type="square"/>
              </v:group>
            </w:pict>
          </mc:Fallback>
        </mc:AlternateContent>
      </w:r>
      <w:r>
        <w:rPr>
          <w:rFonts w:ascii="Arial" w:eastAsia="Arial" w:hAnsi="Arial" w:cs="Arial"/>
        </w:rPr>
        <w:t>Y de otra, la Sra. Dña. María Concepción Brito Núñez, en su condición de Alcaldesa-Presidenta del Ayuntamiento de Candelaria (en adelante, el Ayuntamiento), en nombre y representación del mismo, al amparo de lo dispuesto en el a</w:t>
      </w:r>
      <w:r>
        <w:rPr>
          <w:rFonts w:ascii="Arial" w:eastAsia="Arial" w:hAnsi="Arial" w:cs="Arial"/>
        </w:rPr>
        <w:t>rtículo 21.1.b) de la Ley 7/1985, de 2 de abril, reguladora de las Bases de Régimen Local, así como en el artículo 16.3 de la Ley 14/1990, de 26 de julio, de Régimen Jurídico de las Administraciones Públicas de Canarias y en el artículo 31.1 e) de la Ley 7</w:t>
      </w:r>
      <w:r>
        <w:rPr>
          <w:rFonts w:ascii="Arial" w:eastAsia="Arial" w:hAnsi="Arial" w:cs="Arial"/>
        </w:rPr>
        <w:t xml:space="preserve">/2015, de 1 de abril, de los municipios de Canarias y, facultada al efecto, mediante sesión plenaria celebrada el día 17 de junio de 2023. </w:t>
      </w:r>
    </w:p>
    <w:p w:rsidR="00625728" w:rsidRDefault="00A36CE8">
      <w:pPr>
        <w:spacing w:after="0"/>
        <w:ind w:left="142"/>
      </w:pPr>
      <w:r>
        <w:rPr>
          <w:rFonts w:ascii="Arial" w:eastAsia="Arial" w:hAnsi="Arial" w:cs="Arial"/>
          <w:color w:val="00000A"/>
        </w:rPr>
        <w:t xml:space="preserve"> </w:t>
      </w:r>
    </w:p>
    <w:p w:rsidR="00625728" w:rsidRDefault="00A36CE8">
      <w:pPr>
        <w:spacing w:after="1" w:line="239" w:lineRule="auto"/>
        <w:ind w:left="137" w:right="794" w:hanging="10"/>
      </w:pPr>
      <w:r>
        <w:rPr>
          <w:rFonts w:ascii="Arial" w:eastAsia="Arial" w:hAnsi="Arial" w:cs="Arial"/>
          <w:color w:val="00000A"/>
        </w:rPr>
        <w:t xml:space="preserve">Las personas comparecientes se reconocen, de manera mutua y recíproca, la capacidad jurídica y de obrar, así como </w:t>
      </w:r>
      <w:r>
        <w:rPr>
          <w:rFonts w:ascii="Arial" w:eastAsia="Arial" w:hAnsi="Arial" w:cs="Arial"/>
          <w:color w:val="00000A"/>
        </w:rPr>
        <w:t xml:space="preserve">la representación que ostentan para suscribir la presente adenda de prórroga y a tal fin,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color w:val="00000A"/>
        </w:rPr>
        <w:t xml:space="preserve"> </w:t>
      </w:r>
    </w:p>
    <w:p w:rsidR="00625728" w:rsidRDefault="00A36CE8">
      <w:pPr>
        <w:pStyle w:val="Ttulo1"/>
        <w:ind w:left="10" w:right="835"/>
      </w:pPr>
      <w:r>
        <w:rPr>
          <w:color w:val="00000A"/>
        </w:rPr>
        <w:t xml:space="preserve">EXPONEN </w:t>
      </w:r>
    </w:p>
    <w:p w:rsidR="00625728" w:rsidRDefault="00A36CE8">
      <w:pPr>
        <w:spacing w:after="0"/>
        <w:ind w:left="142"/>
      </w:pPr>
      <w:r>
        <w:rPr>
          <w:rFonts w:ascii="Arial" w:eastAsia="Arial" w:hAnsi="Arial" w:cs="Arial"/>
          <w:b/>
          <w:color w:val="00000A"/>
        </w:rPr>
        <w:t xml:space="preserve"> </w:t>
      </w:r>
    </w:p>
    <w:p w:rsidR="00625728" w:rsidRDefault="00A36CE8">
      <w:pPr>
        <w:numPr>
          <w:ilvl w:val="0"/>
          <w:numId w:val="23"/>
        </w:numPr>
        <w:spacing w:after="5" w:line="249" w:lineRule="auto"/>
        <w:ind w:right="961" w:hanging="360"/>
        <w:jc w:val="both"/>
      </w:pPr>
      <w:r>
        <w:rPr>
          <w:rFonts w:ascii="Arial" w:eastAsia="Arial" w:hAnsi="Arial" w:cs="Arial"/>
        </w:rPr>
        <w:t>Con fecha 30 de diciembre de 2020 las partes suscribieron un convenio de cooperación cuyo objeto es llevar a cabo la ejecución de expediente de contratación del proyecto de obra denominado «Proyecto básico y de ejecución de comedor escolar en el CEIP Punta</w:t>
      </w:r>
      <w:r>
        <w:rPr>
          <w:rFonts w:ascii="Arial" w:eastAsia="Arial" w:hAnsi="Arial" w:cs="Arial"/>
        </w:rPr>
        <w:t xml:space="preserve"> Larga, Candelaria», en el término municipal de Candelaria, Tenerife. El citado convenio está inscrito en el Registro de Convenios de la Secretaría General Técnica de la Consejería de Educación, Universidades, Cultura y Deportes, con el número 47 de fecha </w:t>
      </w:r>
      <w:r>
        <w:rPr>
          <w:rFonts w:ascii="Arial" w:eastAsia="Arial" w:hAnsi="Arial" w:cs="Arial"/>
        </w:rPr>
        <w:t xml:space="preserve">30 de diciembre de 2020 y publicado en el Boletín Oficial de Canarias número 15, de 22 de enero de 2021. </w:t>
      </w:r>
    </w:p>
    <w:p w:rsidR="00625728" w:rsidRDefault="00A36CE8">
      <w:pPr>
        <w:spacing w:after="0"/>
        <w:ind w:left="142"/>
      </w:pPr>
      <w:r>
        <w:rPr>
          <w:rFonts w:ascii="Arial" w:eastAsia="Arial" w:hAnsi="Arial" w:cs="Arial"/>
        </w:rPr>
        <w:t xml:space="preserve"> </w:t>
      </w:r>
    </w:p>
    <w:p w:rsidR="00625728" w:rsidRDefault="00A36CE8">
      <w:pPr>
        <w:numPr>
          <w:ilvl w:val="0"/>
          <w:numId w:val="23"/>
        </w:numPr>
        <w:spacing w:after="3"/>
        <w:ind w:right="961" w:hanging="360"/>
        <w:jc w:val="both"/>
      </w:pPr>
      <w:r>
        <w:rPr>
          <w:rFonts w:ascii="Arial" w:eastAsia="Arial" w:hAnsi="Arial" w:cs="Arial"/>
          <w:color w:val="00000A"/>
        </w:rPr>
        <w:t xml:space="preserve">Con fecha 23 de diciembre de 2021, las partes suscribieron la primera adenda de prórroga </w:t>
      </w:r>
    </w:p>
    <w:p w:rsidR="00625728" w:rsidRDefault="00A36CE8">
      <w:pPr>
        <w:spacing w:after="3" w:line="240" w:lineRule="auto"/>
        <w:ind w:left="862" w:right="961"/>
        <w:jc w:val="both"/>
      </w:pPr>
      <w:r>
        <w:rPr>
          <w:rFonts w:ascii="Arial" w:eastAsia="Arial" w:hAnsi="Arial" w:cs="Arial"/>
          <w:color w:val="00000A"/>
        </w:rPr>
        <w:t>y modificación del convenio de cooperación. La citada aden</w:t>
      </w:r>
      <w:r>
        <w:rPr>
          <w:rFonts w:ascii="Arial" w:eastAsia="Arial" w:hAnsi="Arial" w:cs="Arial"/>
          <w:color w:val="00000A"/>
        </w:rPr>
        <w:t xml:space="preserve">da está inscrita en el Registro de Convenios de la Secretaría General Técnica de la Consejería de Educación, Universidades, Cultura y Deportes, con el número 70 de fecha 23 de diciembre de 2021 y publicada en el Boletín Oficial de Canarias número 6, de 10 </w:t>
      </w:r>
      <w:r>
        <w:rPr>
          <w:rFonts w:ascii="Arial" w:eastAsia="Arial" w:hAnsi="Arial" w:cs="Arial"/>
          <w:color w:val="00000A"/>
        </w:rPr>
        <w:t>de enero de 2022.</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numPr>
          <w:ilvl w:val="0"/>
          <w:numId w:val="23"/>
        </w:numPr>
        <w:spacing w:after="3" w:line="240" w:lineRule="auto"/>
        <w:ind w:right="961" w:hanging="360"/>
        <w:jc w:val="both"/>
      </w:pPr>
      <w:r>
        <w:rPr>
          <w:rFonts w:ascii="Arial" w:eastAsia="Arial" w:hAnsi="Arial" w:cs="Arial"/>
          <w:color w:val="00000A"/>
        </w:rPr>
        <w:t>Con fecha 30 de diciembre de 2022, las partes suscribieron la segunda adenda de prórroga y modificación del convenio de cooperación cuya cláusula primera establece prorrogar el plazo estimado de ejecución de las obras por un periodo de</w:t>
      </w:r>
      <w:r>
        <w:rPr>
          <w:rFonts w:ascii="Arial" w:eastAsia="Arial" w:hAnsi="Arial" w:cs="Arial"/>
          <w:color w:val="00000A"/>
        </w:rPr>
        <w:t xml:space="preserve"> 6 meses a contar desde la firma de la adenda. En la cláusula segunda se establece que la ejecución de la obra debe efectuarse antes del 30 de junio de 2023 y el plazo máximo de justificación es hasta el 30 de octubre de 2023. La citada adenda está inscrit</w:t>
      </w:r>
      <w:r>
        <w:rPr>
          <w:rFonts w:ascii="Arial" w:eastAsia="Arial" w:hAnsi="Arial" w:cs="Arial"/>
          <w:color w:val="00000A"/>
        </w:rPr>
        <w:t>a en el Registro de Convenios de la Secretaría General Técnica de la Consejería de Educación, Universidades, Cultura y Deportes, con el número 58 de fecha 30 de diciembre de 2022 y publicada en el Boletín Oficial de Canarias número 15, de 23 de enero de 20</w:t>
      </w:r>
      <w:r>
        <w:rPr>
          <w:rFonts w:ascii="Arial" w:eastAsia="Arial" w:hAnsi="Arial" w:cs="Arial"/>
          <w:color w:val="00000A"/>
        </w:rPr>
        <w:t>23.</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numPr>
          <w:ilvl w:val="0"/>
          <w:numId w:val="23"/>
        </w:numPr>
        <w:spacing w:after="3" w:line="240" w:lineRule="auto"/>
        <w:ind w:right="961" w:hanging="360"/>
        <w:jc w:val="both"/>
      </w:pPr>
      <w:r>
        <w:rPr>
          <w:noProof/>
        </w:rPr>
        <mc:AlternateContent>
          <mc:Choice Requires="wpg">
            <w:drawing>
              <wp:anchor distT="0" distB="0" distL="114300" distR="114300" simplePos="0" relativeHeight="2518456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11561" name="Group 21156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640" name="Rectangle 20640"/>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20641" name="Rectangle 20641"/>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642" name="Rectangle 20642"/>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132 de 137 </w:t>
                              </w:r>
                            </w:p>
                          </w:txbxContent>
                        </wps:txbx>
                        <wps:bodyPr horzOverflow="overflow" vert="horz" lIns="0" tIns="0" rIns="0" bIns="0" rtlCol="0">
                          <a:noAutofit/>
                        </wps:bodyPr>
                      </wps:wsp>
                    </wpg:wgp>
                  </a:graphicData>
                </a:graphic>
              </wp:anchor>
            </w:drawing>
          </mc:Choice>
          <mc:Fallback xmlns:a="http://schemas.openxmlformats.org/drawingml/2006/main">
            <w:pict>
              <v:group id="Group 211561" style="width:18.7031pt;height:264.21pt;position:absolute;mso-position-horizontal-relative:page;mso-position-horizontal:absolute;margin-left:662.928pt;mso-position-vertical-relative:page;margin-top:508.71pt;" coordsize="2375,33554">
                <v:rect id="Rectangle 20640"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2064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64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132 de 137 </w:t>
                        </w:r>
                      </w:p>
                    </w:txbxContent>
                  </v:textbox>
                </v:rect>
                <w10:wrap type="square"/>
              </v:group>
            </w:pict>
          </mc:Fallback>
        </mc:AlternateContent>
      </w:r>
      <w:r>
        <w:rPr>
          <w:rFonts w:ascii="Arial" w:eastAsia="Arial" w:hAnsi="Arial" w:cs="Arial"/>
          <w:color w:val="00000A"/>
        </w:rPr>
        <w:t>Con fecha 30 de junio de 2023, las partes suscribieron la tercera adenda de prórroga y modificación del convenio de cooperación cuya cláusula primera establece prorrogar el plazo estimado de ejecución de las obras por un periodo de 6 meses a contar desde l</w:t>
      </w:r>
      <w:r>
        <w:rPr>
          <w:rFonts w:ascii="Arial" w:eastAsia="Arial" w:hAnsi="Arial" w:cs="Arial"/>
          <w:color w:val="00000A"/>
        </w:rPr>
        <w:t>a firma de la adenda. En la cláusula segunda se establece que la ejecución de la obra debe efectuarse antes del 31 de diciembre de 2023 y el plazo máximo de justificación es hasta el 30 de abril de 2024. La citada adenda está inscrita en el Registro de Con</w:t>
      </w:r>
      <w:r>
        <w:rPr>
          <w:rFonts w:ascii="Arial" w:eastAsia="Arial" w:hAnsi="Arial" w:cs="Arial"/>
          <w:color w:val="00000A"/>
        </w:rPr>
        <w:t>venios de la Secretaría General Técnica de la Consejería de Educación, Formación Profesional, Actividad Física y Deportes, con el número 18 de fecha 3 de julio de 2023 y publicada en el Boletín Oficial de Canarias número 153, de 3 de agosto de 2023.</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numPr>
          <w:ilvl w:val="0"/>
          <w:numId w:val="23"/>
        </w:numPr>
        <w:spacing w:after="3" w:line="240" w:lineRule="auto"/>
        <w:ind w:right="961" w:hanging="360"/>
        <w:jc w:val="both"/>
      </w:pPr>
      <w:r>
        <w:rPr>
          <w:rFonts w:ascii="Arial" w:eastAsia="Arial" w:hAnsi="Arial" w:cs="Arial"/>
          <w:color w:val="00000A"/>
        </w:rPr>
        <w:t>Con</w:t>
      </w:r>
      <w:r>
        <w:rPr>
          <w:rFonts w:ascii="Arial" w:eastAsia="Arial" w:hAnsi="Arial" w:cs="Arial"/>
          <w:color w:val="00000A"/>
        </w:rPr>
        <w:t xml:space="preserve"> fecha 28 de diciembre de 2023, las partes suscribieron la cuarta adenda de prórroga y modificación del convenio de cooperación cuya cláusula primera establece prorrogar el plazo estimado de ejecución de las obras por un periodo de 1 año a contar desde la </w:t>
      </w:r>
      <w:r>
        <w:rPr>
          <w:rFonts w:ascii="Arial" w:eastAsia="Arial" w:hAnsi="Arial" w:cs="Arial"/>
          <w:color w:val="00000A"/>
        </w:rPr>
        <w:t>firma de la adenda. La citada adenda está inscrita en el Registro de Convenios de la Secretaría General Técnica de la Consejería de Educación, Formación Profesional, Actividad Física y Deportes, con el número 29 de fecha 28 de diciembre de 2023 y publicada</w:t>
      </w:r>
      <w:r>
        <w:rPr>
          <w:rFonts w:ascii="Arial" w:eastAsia="Arial" w:hAnsi="Arial" w:cs="Arial"/>
          <w:color w:val="00000A"/>
        </w:rPr>
        <w:t xml:space="preserve"> en el Boletín Oficial de Canarias número 10, de 15 de enero de 2024.</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numPr>
          <w:ilvl w:val="0"/>
          <w:numId w:val="23"/>
        </w:numPr>
        <w:spacing w:after="3" w:line="240" w:lineRule="auto"/>
        <w:ind w:right="961" w:hanging="360"/>
        <w:jc w:val="both"/>
      </w:pPr>
      <w:r>
        <w:rPr>
          <w:rFonts w:ascii="Arial" w:eastAsia="Arial" w:hAnsi="Arial" w:cs="Arial"/>
          <w:color w:val="00000A"/>
        </w:rPr>
        <w:t>Con fecha 11 de octubre de 2024, tuvo registro de entrada en la Dirección General de Infraestructuras y Equipamientos la solicitud del Ayuntamiento de Candelaria de prorrogar el plazo</w:t>
      </w:r>
      <w:r>
        <w:rPr>
          <w:rFonts w:ascii="Arial" w:eastAsia="Arial" w:hAnsi="Arial" w:cs="Arial"/>
          <w:color w:val="00000A"/>
        </w:rPr>
        <w:t xml:space="preserve"> de ejecución del convenio por un periodo de un año, hasta el 31 de diciembre de 2025.</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numPr>
          <w:ilvl w:val="0"/>
          <w:numId w:val="23"/>
        </w:numPr>
        <w:spacing w:after="3" w:line="240" w:lineRule="auto"/>
        <w:ind w:right="961" w:hanging="360"/>
        <w:jc w:val="both"/>
      </w:pPr>
      <w:r>
        <w:rPr>
          <w:rFonts w:ascii="Arial" w:eastAsia="Arial" w:hAnsi="Arial" w:cs="Arial"/>
          <w:color w:val="00000A"/>
        </w:rPr>
        <w:t>Con fecha       de noviembre de 2024, la Unidad Técnica de Construcciones de Santa Cruz de Tenerife, adscrita a la Dirección General de Infraestructuras y Equipamient</w:t>
      </w:r>
      <w:r>
        <w:rPr>
          <w:rFonts w:ascii="Arial" w:eastAsia="Arial" w:hAnsi="Arial" w:cs="Arial"/>
          <w:color w:val="00000A"/>
        </w:rPr>
        <w:t>os, emitió informe técnico favorable a la ampliación del plazo solicitada por el Ayuntamiento.</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numPr>
          <w:ilvl w:val="0"/>
          <w:numId w:val="23"/>
        </w:numPr>
        <w:spacing w:after="3" w:line="240" w:lineRule="auto"/>
        <w:ind w:right="961" w:hanging="360"/>
        <w:jc w:val="both"/>
      </w:pPr>
      <w:r>
        <w:rPr>
          <w:rFonts w:ascii="Arial" w:eastAsia="Arial" w:hAnsi="Arial" w:cs="Arial"/>
          <w:color w:val="00000A"/>
        </w:rPr>
        <w:t>Con fecha   de noviembre de 2024 el Servicio de Régimen Jurídico de la Secretaría General Técnica emitió informe, cuyo resultado obra en el expediente.</w:t>
      </w:r>
      <w:r>
        <w:rPr>
          <w:rFonts w:ascii="Arial" w:eastAsia="Arial" w:hAnsi="Arial" w:cs="Arial"/>
        </w:rPr>
        <w:t xml:space="preserve"> </w:t>
      </w:r>
    </w:p>
    <w:p w:rsidR="00625728" w:rsidRDefault="00A36CE8">
      <w:pPr>
        <w:spacing w:after="0"/>
        <w:ind w:left="142"/>
      </w:pPr>
      <w:r>
        <w:rPr>
          <w:rFonts w:ascii="Arial" w:eastAsia="Arial" w:hAnsi="Arial" w:cs="Arial"/>
          <w:b/>
          <w:color w:val="00000A"/>
        </w:rPr>
        <w:t xml:space="preserve">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P</w:t>
      </w:r>
      <w:r>
        <w:rPr>
          <w:rFonts w:ascii="Arial" w:eastAsia="Arial" w:hAnsi="Arial" w:cs="Arial"/>
        </w:rPr>
        <w:t>or cuanto antecede, con el fin de dar continuidad a las actuaciones que constituyen el objeto del convenio, las partes acuerdan la suscripción de la presente adenda de prórroga, que se incorpora formando parte del convenio principal, con arreglo a las sigu</w:t>
      </w:r>
      <w:r>
        <w:rPr>
          <w:rFonts w:ascii="Arial" w:eastAsia="Arial" w:hAnsi="Arial" w:cs="Arial"/>
        </w:rPr>
        <w:t xml:space="preserve">ientes </w:t>
      </w:r>
    </w:p>
    <w:p w:rsidR="00625728" w:rsidRDefault="00A36CE8">
      <w:pPr>
        <w:spacing w:after="0"/>
        <w:ind w:left="142"/>
      </w:pPr>
      <w:r>
        <w:rPr>
          <w:rFonts w:ascii="Arial" w:eastAsia="Arial" w:hAnsi="Arial" w:cs="Arial"/>
        </w:rPr>
        <w:t xml:space="preserve"> </w:t>
      </w:r>
    </w:p>
    <w:p w:rsidR="00625728" w:rsidRDefault="00A36CE8">
      <w:pPr>
        <w:pStyle w:val="Ttulo1"/>
        <w:ind w:left="10" w:right="835"/>
      </w:pPr>
      <w:r>
        <w:rPr>
          <w:color w:val="00000A"/>
        </w:rPr>
        <w:t>CLÁUSULAS</w:t>
      </w:r>
      <w:r>
        <w:rPr>
          <w:b w:val="0"/>
        </w:rPr>
        <w:t xml:space="preserve"> </w:t>
      </w:r>
    </w:p>
    <w:p w:rsidR="00625728" w:rsidRDefault="00A36CE8">
      <w:pPr>
        <w:spacing w:after="0"/>
        <w:ind w:right="774"/>
        <w:jc w:val="center"/>
      </w:pPr>
      <w:r>
        <w:rPr>
          <w:rFonts w:ascii="Arial" w:eastAsia="Arial" w:hAnsi="Arial" w:cs="Arial"/>
          <w:b/>
          <w:color w:val="00000A"/>
        </w:rPr>
        <w:t xml:space="preserve"> </w:t>
      </w:r>
    </w:p>
    <w:p w:rsidR="00625728" w:rsidRDefault="00A36CE8">
      <w:pPr>
        <w:spacing w:after="5" w:line="249" w:lineRule="auto"/>
        <w:ind w:left="137" w:right="965" w:hanging="10"/>
        <w:jc w:val="both"/>
      </w:pPr>
      <w:r>
        <w:rPr>
          <w:rFonts w:ascii="Arial" w:eastAsia="Arial" w:hAnsi="Arial" w:cs="Arial"/>
          <w:b/>
        </w:rPr>
        <w:t xml:space="preserve">Primera. - </w:t>
      </w:r>
      <w:r>
        <w:rPr>
          <w:rFonts w:ascii="Arial" w:eastAsia="Arial" w:hAnsi="Arial" w:cs="Arial"/>
        </w:rPr>
        <w:t>Prorrogar el plazo, estimado en la cuarta adenda de prórroga y modificación, para la ejecución de las obras por un periodo de un (1) año a contar desde la firma de la presente adenda. L</w:t>
      </w:r>
      <w:r>
        <w:rPr>
          <w:rFonts w:ascii="Arial" w:eastAsia="Arial" w:hAnsi="Arial" w:cs="Arial"/>
          <w:color w:val="00000A"/>
        </w:rPr>
        <w:t>a ejecución de la obra debe efectuars</w:t>
      </w:r>
      <w:r>
        <w:rPr>
          <w:rFonts w:ascii="Arial" w:eastAsia="Arial" w:hAnsi="Arial" w:cs="Arial"/>
          <w:color w:val="00000A"/>
        </w:rPr>
        <w:t>e antes del 31 de diciembre de 2025 y el plazo máximo de justificación es hasta el 30 de abril de 2026.</w:t>
      </w:r>
      <w:r>
        <w:rPr>
          <w:rFonts w:ascii="Arial" w:eastAsia="Arial" w:hAnsi="Arial" w:cs="Arial"/>
        </w:rPr>
        <w:t xml:space="preserve"> </w:t>
      </w:r>
    </w:p>
    <w:p w:rsidR="00625728" w:rsidRDefault="00A36CE8">
      <w:pPr>
        <w:spacing w:after="0"/>
        <w:ind w:left="142"/>
      </w:pPr>
      <w:r>
        <w:rPr>
          <w:rFonts w:ascii="Arial" w:eastAsia="Arial" w:hAnsi="Arial" w:cs="Arial"/>
          <w:color w:val="C9211E"/>
        </w:rPr>
        <w:t xml:space="preserve"> </w:t>
      </w:r>
    </w:p>
    <w:p w:rsidR="00625728" w:rsidRDefault="00A36CE8">
      <w:pPr>
        <w:spacing w:after="3" w:line="240" w:lineRule="auto"/>
        <w:ind w:left="142" w:right="961"/>
        <w:jc w:val="both"/>
      </w:pPr>
      <w:r>
        <w:rPr>
          <w:rFonts w:ascii="Arial" w:eastAsia="Arial" w:hAnsi="Arial" w:cs="Arial"/>
          <w:b/>
          <w:color w:val="00000A"/>
        </w:rPr>
        <w:t xml:space="preserve">Segunda. - </w:t>
      </w:r>
      <w:r>
        <w:rPr>
          <w:rFonts w:ascii="Arial" w:eastAsia="Arial" w:hAnsi="Arial" w:cs="Arial"/>
          <w:color w:val="00000A"/>
        </w:rPr>
        <w:t>Las condiciones acordadas por las partes en el convenio de cooperación citado seguirán siendo las mismas y en los mismos términos, con las</w:t>
      </w:r>
      <w:r>
        <w:rPr>
          <w:rFonts w:ascii="Arial" w:eastAsia="Arial" w:hAnsi="Arial" w:cs="Arial"/>
          <w:color w:val="00000A"/>
        </w:rPr>
        <w:t xml:space="preserve"> modificaciones introducidas por la presente adenda. </w:t>
      </w:r>
    </w:p>
    <w:p w:rsidR="00625728" w:rsidRDefault="00A36CE8">
      <w:pPr>
        <w:spacing w:after="0"/>
        <w:ind w:left="142"/>
      </w:pPr>
      <w:r>
        <w:rPr>
          <w:rFonts w:ascii="Arial" w:eastAsia="Arial" w:hAnsi="Arial" w:cs="Arial"/>
          <w:color w:val="00000A"/>
        </w:rPr>
        <w:t xml:space="preserve"> </w:t>
      </w:r>
    </w:p>
    <w:p w:rsidR="00625728" w:rsidRDefault="00A36CE8">
      <w:pPr>
        <w:spacing w:after="3" w:line="240" w:lineRule="auto"/>
        <w:ind w:left="142" w:right="961"/>
        <w:jc w:val="both"/>
      </w:pPr>
      <w:r>
        <w:rPr>
          <w:rFonts w:ascii="Arial" w:eastAsia="Arial" w:hAnsi="Arial" w:cs="Arial"/>
          <w:color w:val="00000A"/>
        </w:rPr>
        <w:t xml:space="preserve">Y para que así conste a los efectos oportunos, en prueba de conformidad, las partes firman el presente documento, en el lugar y la fecha indicados. </w:t>
      </w:r>
    </w:p>
    <w:p w:rsidR="00625728" w:rsidRDefault="00A36CE8">
      <w:pPr>
        <w:spacing w:after="0"/>
        <w:ind w:left="142"/>
      </w:pPr>
      <w:r>
        <w:rPr>
          <w:rFonts w:ascii="Arial" w:eastAsia="Arial" w:hAnsi="Arial" w:cs="Arial"/>
          <w:color w:val="00000A"/>
        </w:rPr>
        <w:t xml:space="preserve"> </w:t>
      </w:r>
    </w:p>
    <w:p w:rsidR="00625728" w:rsidRDefault="00A36CE8">
      <w:pPr>
        <w:spacing w:after="0"/>
        <w:ind w:left="142"/>
      </w:pPr>
      <w:r>
        <w:rPr>
          <w:noProof/>
        </w:rPr>
        <mc:AlternateContent>
          <mc:Choice Requires="wpg">
            <w:drawing>
              <wp:anchor distT="0" distB="0" distL="114300" distR="114300" simplePos="0" relativeHeight="2518466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11055" name="Group 2110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768" name="Rectangle 20768"/>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20769" name="Rectangle 20769"/>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770" name="Rectangle 20770"/>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133 de 137 </w:t>
                              </w:r>
                            </w:p>
                          </w:txbxContent>
                        </wps:txbx>
                        <wps:bodyPr horzOverflow="overflow" vert="horz" lIns="0" tIns="0" rIns="0" bIns="0" rtlCol="0">
                          <a:noAutofit/>
                        </wps:bodyPr>
                      </wps:wsp>
                    </wpg:wgp>
                  </a:graphicData>
                </a:graphic>
              </wp:anchor>
            </w:drawing>
          </mc:Choice>
          <mc:Fallback xmlns:a="http://schemas.openxmlformats.org/drawingml/2006/main">
            <w:pict>
              <v:group id="Group 211055" style="width:18.7031pt;height:264.21pt;position:absolute;mso-position-horizontal-relative:page;mso-position-horizontal:absolute;margin-left:662.928pt;mso-position-vertical-relative:page;margin-top:508.71pt;" coordsize="2375,33554">
                <v:rect id="Rectangle 20768"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2076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77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133 de 137 </w:t>
                        </w:r>
                      </w:p>
                    </w:txbxContent>
                  </v:textbox>
                </v:rect>
                <w10:wrap type="square"/>
              </v:group>
            </w:pict>
          </mc:Fallback>
        </mc:AlternateContent>
      </w:r>
      <w:r>
        <w:rPr>
          <w:rFonts w:ascii="Arial" w:eastAsia="Arial" w:hAnsi="Arial" w:cs="Arial"/>
          <w:color w:val="00000A"/>
        </w:rPr>
        <w:t xml:space="preserve"> </w:t>
      </w:r>
    </w:p>
    <w:tbl>
      <w:tblPr>
        <w:tblStyle w:val="TableGrid"/>
        <w:tblW w:w="9608" w:type="dxa"/>
        <w:tblInd w:w="142" w:type="dxa"/>
        <w:tblCellMar>
          <w:top w:w="0" w:type="dxa"/>
          <w:left w:w="0" w:type="dxa"/>
          <w:bottom w:w="0" w:type="dxa"/>
          <w:right w:w="0" w:type="dxa"/>
        </w:tblCellMar>
        <w:tblLook w:val="04A0" w:firstRow="1" w:lastRow="0" w:firstColumn="1" w:lastColumn="0" w:noHBand="0" w:noVBand="1"/>
      </w:tblPr>
      <w:tblGrid>
        <w:gridCol w:w="5132"/>
        <w:gridCol w:w="4476"/>
      </w:tblGrid>
      <w:tr w:rsidR="00625728">
        <w:trPr>
          <w:trHeight w:val="251"/>
        </w:trPr>
        <w:tc>
          <w:tcPr>
            <w:tcW w:w="5132" w:type="dxa"/>
            <w:tcBorders>
              <w:top w:val="nil"/>
              <w:left w:val="nil"/>
              <w:bottom w:val="nil"/>
              <w:right w:val="nil"/>
            </w:tcBorders>
          </w:tcPr>
          <w:p w:rsidR="00625728" w:rsidRDefault="00A36CE8">
            <w:pPr>
              <w:spacing w:after="0"/>
            </w:pPr>
            <w:r>
              <w:rPr>
                <w:rFonts w:ascii="Arial" w:eastAsia="Arial" w:hAnsi="Arial" w:cs="Arial"/>
                <w:color w:val="00000A"/>
              </w:rPr>
              <w:t xml:space="preserve">El Sr. Consejero de Educación, Formación </w:t>
            </w:r>
          </w:p>
        </w:tc>
        <w:tc>
          <w:tcPr>
            <w:tcW w:w="4476" w:type="dxa"/>
            <w:tcBorders>
              <w:top w:val="nil"/>
              <w:left w:val="nil"/>
              <w:bottom w:val="nil"/>
              <w:right w:val="nil"/>
            </w:tcBorders>
          </w:tcPr>
          <w:p w:rsidR="00625728" w:rsidRDefault="00A36CE8">
            <w:pPr>
              <w:spacing w:after="0"/>
              <w:ind w:right="61"/>
              <w:jc w:val="center"/>
            </w:pPr>
            <w:r>
              <w:rPr>
                <w:rFonts w:ascii="Arial" w:eastAsia="Arial" w:hAnsi="Arial" w:cs="Arial"/>
                <w:color w:val="00000A"/>
              </w:rPr>
              <w:t xml:space="preserve">La Ilma. Sra. Alcaldesa – Presidenta </w:t>
            </w:r>
          </w:p>
        </w:tc>
      </w:tr>
      <w:tr w:rsidR="00625728">
        <w:trPr>
          <w:trHeight w:val="758"/>
        </w:trPr>
        <w:tc>
          <w:tcPr>
            <w:tcW w:w="5132" w:type="dxa"/>
            <w:tcBorders>
              <w:top w:val="nil"/>
              <w:left w:val="nil"/>
              <w:bottom w:val="nil"/>
              <w:right w:val="nil"/>
            </w:tcBorders>
          </w:tcPr>
          <w:p w:rsidR="00625728" w:rsidRDefault="00A36CE8">
            <w:pPr>
              <w:spacing w:after="7" w:line="238" w:lineRule="auto"/>
              <w:ind w:right="838"/>
            </w:pPr>
            <w:r>
              <w:rPr>
                <w:rFonts w:ascii="Arial" w:eastAsia="Arial" w:hAnsi="Arial" w:cs="Arial"/>
                <w:color w:val="00000A"/>
              </w:rPr>
              <w:t xml:space="preserve"> </w:t>
            </w:r>
            <w:r>
              <w:rPr>
                <w:rFonts w:ascii="Arial" w:eastAsia="Arial" w:hAnsi="Arial" w:cs="Arial"/>
                <w:color w:val="00000A"/>
              </w:rPr>
              <w:t xml:space="preserve">Profesional, Actividad Física y Deportes  </w:t>
            </w:r>
            <w:r>
              <w:rPr>
                <w:rFonts w:ascii="Arial" w:eastAsia="Arial" w:hAnsi="Arial" w:cs="Arial"/>
                <w:color w:val="00000A"/>
              </w:rPr>
              <w:tab/>
              <w:t xml:space="preserve">del Gobierno de Canarias </w:t>
            </w:r>
          </w:p>
          <w:p w:rsidR="00625728" w:rsidRDefault="00A36CE8">
            <w:pPr>
              <w:spacing w:after="0"/>
            </w:pPr>
            <w:r>
              <w:rPr>
                <w:rFonts w:ascii="Arial" w:eastAsia="Arial" w:hAnsi="Arial" w:cs="Arial"/>
                <w:color w:val="00000A"/>
              </w:rPr>
              <w:t xml:space="preserve"> </w:t>
            </w:r>
          </w:p>
        </w:tc>
        <w:tc>
          <w:tcPr>
            <w:tcW w:w="4476" w:type="dxa"/>
            <w:tcBorders>
              <w:top w:val="nil"/>
              <w:left w:val="nil"/>
              <w:bottom w:val="nil"/>
              <w:right w:val="nil"/>
            </w:tcBorders>
          </w:tcPr>
          <w:p w:rsidR="00625728" w:rsidRDefault="00A36CE8">
            <w:pPr>
              <w:spacing w:after="0"/>
              <w:ind w:right="64"/>
              <w:jc w:val="center"/>
            </w:pPr>
            <w:r>
              <w:rPr>
                <w:rFonts w:ascii="Arial" w:eastAsia="Arial" w:hAnsi="Arial" w:cs="Arial"/>
                <w:color w:val="00000A"/>
              </w:rPr>
              <w:t xml:space="preserve">del Ayuntamiento de Candelaria </w:t>
            </w:r>
          </w:p>
        </w:tc>
      </w:tr>
      <w:tr w:rsidR="00625728">
        <w:trPr>
          <w:trHeight w:val="1012"/>
        </w:trPr>
        <w:tc>
          <w:tcPr>
            <w:tcW w:w="5132" w:type="dxa"/>
            <w:tcBorders>
              <w:top w:val="nil"/>
              <w:left w:val="nil"/>
              <w:bottom w:val="nil"/>
              <w:right w:val="nil"/>
            </w:tcBorders>
          </w:tcPr>
          <w:p w:rsidR="00625728" w:rsidRDefault="00A36CE8">
            <w:pPr>
              <w:tabs>
                <w:tab w:val="center" w:pos="1999"/>
              </w:tabs>
              <w:spacing w:after="0"/>
            </w:pPr>
            <w:r>
              <w:rPr>
                <w:rFonts w:ascii="Arial" w:eastAsia="Arial" w:hAnsi="Arial" w:cs="Arial"/>
                <w:color w:val="00000A"/>
              </w:rPr>
              <w:t xml:space="preserve"> </w:t>
            </w:r>
            <w:r>
              <w:rPr>
                <w:rFonts w:ascii="Arial" w:eastAsia="Arial" w:hAnsi="Arial" w:cs="Arial"/>
                <w:color w:val="00000A"/>
              </w:rPr>
              <w:tab/>
              <w:t xml:space="preserve">D. Hipólito Alejandro Suárez Nuez </w:t>
            </w:r>
          </w:p>
          <w:p w:rsidR="00625728" w:rsidRDefault="00A36CE8">
            <w:pPr>
              <w:spacing w:after="0"/>
            </w:pPr>
            <w:r>
              <w:rPr>
                <w:rFonts w:ascii="Arial" w:eastAsia="Arial" w:hAnsi="Arial" w:cs="Arial"/>
                <w:color w:val="00000A"/>
              </w:rPr>
              <w:t xml:space="preserve"> </w:t>
            </w:r>
          </w:p>
          <w:p w:rsidR="00625728" w:rsidRDefault="00A36CE8">
            <w:pPr>
              <w:spacing w:after="0"/>
            </w:pPr>
            <w:r>
              <w:rPr>
                <w:rFonts w:ascii="Arial" w:eastAsia="Arial" w:hAnsi="Arial" w:cs="Arial"/>
                <w:color w:val="00000A"/>
              </w:rPr>
              <w:t xml:space="preserve"> </w:t>
            </w:r>
          </w:p>
          <w:p w:rsidR="00625728" w:rsidRDefault="00A36CE8">
            <w:pPr>
              <w:spacing w:after="0"/>
            </w:pPr>
            <w:r>
              <w:rPr>
                <w:rFonts w:ascii="Arial" w:eastAsia="Arial" w:hAnsi="Arial" w:cs="Arial"/>
                <w:color w:val="00000A"/>
              </w:rPr>
              <w:t xml:space="preserve"> </w:t>
            </w:r>
          </w:p>
        </w:tc>
        <w:tc>
          <w:tcPr>
            <w:tcW w:w="4476" w:type="dxa"/>
            <w:tcBorders>
              <w:top w:val="nil"/>
              <w:left w:val="nil"/>
              <w:bottom w:val="nil"/>
              <w:right w:val="nil"/>
            </w:tcBorders>
          </w:tcPr>
          <w:p w:rsidR="00625728" w:rsidRDefault="00A36CE8">
            <w:pPr>
              <w:spacing w:after="0"/>
              <w:ind w:right="62"/>
              <w:jc w:val="center"/>
            </w:pPr>
            <w:r>
              <w:rPr>
                <w:rFonts w:ascii="Arial" w:eastAsia="Arial" w:hAnsi="Arial" w:cs="Arial"/>
                <w:color w:val="00000A"/>
              </w:rPr>
              <w:t xml:space="preserve">Dña. María Concepción Brito Núñez </w:t>
            </w:r>
          </w:p>
        </w:tc>
      </w:tr>
      <w:tr w:rsidR="00625728">
        <w:trPr>
          <w:trHeight w:val="253"/>
        </w:trPr>
        <w:tc>
          <w:tcPr>
            <w:tcW w:w="5132" w:type="dxa"/>
            <w:tcBorders>
              <w:top w:val="nil"/>
              <w:left w:val="nil"/>
              <w:bottom w:val="nil"/>
              <w:right w:val="nil"/>
            </w:tcBorders>
          </w:tcPr>
          <w:p w:rsidR="00625728" w:rsidRDefault="00A36CE8">
            <w:pPr>
              <w:spacing w:after="0"/>
            </w:pPr>
            <w:r>
              <w:rPr>
                <w:rFonts w:ascii="Arial" w:eastAsia="Arial" w:hAnsi="Arial" w:cs="Arial"/>
                <w:color w:val="00000A"/>
              </w:rPr>
              <w:t xml:space="preserve"> </w:t>
            </w:r>
            <w:r>
              <w:rPr>
                <w:rFonts w:ascii="Arial" w:eastAsia="Arial" w:hAnsi="Arial" w:cs="Arial"/>
                <w:color w:val="00000A"/>
              </w:rPr>
              <w:tab/>
              <w:t xml:space="preserve"> </w:t>
            </w:r>
          </w:p>
        </w:tc>
        <w:tc>
          <w:tcPr>
            <w:tcW w:w="4476" w:type="dxa"/>
            <w:tcBorders>
              <w:top w:val="nil"/>
              <w:left w:val="nil"/>
              <w:bottom w:val="nil"/>
              <w:right w:val="nil"/>
            </w:tcBorders>
          </w:tcPr>
          <w:p w:rsidR="00625728" w:rsidRDefault="00A36CE8">
            <w:pPr>
              <w:spacing w:after="0"/>
              <w:jc w:val="both"/>
            </w:pPr>
            <w:r>
              <w:rPr>
                <w:rFonts w:ascii="Arial" w:eastAsia="Arial" w:hAnsi="Arial" w:cs="Arial"/>
                <w:color w:val="00000A"/>
              </w:rPr>
              <w:t xml:space="preserve">Conforme al artículo 55.1a) de la Ley 7/2015, </w:t>
            </w:r>
          </w:p>
        </w:tc>
      </w:tr>
      <w:tr w:rsidR="00625728">
        <w:trPr>
          <w:trHeight w:val="506"/>
        </w:trPr>
        <w:tc>
          <w:tcPr>
            <w:tcW w:w="5132" w:type="dxa"/>
            <w:tcBorders>
              <w:top w:val="nil"/>
              <w:left w:val="nil"/>
              <w:bottom w:val="nil"/>
              <w:right w:val="nil"/>
            </w:tcBorders>
          </w:tcPr>
          <w:p w:rsidR="00625728" w:rsidRDefault="00A36CE8">
            <w:pPr>
              <w:spacing w:after="0"/>
            </w:pPr>
            <w:r>
              <w:rPr>
                <w:rFonts w:ascii="Arial" w:eastAsia="Arial" w:hAnsi="Arial" w:cs="Arial"/>
                <w:color w:val="00000A"/>
              </w:rPr>
              <w:t xml:space="preserve"> </w:t>
            </w:r>
            <w:r>
              <w:rPr>
                <w:rFonts w:ascii="Arial" w:eastAsia="Arial" w:hAnsi="Arial" w:cs="Arial"/>
                <w:color w:val="00000A"/>
              </w:rPr>
              <w:tab/>
              <w:t xml:space="preserve"> </w:t>
            </w:r>
          </w:p>
          <w:p w:rsidR="00625728" w:rsidRDefault="00A36CE8">
            <w:pPr>
              <w:spacing w:after="0"/>
            </w:pPr>
            <w:r>
              <w:rPr>
                <w:rFonts w:ascii="Arial" w:eastAsia="Arial" w:hAnsi="Arial" w:cs="Arial"/>
                <w:color w:val="00000A"/>
              </w:rPr>
              <w:t xml:space="preserve"> </w:t>
            </w:r>
          </w:p>
        </w:tc>
        <w:tc>
          <w:tcPr>
            <w:tcW w:w="4476" w:type="dxa"/>
            <w:tcBorders>
              <w:top w:val="nil"/>
              <w:left w:val="nil"/>
              <w:bottom w:val="nil"/>
              <w:right w:val="nil"/>
            </w:tcBorders>
          </w:tcPr>
          <w:p w:rsidR="00625728" w:rsidRDefault="00A36CE8">
            <w:pPr>
              <w:spacing w:after="0"/>
              <w:ind w:left="41"/>
              <w:jc w:val="both"/>
            </w:pPr>
            <w:r>
              <w:rPr>
                <w:rFonts w:ascii="Arial" w:eastAsia="Arial" w:hAnsi="Arial" w:cs="Arial"/>
                <w:color w:val="00000A"/>
              </w:rPr>
              <w:t xml:space="preserve">de 1 de abril, de los municipios de Canarias. </w:t>
            </w:r>
          </w:p>
        </w:tc>
      </w:tr>
      <w:tr w:rsidR="00625728">
        <w:trPr>
          <w:trHeight w:val="502"/>
        </w:trPr>
        <w:tc>
          <w:tcPr>
            <w:tcW w:w="5132" w:type="dxa"/>
            <w:tcBorders>
              <w:top w:val="nil"/>
              <w:left w:val="nil"/>
              <w:bottom w:val="nil"/>
              <w:right w:val="nil"/>
            </w:tcBorders>
          </w:tcPr>
          <w:p w:rsidR="00625728" w:rsidRDefault="00A36CE8">
            <w:pPr>
              <w:spacing w:after="0"/>
            </w:pPr>
            <w:r>
              <w:rPr>
                <w:rFonts w:ascii="Arial" w:eastAsia="Arial" w:hAnsi="Arial" w:cs="Arial"/>
                <w:color w:val="00000A"/>
              </w:rPr>
              <w:t xml:space="preserve"> </w:t>
            </w:r>
            <w:r>
              <w:rPr>
                <w:rFonts w:ascii="Arial" w:eastAsia="Arial" w:hAnsi="Arial" w:cs="Arial"/>
                <w:color w:val="00000A"/>
              </w:rPr>
              <w:tab/>
              <w:t xml:space="preserve"> </w:t>
            </w:r>
          </w:p>
          <w:p w:rsidR="00625728" w:rsidRDefault="00A36CE8">
            <w:pPr>
              <w:spacing w:after="0"/>
            </w:pPr>
            <w:r>
              <w:rPr>
                <w:rFonts w:ascii="Arial" w:eastAsia="Arial" w:hAnsi="Arial" w:cs="Arial"/>
                <w:color w:val="00000A"/>
              </w:rPr>
              <w:t xml:space="preserve"> </w:t>
            </w:r>
          </w:p>
        </w:tc>
        <w:tc>
          <w:tcPr>
            <w:tcW w:w="4476" w:type="dxa"/>
            <w:tcBorders>
              <w:top w:val="nil"/>
              <w:left w:val="nil"/>
              <w:bottom w:val="nil"/>
              <w:right w:val="nil"/>
            </w:tcBorders>
          </w:tcPr>
          <w:p w:rsidR="00625728" w:rsidRDefault="00A36CE8">
            <w:pPr>
              <w:spacing w:after="0"/>
              <w:ind w:right="61"/>
              <w:jc w:val="center"/>
            </w:pPr>
            <w:r>
              <w:rPr>
                <w:rFonts w:ascii="Arial" w:eastAsia="Arial" w:hAnsi="Arial" w:cs="Arial"/>
                <w:color w:val="00000A"/>
              </w:rPr>
              <w:t xml:space="preserve">Secretario General. </w:t>
            </w:r>
          </w:p>
        </w:tc>
      </w:tr>
    </w:tbl>
    <w:p w:rsidR="00625728" w:rsidRDefault="00A36CE8">
      <w:pPr>
        <w:spacing w:after="3"/>
        <w:ind w:left="10" w:right="963" w:hanging="10"/>
        <w:jc w:val="right"/>
      </w:pPr>
      <w:r>
        <w:rPr>
          <w:rFonts w:ascii="Arial" w:eastAsia="Arial" w:hAnsi="Arial" w:cs="Arial"/>
          <w:color w:val="00000A"/>
        </w:rPr>
        <w:t xml:space="preserve">D. Octavio Manuel Fernández Hernández “ </w:t>
      </w:r>
    </w:p>
    <w:p w:rsidR="00625728" w:rsidRDefault="00A36CE8">
      <w:pPr>
        <w:spacing w:after="0"/>
        <w:ind w:left="142"/>
      </w:pPr>
      <w:r>
        <w:rPr>
          <w:rFonts w:ascii="Arial" w:eastAsia="Arial" w:hAnsi="Arial" w:cs="Arial"/>
          <w:color w:val="00000A"/>
        </w:rPr>
        <w:t xml:space="preserve"> </w:t>
      </w:r>
    </w:p>
    <w:p w:rsidR="00625728" w:rsidRDefault="00A36CE8">
      <w:pPr>
        <w:spacing w:after="0"/>
        <w:ind w:left="142"/>
      </w:pPr>
      <w:r>
        <w:rPr>
          <w:rFonts w:ascii="Arial" w:eastAsia="Arial" w:hAnsi="Arial" w:cs="Arial"/>
          <w:color w:val="00000A"/>
        </w:rPr>
        <w:t xml:space="preserve"> </w:t>
      </w:r>
    </w:p>
    <w:p w:rsidR="00625728" w:rsidRDefault="00A36CE8">
      <w:pPr>
        <w:spacing w:after="109" w:line="249" w:lineRule="auto"/>
        <w:ind w:left="137" w:right="965" w:hanging="10"/>
        <w:jc w:val="both"/>
      </w:pPr>
      <w:r>
        <w:rPr>
          <w:rFonts w:ascii="Arial" w:eastAsia="Arial" w:hAnsi="Arial" w:cs="Arial"/>
        </w:rPr>
        <w:t xml:space="preserve">Segundo. - </w:t>
      </w:r>
      <w:r>
        <w:rPr>
          <w:rFonts w:ascii="Arial" w:eastAsia="Arial" w:hAnsi="Arial" w:cs="Arial"/>
        </w:rPr>
        <w:t xml:space="preserve">Dar traslado del acuerdo que se adopte a la Dirección General de Administración de Centros, Escolarización y Servicios Complementarios de la Consejería de Educación, Formación Profesional, Actividad Física y Deportes del Gobierno de Canarias.” </w:t>
      </w:r>
    </w:p>
    <w:p w:rsidR="00625728" w:rsidRDefault="00A36CE8">
      <w:pPr>
        <w:spacing w:after="88"/>
        <w:ind w:left="142"/>
      </w:pPr>
      <w:r>
        <w:rPr>
          <w:rFonts w:ascii="Arial" w:eastAsia="Arial" w:hAnsi="Arial" w:cs="Arial"/>
        </w:rPr>
        <w:t xml:space="preserve"> </w:t>
      </w:r>
    </w:p>
    <w:p w:rsidR="00625728" w:rsidRDefault="00A36CE8">
      <w:pPr>
        <w:spacing w:after="472" w:line="265" w:lineRule="auto"/>
        <w:ind w:left="10" w:right="840" w:hanging="10"/>
        <w:jc w:val="center"/>
      </w:pPr>
      <w:r>
        <w:rPr>
          <w:rFonts w:ascii="Arial" w:eastAsia="Arial" w:hAnsi="Arial" w:cs="Arial"/>
        </w:rPr>
        <w:t>No obstan</w:t>
      </w:r>
      <w:r>
        <w:rPr>
          <w:rFonts w:ascii="Arial" w:eastAsia="Arial" w:hAnsi="Arial" w:cs="Arial"/>
        </w:rPr>
        <w:t xml:space="preserve">te, la Junta de Gobierno Local acordará lo más procedente. </w:t>
      </w:r>
    </w:p>
    <w:p w:rsidR="00625728" w:rsidRDefault="00A36CE8">
      <w:pPr>
        <w:spacing w:after="5" w:line="249" w:lineRule="auto"/>
        <w:ind w:left="137" w:right="962" w:hanging="10"/>
        <w:jc w:val="both"/>
      </w:pPr>
      <w:r>
        <w:rPr>
          <w:rFonts w:ascii="Arial" w:eastAsia="Arial" w:hAnsi="Arial" w:cs="Arial"/>
          <w:b/>
        </w:rPr>
        <w:t xml:space="preserve">La Junta de Gobierno Local, previo debate y por unanimidad de los miembros presentes, acuerda: </w:t>
      </w:r>
    </w:p>
    <w:p w:rsidR="00625728" w:rsidRDefault="00A36CE8">
      <w:pPr>
        <w:spacing w:after="0"/>
        <w:ind w:left="142"/>
      </w:pPr>
      <w:r>
        <w:rPr>
          <w:rFonts w:ascii="Arial" w:eastAsia="Arial" w:hAnsi="Arial" w:cs="Arial"/>
          <w:b/>
        </w:rPr>
        <w:t xml:space="preserve"> </w:t>
      </w:r>
    </w:p>
    <w:p w:rsidR="00625728" w:rsidRDefault="00A36CE8">
      <w:pPr>
        <w:spacing w:after="5" w:line="249" w:lineRule="auto"/>
        <w:ind w:left="137" w:right="965" w:hanging="10"/>
        <w:jc w:val="both"/>
      </w:pPr>
      <w:r>
        <w:rPr>
          <w:rFonts w:ascii="Arial" w:eastAsia="Arial" w:hAnsi="Arial" w:cs="Arial"/>
        </w:rPr>
        <w:t xml:space="preserve">Primero.  Aprobar la Quinta Adenda de prórroga del Convenio de Cooperación entre la Consejería de </w:t>
      </w:r>
      <w:r>
        <w:rPr>
          <w:rFonts w:ascii="Arial" w:eastAsia="Arial" w:hAnsi="Arial" w:cs="Arial"/>
        </w:rPr>
        <w:t xml:space="preserve">Educación, Formación Profesional, Actividad Física y Deportes y el Ayuntamiento de Candelaria para la ejecución del proyecto de obra "Proyecto básico y de ejecución de comedor escolar en el CEIP Punta Larga Candelaria”, del siguiente tenor literal: </w:t>
      </w:r>
    </w:p>
    <w:p w:rsidR="00625728" w:rsidRDefault="00A36CE8">
      <w:pPr>
        <w:spacing w:after="5" w:line="249" w:lineRule="auto"/>
        <w:ind w:left="137" w:right="962" w:hanging="10"/>
        <w:jc w:val="both"/>
      </w:pPr>
      <w:r>
        <w:rPr>
          <w:rFonts w:ascii="Arial" w:eastAsia="Arial" w:hAnsi="Arial" w:cs="Arial"/>
          <w:b/>
        </w:rPr>
        <w:t>“QUINT</w:t>
      </w:r>
      <w:r>
        <w:rPr>
          <w:rFonts w:ascii="Arial" w:eastAsia="Arial" w:hAnsi="Arial" w:cs="Arial"/>
          <w:b/>
        </w:rPr>
        <w:t>A ADENDA DE PRÓRROGA DEL CONVENIO DE COOPERACIÓN ENTRE LA CONSEJERÍA DE EDUCACIÓN, FORMACIÓN PROFESIONAL, ACTIVIDAD FÍSICA Y DEPORTES DEL GOBIERNO DE CANARIAS Y EL AYUNTAMIENTO DE CANDELARIA PARA LA EJECUCIÓN DEL PROYECTO DE OBRA DENOMINADO «PROYECTO BÁSIC</w:t>
      </w:r>
      <w:r>
        <w:rPr>
          <w:rFonts w:ascii="Arial" w:eastAsia="Arial" w:hAnsi="Arial" w:cs="Arial"/>
          <w:b/>
        </w:rPr>
        <w:t xml:space="preserve">O Y DE </w:t>
      </w:r>
    </w:p>
    <w:p w:rsidR="00625728" w:rsidRDefault="00A36CE8">
      <w:pPr>
        <w:spacing w:after="5" w:line="249" w:lineRule="auto"/>
        <w:ind w:left="137" w:right="962" w:hanging="10"/>
        <w:jc w:val="both"/>
      </w:pPr>
      <w:r>
        <w:rPr>
          <w:rFonts w:ascii="Arial" w:eastAsia="Arial" w:hAnsi="Arial" w:cs="Arial"/>
          <w:b/>
        </w:rPr>
        <w:t>EJECUCIÓN DE COMEDOR ESCOLAR EN EL CEIP PUNTALARGA, CANDELARIA»</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0" w:right="960" w:hanging="10"/>
        <w:jc w:val="right"/>
      </w:pPr>
      <w:r>
        <w:rPr>
          <w:rFonts w:ascii="Arial" w:eastAsia="Arial" w:hAnsi="Arial" w:cs="Arial"/>
        </w:rPr>
        <w:t xml:space="preserve">En Canarias, a la fecha de la firma electrónica.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pStyle w:val="Ttulo2"/>
        <w:shd w:val="clear" w:color="auto" w:fill="auto"/>
        <w:spacing w:after="0" w:line="259" w:lineRule="auto"/>
        <w:ind w:left="10" w:right="835"/>
        <w:jc w:val="center"/>
      </w:pPr>
      <w:r>
        <w:rPr>
          <w:b/>
          <w:shd w:val="clear" w:color="auto" w:fill="auto"/>
        </w:rPr>
        <w:t xml:space="preserve">REUNIDOS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rFonts w:ascii="Arial" w:eastAsia="Arial" w:hAnsi="Arial" w:cs="Arial"/>
        </w:rPr>
        <w:t>De una parte, el Sr. D. Hipólito Alejandro Suárez Nuez, Consejero de Educación, Formación Profesional, Actividad Física y Deportes del Gobierno de Canarias, en su nombre y representación, interviene en el presente acto en el uso de las facultades y atribuc</w:t>
      </w:r>
      <w:r>
        <w:rPr>
          <w:rFonts w:ascii="Arial" w:eastAsia="Arial" w:hAnsi="Arial" w:cs="Arial"/>
        </w:rPr>
        <w:t>iones que le confieren los artículos 16 y 29.1.k) de la Ley 14/1990, de 26 de julio, de Régimen Jurídico de las Administraciones Públicas de Canarias, en relación con el artículo 6.f) del Reglamento Orgánico de la Consejería de Educación, Formación Profesi</w:t>
      </w:r>
      <w:r>
        <w:rPr>
          <w:rFonts w:ascii="Arial" w:eastAsia="Arial" w:hAnsi="Arial" w:cs="Arial"/>
        </w:rPr>
        <w:t xml:space="preserve">onal, Actividad Física y Deportes, aprobado por Decreto 84/2024, de 10 de junio. </w:t>
      </w:r>
    </w:p>
    <w:p w:rsidR="00625728" w:rsidRDefault="00A36CE8">
      <w:pPr>
        <w:spacing w:after="0"/>
        <w:ind w:left="142"/>
      </w:pPr>
      <w:r>
        <w:rPr>
          <w:rFonts w:ascii="Arial" w:eastAsia="Arial" w:hAnsi="Arial" w:cs="Arial"/>
        </w:rPr>
        <w:t xml:space="preserve"> </w:t>
      </w:r>
    </w:p>
    <w:p w:rsidR="00625728" w:rsidRDefault="00A36CE8">
      <w:pPr>
        <w:spacing w:after="5" w:line="249" w:lineRule="auto"/>
        <w:ind w:left="137" w:right="965" w:hanging="10"/>
        <w:jc w:val="both"/>
      </w:pPr>
      <w:r>
        <w:rPr>
          <w:noProof/>
        </w:rPr>
        <mc:AlternateContent>
          <mc:Choice Requires="wpg">
            <w:drawing>
              <wp:anchor distT="0" distB="0" distL="114300" distR="114300" simplePos="0" relativeHeight="2518476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11474" name="Group 21147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875" name="Rectangle 20875"/>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20876" name="Rectangle 20876"/>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877" name="Rectangle 20877"/>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Documento firmado electrónicamente desde la plataforma esPublico Ges</w:t>
                              </w:r>
                              <w:r>
                                <w:rPr>
                                  <w:rFonts w:ascii="Arial" w:eastAsia="Arial" w:hAnsi="Arial" w:cs="Arial"/>
                                  <w:sz w:val="12"/>
                                </w:rPr>
                                <w:t xml:space="preserve">tiona | Página 134 de 137 </w:t>
                              </w:r>
                            </w:p>
                          </w:txbxContent>
                        </wps:txbx>
                        <wps:bodyPr horzOverflow="overflow" vert="horz" lIns="0" tIns="0" rIns="0" bIns="0" rtlCol="0">
                          <a:noAutofit/>
                        </wps:bodyPr>
                      </wps:wsp>
                    </wpg:wgp>
                  </a:graphicData>
                </a:graphic>
              </wp:anchor>
            </w:drawing>
          </mc:Choice>
          <mc:Fallback xmlns:a="http://schemas.openxmlformats.org/drawingml/2006/main">
            <w:pict>
              <v:group id="Group 211474" style="width:18.7031pt;height:264.21pt;position:absolute;mso-position-horizontal-relative:page;mso-position-horizontal:absolute;margin-left:662.928pt;mso-position-vertical-relative:page;margin-top:508.71pt;" coordsize="2375,33554">
                <v:rect id="Rectangle 20875"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2087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87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134 de 137 </w:t>
                        </w:r>
                      </w:p>
                    </w:txbxContent>
                  </v:textbox>
                </v:rect>
                <w10:wrap type="square"/>
              </v:group>
            </w:pict>
          </mc:Fallback>
        </mc:AlternateContent>
      </w:r>
      <w:r>
        <w:rPr>
          <w:rFonts w:ascii="Arial" w:eastAsia="Arial" w:hAnsi="Arial" w:cs="Arial"/>
        </w:rPr>
        <w:t>Y de otra, la Sra. Dña. María Concepción Brito Núñez, en su condición de Alcaldesa-Presidenta del Ayuntamiento de Candelaria (en adelante, el Ayuntamiento), en nombre y representación del mismo, al amparo de lo dispuesto en el ar</w:t>
      </w:r>
      <w:r>
        <w:rPr>
          <w:rFonts w:ascii="Arial" w:eastAsia="Arial" w:hAnsi="Arial" w:cs="Arial"/>
        </w:rPr>
        <w:t>tículo 21.1.b) de la Ley 7/1985, de 2 de abril, reguladora de las Bases de Régimen Local, así como en el artículo 16.3 de la Ley 14/1990, de 26 de julio, de Régimen Jurídico de las Administraciones Públicas de Canarias y en el artículo 31.1 e) de la Ley 7/</w:t>
      </w:r>
      <w:r>
        <w:rPr>
          <w:rFonts w:ascii="Arial" w:eastAsia="Arial" w:hAnsi="Arial" w:cs="Arial"/>
        </w:rPr>
        <w:t xml:space="preserve">2015, de 1 de abril, de los municipios de Canarias y, facultada al efecto, mediante sesión plenaria celebrada el día 17 de junio de 2023. </w:t>
      </w:r>
    </w:p>
    <w:p w:rsidR="00625728" w:rsidRDefault="00A36CE8">
      <w:pPr>
        <w:spacing w:after="0"/>
        <w:ind w:left="142"/>
      </w:pPr>
      <w:r>
        <w:rPr>
          <w:rFonts w:ascii="Arial" w:eastAsia="Arial" w:hAnsi="Arial" w:cs="Arial"/>
          <w:color w:val="00000A"/>
        </w:rPr>
        <w:t xml:space="preserve"> </w:t>
      </w:r>
    </w:p>
    <w:p w:rsidR="00625728" w:rsidRDefault="00A36CE8">
      <w:pPr>
        <w:spacing w:after="1" w:line="239" w:lineRule="auto"/>
        <w:ind w:left="137" w:right="794" w:hanging="10"/>
      </w:pPr>
      <w:r>
        <w:rPr>
          <w:rFonts w:ascii="Arial" w:eastAsia="Arial" w:hAnsi="Arial" w:cs="Arial"/>
          <w:color w:val="00000A"/>
        </w:rPr>
        <w:t>Las personas comparecientes se reconocen, de manera mutua y recíproca, la capacidad jurídica y de obrar, así como l</w:t>
      </w:r>
      <w:r>
        <w:rPr>
          <w:rFonts w:ascii="Arial" w:eastAsia="Arial" w:hAnsi="Arial" w:cs="Arial"/>
          <w:color w:val="00000A"/>
        </w:rPr>
        <w:t xml:space="preserve">a representación que ostentan para suscribir la presente adenda de prórroga y a tal fin,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color w:val="00000A"/>
        </w:rPr>
        <w:t xml:space="preserve"> </w:t>
      </w:r>
    </w:p>
    <w:p w:rsidR="00625728" w:rsidRDefault="00A36CE8">
      <w:pPr>
        <w:pStyle w:val="Ttulo1"/>
        <w:ind w:left="10" w:right="835"/>
      </w:pPr>
      <w:r>
        <w:rPr>
          <w:color w:val="00000A"/>
        </w:rPr>
        <w:t xml:space="preserve">EXPONEN </w:t>
      </w:r>
    </w:p>
    <w:p w:rsidR="00625728" w:rsidRDefault="00A36CE8">
      <w:pPr>
        <w:spacing w:after="0"/>
        <w:ind w:left="142"/>
      </w:pPr>
      <w:r>
        <w:rPr>
          <w:rFonts w:ascii="Arial" w:eastAsia="Arial" w:hAnsi="Arial" w:cs="Arial"/>
          <w:b/>
          <w:color w:val="00000A"/>
        </w:rPr>
        <w:t xml:space="preserve"> </w:t>
      </w:r>
    </w:p>
    <w:p w:rsidR="00625728" w:rsidRDefault="00A36CE8">
      <w:pPr>
        <w:numPr>
          <w:ilvl w:val="0"/>
          <w:numId w:val="24"/>
        </w:numPr>
        <w:spacing w:after="5" w:line="249" w:lineRule="auto"/>
        <w:ind w:right="961" w:hanging="360"/>
        <w:jc w:val="both"/>
      </w:pPr>
      <w:r>
        <w:rPr>
          <w:rFonts w:ascii="Arial" w:eastAsia="Arial" w:hAnsi="Arial" w:cs="Arial"/>
        </w:rPr>
        <w:t>Con fecha 30 de diciembre de 2020 las partes suscribieron un convenio de cooperación cuyo objeto es llevar a cabo la ejecución de expediente de contratación del proyecto de obra denominado «Proyecto básico y de ejecución de comedor escolar en el CEIP Punta</w:t>
      </w:r>
      <w:r>
        <w:rPr>
          <w:rFonts w:ascii="Arial" w:eastAsia="Arial" w:hAnsi="Arial" w:cs="Arial"/>
        </w:rPr>
        <w:t xml:space="preserve"> Larga, Candelaria», en el término municipal de Candelaria, Tenerife. El citado convenio está inscrito en el Registro de Convenios de la Secretaría General Técnica de la Consejería de Educación, Universidades, Cultura y Deportes, con el número 47 de fecha </w:t>
      </w:r>
      <w:r>
        <w:rPr>
          <w:rFonts w:ascii="Arial" w:eastAsia="Arial" w:hAnsi="Arial" w:cs="Arial"/>
        </w:rPr>
        <w:t xml:space="preserve">30 de diciembre de 2020 y publicado en el Boletín Oficial de Canarias número 15, de 22 de enero de 2021. </w:t>
      </w:r>
    </w:p>
    <w:p w:rsidR="00625728" w:rsidRDefault="00A36CE8">
      <w:pPr>
        <w:spacing w:after="0"/>
        <w:ind w:left="142"/>
      </w:pPr>
      <w:r>
        <w:rPr>
          <w:rFonts w:ascii="Arial" w:eastAsia="Arial" w:hAnsi="Arial" w:cs="Arial"/>
        </w:rPr>
        <w:t xml:space="preserve"> </w:t>
      </w:r>
    </w:p>
    <w:p w:rsidR="00625728" w:rsidRDefault="00A36CE8">
      <w:pPr>
        <w:numPr>
          <w:ilvl w:val="0"/>
          <w:numId w:val="24"/>
        </w:numPr>
        <w:spacing w:after="3" w:line="240" w:lineRule="auto"/>
        <w:ind w:right="961" w:hanging="360"/>
        <w:jc w:val="both"/>
      </w:pPr>
      <w:r>
        <w:rPr>
          <w:rFonts w:ascii="Arial" w:eastAsia="Arial" w:hAnsi="Arial" w:cs="Arial"/>
          <w:color w:val="00000A"/>
        </w:rPr>
        <w:t>Con fecha 23 de diciembre de 2021, las partes suscribieron la primera adenda de prórroga y modificación del convenio de cooperación. La citada adend</w:t>
      </w:r>
      <w:r>
        <w:rPr>
          <w:rFonts w:ascii="Arial" w:eastAsia="Arial" w:hAnsi="Arial" w:cs="Arial"/>
          <w:color w:val="00000A"/>
        </w:rPr>
        <w:t>a está inscrita en el Registro de Convenios de la Secretaría General Técnica de la Consejería de Educación, Universidades, Cultura y Deportes, con el número 70 de fecha 23 de diciembre de 2021 y publicada en el Boletín Oficial de Canarias número 6, de 10 d</w:t>
      </w:r>
      <w:r>
        <w:rPr>
          <w:rFonts w:ascii="Arial" w:eastAsia="Arial" w:hAnsi="Arial" w:cs="Arial"/>
          <w:color w:val="00000A"/>
        </w:rPr>
        <w:t>e enero de 2022.</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numPr>
          <w:ilvl w:val="0"/>
          <w:numId w:val="24"/>
        </w:numPr>
        <w:spacing w:after="3" w:line="240" w:lineRule="auto"/>
        <w:ind w:right="961" w:hanging="360"/>
        <w:jc w:val="both"/>
      </w:pPr>
      <w:r>
        <w:rPr>
          <w:rFonts w:ascii="Arial" w:eastAsia="Arial" w:hAnsi="Arial" w:cs="Arial"/>
          <w:color w:val="00000A"/>
        </w:rPr>
        <w:t xml:space="preserve">Con fecha 30 de diciembre de 2022, las partes suscribieron la segunda adenda de prórroga y modificación del convenio de cooperación cuya cláusula primera establece prorrogar el plazo estimado de ejecución de las obras por un periodo de </w:t>
      </w:r>
      <w:r>
        <w:rPr>
          <w:rFonts w:ascii="Arial" w:eastAsia="Arial" w:hAnsi="Arial" w:cs="Arial"/>
          <w:color w:val="00000A"/>
        </w:rPr>
        <w:t>6 meses a contar desde la firma de la adenda. En la cláusula segunda se establece que la ejecución de la obra debe efectuarse antes del 30 de junio de 2023 y el plazo máximo de justificación es hasta el 30 de octubre de 2023. La citada adenda está inscrita</w:t>
      </w:r>
      <w:r>
        <w:rPr>
          <w:rFonts w:ascii="Arial" w:eastAsia="Arial" w:hAnsi="Arial" w:cs="Arial"/>
          <w:color w:val="00000A"/>
        </w:rPr>
        <w:t xml:space="preserve"> en el Registro de Convenios de la Secretaría General Técnica de la Consejería de Educación, Universidades, Cultura y Deportes, con el número 58 de fecha 30 de diciembre de 2022 y publicada en el Boletín Oficial de Canarias número 15, de 23 de enero de 202</w:t>
      </w:r>
      <w:r>
        <w:rPr>
          <w:rFonts w:ascii="Arial" w:eastAsia="Arial" w:hAnsi="Arial" w:cs="Arial"/>
          <w:color w:val="00000A"/>
        </w:rPr>
        <w:t>3.</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numPr>
          <w:ilvl w:val="0"/>
          <w:numId w:val="24"/>
        </w:numPr>
        <w:spacing w:after="3" w:line="240" w:lineRule="auto"/>
        <w:ind w:right="961" w:hanging="360"/>
        <w:jc w:val="both"/>
      </w:pPr>
      <w:r>
        <w:rPr>
          <w:rFonts w:ascii="Arial" w:eastAsia="Arial" w:hAnsi="Arial" w:cs="Arial"/>
          <w:color w:val="00000A"/>
        </w:rPr>
        <w:t>Con fecha 30 de junio de 2023, las partes suscribieron la tercera adenda de prórroga y modificación del convenio de cooperación cuya cláusula primera establece prorrogar el plazo estimado de ejecución de las obras por un periodo de 6 meses a contar d</w:t>
      </w:r>
      <w:r>
        <w:rPr>
          <w:rFonts w:ascii="Arial" w:eastAsia="Arial" w:hAnsi="Arial" w:cs="Arial"/>
          <w:color w:val="00000A"/>
        </w:rPr>
        <w:t xml:space="preserve">esde la firma de la adenda. En la cláusula segunda se establece que la ejecución de la obra debe efectuarse antes del 31 de diciembre de 2023 y el plazo máximo de justificación es hasta el 30 de abril de 2024. La citada adenda está inscrita en el Registro </w:t>
      </w:r>
      <w:r>
        <w:rPr>
          <w:rFonts w:ascii="Arial" w:eastAsia="Arial" w:hAnsi="Arial" w:cs="Arial"/>
          <w:color w:val="00000A"/>
        </w:rPr>
        <w:t>de Convenios de la Secretaría General Técnica de la Consejería de Educación, Formación Profesional, Actividad Física y Deportes, con el número 18 de fecha 3 de julio de 2023 y publicada en el Boletín Oficial de Canarias número 153, de 3 de agosto de 2023.</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numPr>
          <w:ilvl w:val="0"/>
          <w:numId w:val="24"/>
        </w:numPr>
        <w:spacing w:after="3" w:line="240" w:lineRule="auto"/>
        <w:ind w:right="961" w:hanging="360"/>
        <w:jc w:val="both"/>
      </w:pPr>
      <w:r>
        <w:rPr>
          <w:noProof/>
        </w:rPr>
        <mc:AlternateContent>
          <mc:Choice Requires="wpg">
            <w:drawing>
              <wp:anchor distT="0" distB="0" distL="114300" distR="114300" simplePos="0" relativeHeight="2518487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11701" name="Group 21170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985" name="Rectangle 20985"/>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20986" name="Rectangle 20986"/>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987" name="Rectangle 20987"/>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135 de 137 </w:t>
                              </w:r>
                            </w:p>
                          </w:txbxContent>
                        </wps:txbx>
                        <wps:bodyPr horzOverflow="overflow" vert="horz" lIns="0" tIns="0" rIns="0" bIns="0" rtlCol="0">
                          <a:noAutofit/>
                        </wps:bodyPr>
                      </wps:wsp>
                    </wpg:wgp>
                  </a:graphicData>
                </a:graphic>
              </wp:anchor>
            </w:drawing>
          </mc:Choice>
          <mc:Fallback xmlns:a="http://schemas.openxmlformats.org/drawingml/2006/main">
            <w:pict>
              <v:group id="Group 211701" style="width:18.7031pt;height:264.21pt;position:absolute;mso-position-horizontal-relative:page;mso-position-horizontal:absolute;margin-left:662.928pt;mso-position-vertical-relative:page;margin-top:508.71pt;" coordsize="2375,33554">
                <v:rect id="Rectangle 20985"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2098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98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135 de 137 </w:t>
                        </w:r>
                      </w:p>
                    </w:txbxContent>
                  </v:textbox>
                </v:rect>
                <w10:wrap type="square"/>
              </v:group>
            </w:pict>
          </mc:Fallback>
        </mc:AlternateContent>
      </w:r>
      <w:r>
        <w:rPr>
          <w:rFonts w:ascii="Arial" w:eastAsia="Arial" w:hAnsi="Arial" w:cs="Arial"/>
          <w:color w:val="00000A"/>
        </w:rPr>
        <w:t xml:space="preserve">Con fecha 28 de diciembre de 2023, las partes suscribieron la cuarta adenda de prórroga y modificación del convenio de cooperación cuya cláusula primera establece prorrogar el plazo estimado de ejecución de las obras por un periodo de 1 año a contar desde </w:t>
      </w:r>
      <w:r>
        <w:rPr>
          <w:rFonts w:ascii="Arial" w:eastAsia="Arial" w:hAnsi="Arial" w:cs="Arial"/>
          <w:color w:val="00000A"/>
        </w:rPr>
        <w:t>la firma de la adenda. La citada adenda está inscrita en el Registro de Convenios de la Secretaría General Técnica de la Consejería de Educación, Formación Profesional, Actividad Física y Deportes, con el número 29 de fecha 28 de diciembre de 2023 y public</w:t>
      </w:r>
      <w:r>
        <w:rPr>
          <w:rFonts w:ascii="Arial" w:eastAsia="Arial" w:hAnsi="Arial" w:cs="Arial"/>
          <w:color w:val="00000A"/>
        </w:rPr>
        <w:t>ada en el Boletín Oficial de Canarias número 10, de 15 de enero de 2024.</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numPr>
          <w:ilvl w:val="0"/>
          <w:numId w:val="24"/>
        </w:numPr>
        <w:spacing w:after="3" w:line="240" w:lineRule="auto"/>
        <w:ind w:right="961" w:hanging="360"/>
        <w:jc w:val="both"/>
      </w:pPr>
      <w:r>
        <w:rPr>
          <w:rFonts w:ascii="Arial" w:eastAsia="Arial" w:hAnsi="Arial" w:cs="Arial"/>
          <w:color w:val="00000A"/>
        </w:rPr>
        <w:t>Con fecha 11 de octubre de 2024, tuvo registro de entrada en la Dirección General de Infraestructuras y Equipamientos la solicitud del Ayuntamiento de Candelaria de prorrogar el pl</w:t>
      </w:r>
      <w:r>
        <w:rPr>
          <w:rFonts w:ascii="Arial" w:eastAsia="Arial" w:hAnsi="Arial" w:cs="Arial"/>
          <w:color w:val="00000A"/>
        </w:rPr>
        <w:t>azo de ejecución del convenio por un periodo de un año, hasta el 31 de diciembre de 2025.</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numPr>
          <w:ilvl w:val="0"/>
          <w:numId w:val="24"/>
        </w:numPr>
        <w:spacing w:after="3" w:line="240" w:lineRule="auto"/>
        <w:ind w:right="961" w:hanging="360"/>
        <w:jc w:val="both"/>
      </w:pPr>
      <w:r>
        <w:rPr>
          <w:rFonts w:ascii="Arial" w:eastAsia="Arial" w:hAnsi="Arial" w:cs="Arial"/>
          <w:color w:val="00000A"/>
        </w:rPr>
        <w:t>Con fecha       de noviembre de 2024, la Unidad Técnica de Construcciones de Santa Cruz de Tenerife, adscrita a la Dirección General de Infraestructuras y Equipami</w:t>
      </w:r>
      <w:r>
        <w:rPr>
          <w:rFonts w:ascii="Arial" w:eastAsia="Arial" w:hAnsi="Arial" w:cs="Arial"/>
          <w:color w:val="00000A"/>
        </w:rPr>
        <w:t>entos, emitió informe técnico favorable a la ampliación del plazo solicitada por el Ayuntamiento.</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numPr>
          <w:ilvl w:val="0"/>
          <w:numId w:val="24"/>
        </w:numPr>
        <w:spacing w:after="3" w:line="240" w:lineRule="auto"/>
        <w:ind w:right="961" w:hanging="360"/>
        <w:jc w:val="both"/>
      </w:pPr>
      <w:r>
        <w:rPr>
          <w:rFonts w:ascii="Arial" w:eastAsia="Arial" w:hAnsi="Arial" w:cs="Arial"/>
          <w:color w:val="00000A"/>
        </w:rPr>
        <w:t>Con fecha   de noviembre de 2024 el Servicio de Régimen Jurídico de la Secretaría General Técnica emitió informe, cuyo resultado obra en el expediente.</w:t>
      </w:r>
      <w:r>
        <w:rPr>
          <w:rFonts w:ascii="Arial" w:eastAsia="Arial" w:hAnsi="Arial" w:cs="Arial"/>
        </w:rPr>
        <w:t xml:space="preserve"> </w:t>
      </w:r>
    </w:p>
    <w:p w:rsidR="00625728" w:rsidRDefault="00A36CE8">
      <w:pPr>
        <w:spacing w:after="0"/>
        <w:ind w:left="142"/>
      </w:pPr>
      <w:r>
        <w:rPr>
          <w:rFonts w:ascii="Arial" w:eastAsia="Arial" w:hAnsi="Arial" w:cs="Arial"/>
          <w:b/>
          <w:color w:val="00000A"/>
        </w:rPr>
        <w:t xml:space="preserve"> </w:t>
      </w:r>
    </w:p>
    <w:p w:rsidR="00625728" w:rsidRDefault="00A36CE8">
      <w:pPr>
        <w:spacing w:after="0"/>
        <w:ind w:left="142"/>
      </w:pPr>
      <w:r>
        <w:rPr>
          <w:rFonts w:ascii="Arial" w:eastAsia="Arial" w:hAnsi="Arial" w:cs="Arial"/>
        </w:rPr>
        <w:t xml:space="preserve"> </w:t>
      </w:r>
    </w:p>
    <w:p w:rsidR="00625728" w:rsidRDefault="00A36CE8">
      <w:pPr>
        <w:spacing w:after="2" w:line="242" w:lineRule="auto"/>
        <w:ind w:left="137" w:right="837" w:hanging="10"/>
      </w:pPr>
      <w:r>
        <w:rPr>
          <w:rFonts w:ascii="Arial" w:eastAsia="Arial" w:hAnsi="Arial" w:cs="Arial"/>
        </w:rPr>
        <w:t>Por cuanto antecede, con el fin de dar continuidad a las actuaciones que constituyen el objeto del convenio, las partes acuerdan la suscripción de la presente adenda de prórroga, que se incorpora formando parte del convenio principal, con arreglo a las s</w:t>
      </w:r>
      <w:r>
        <w:rPr>
          <w:rFonts w:ascii="Arial" w:eastAsia="Arial" w:hAnsi="Arial" w:cs="Arial"/>
        </w:rPr>
        <w:t xml:space="preserve">iguientes </w:t>
      </w:r>
    </w:p>
    <w:p w:rsidR="00625728" w:rsidRDefault="00A36CE8">
      <w:pPr>
        <w:spacing w:after="0"/>
        <w:ind w:left="142"/>
      </w:pPr>
      <w:r>
        <w:rPr>
          <w:rFonts w:ascii="Arial" w:eastAsia="Arial" w:hAnsi="Arial" w:cs="Arial"/>
        </w:rPr>
        <w:t xml:space="preserve"> </w:t>
      </w:r>
    </w:p>
    <w:p w:rsidR="00625728" w:rsidRDefault="00A36CE8">
      <w:pPr>
        <w:pStyle w:val="Ttulo1"/>
        <w:ind w:left="10" w:right="835"/>
      </w:pPr>
      <w:r>
        <w:rPr>
          <w:color w:val="00000A"/>
        </w:rPr>
        <w:t>CLÁUSULAS</w:t>
      </w:r>
      <w:r>
        <w:rPr>
          <w:b w:val="0"/>
        </w:rPr>
        <w:t xml:space="preserve"> </w:t>
      </w:r>
    </w:p>
    <w:p w:rsidR="00625728" w:rsidRDefault="00A36CE8">
      <w:pPr>
        <w:spacing w:after="0"/>
        <w:ind w:right="774"/>
        <w:jc w:val="center"/>
      </w:pPr>
      <w:r>
        <w:rPr>
          <w:rFonts w:ascii="Arial" w:eastAsia="Arial" w:hAnsi="Arial" w:cs="Arial"/>
          <w:b/>
          <w:color w:val="00000A"/>
        </w:rPr>
        <w:t xml:space="preserve"> </w:t>
      </w:r>
    </w:p>
    <w:p w:rsidR="00625728" w:rsidRDefault="00A36CE8">
      <w:pPr>
        <w:spacing w:after="5" w:line="249" w:lineRule="auto"/>
        <w:ind w:left="137" w:right="965" w:hanging="10"/>
        <w:jc w:val="both"/>
      </w:pPr>
      <w:r>
        <w:rPr>
          <w:rFonts w:ascii="Arial" w:eastAsia="Arial" w:hAnsi="Arial" w:cs="Arial"/>
          <w:b/>
        </w:rPr>
        <w:t xml:space="preserve">Primera. - </w:t>
      </w:r>
      <w:r>
        <w:rPr>
          <w:rFonts w:ascii="Arial" w:eastAsia="Arial" w:hAnsi="Arial" w:cs="Arial"/>
        </w:rPr>
        <w:t>Prorrogar el plazo, estimado en la cuarta adenda de prórroga y modificación, para la ejecución de las obras por un periodo de un (1) año a contar desde la firma de la presente adenda. L</w:t>
      </w:r>
      <w:r>
        <w:rPr>
          <w:rFonts w:ascii="Arial" w:eastAsia="Arial" w:hAnsi="Arial" w:cs="Arial"/>
          <w:color w:val="00000A"/>
        </w:rPr>
        <w:t>a ejecución de la obra debe efectu</w:t>
      </w:r>
      <w:r>
        <w:rPr>
          <w:rFonts w:ascii="Arial" w:eastAsia="Arial" w:hAnsi="Arial" w:cs="Arial"/>
          <w:color w:val="00000A"/>
        </w:rPr>
        <w:t>arse antes del 31 de diciembre de 2025 y el plazo máximo de justificación es hasta el 30 de abril de 2026.</w:t>
      </w:r>
      <w:r>
        <w:rPr>
          <w:rFonts w:ascii="Arial" w:eastAsia="Arial" w:hAnsi="Arial" w:cs="Arial"/>
        </w:rPr>
        <w:t xml:space="preserve"> </w:t>
      </w:r>
    </w:p>
    <w:p w:rsidR="00625728" w:rsidRDefault="00A36CE8">
      <w:pPr>
        <w:spacing w:after="0"/>
        <w:ind w:left="142"/>
      </w:pPr>
      <w:r>
        <w:rPr>
          <w:rFonts w:ascii="Arial" w:eastAsia="Arial" w:hAnsi="Arial" w:cs="Arial"/>
          <w:color w:val="C9211E"/>
        </w:rPr>
        <w:t xml:space="preserve"> </w:t>
      </w:r>
    </w:p>
    <w:p w:rsidR="00625728" w:rsidRDefault="00A36CE8">
      <w:pPr>
        <w:spacing w:after="3" w:line="240" w:lineRule="auto"/>
        <w:ind w:left="142" w:right="961"/>
        <w:jc w:val="both"/>
      </w:pPr>
      <w:r>
        <w:rPr>
          <w:rFonts w:ascii="Arial" w:eastAsia="Arial" w:hAnsi="Arial" w:cs="Arial"/>
          <w:b/>
          <w:color w:val="00000A"/>
        </w:rPr>
        <w:t xml:space="preserve">Segunda. - </w:t>
      </w:r>
      <w:r>
        <w:rPr>
          <w:rFonts w:ascii="Arial" w:eastAsia="Arial" w:hAnsi="Arial" w:cs="Arial"/>
          <w:color w:val="00000A"/>
        </w:rPr>
        <w:t xml:space="preserve">Las condiciones acordadas por las partes en el convenio de cooperación citado seguirán siendo las mismas y en los mismos términos, con </w:t>
      </w:r>
      <w:r>
        <w:rPr>
          <w:rFonts w:ascii="Arial" w:eastAsia="Arial" w:hAnsi="Arial" w:cs="Arial"/>
          <w:color w:val="00000A"/>
        </w:rPr>
        <w:t xml:space="preserve">las modificaciones introducidas por la presente adenda. </w:t>
      </w:r>
    </w:p>
    <w:p w:rsidR="00625728" w:rsidRDefault="00A36CE8">
      <w:pPr>
        <w:spacing w:after="0"/>
        <w:ind w:left="142"/>
      </w:pPr>
      <w:r>
        <w:rPr>
          <w:rFonts w:ascii="Arial" w:eastAsia="Arial" w:hAnsi="Arial" w:cs="Arial"/>
          <w:color w:val="00000A"/>
        </w:rPr>
        <w:t xml:space="preserve"> </w:t>
      </w:r>
    </w:p>
    <w:p w:rsidR="00625728" w:rsidRDefault="00A36CE8">
      <w:pPr>
        <w:spacing w:after="3" w:line="240" w:lineRule="auto"/>
        <w:ind w:left="142" w:right="961"/>
        <w:jc w:val="both"/>
      </w:pPr>
      <w:r>
        <w:rPr>
          <w:rFonts w:ascii="Arial" w:eastAsia="Arial" w:hAnsi="Arial" w:cs="Arial"/>
          <w:color w:val="00000A"/>
        </w:rPr>
        <w:t xml:space="preserve">Y para que así conste a los efectos oportunos, en prueba de conformidad, las partes firman el presente documento, en el lugar y la fecha indicados. </w:t>
      </w:r>
    </w:p>
    <w:p w:rsidR="00625728" w:rsidRDefault="00A36CE8">
      <w:pPr>
        <w:spacing w:after="0"/>
        <w:ind w:left="142"/>
      </w:pPr>
      <w:r>
        <w:rPr>
          <w:rFonts w:ascii="Arial" w:eastAsia="Arial" w:hAnsi="Arial" w:cs="Arial"/>
          <w:color w:val="00000A"/>
        </w:rPr>
        <w:t xml:space="preserve"> </w:t>
      </w:r>
    </w:p>
    <w:p w:rsidR="00625728" w:rsidRDefault="00A36CE8">
      <w:pPr>
        <w:spacing w:after="0"/>
        <w:ind w:left="142"/>
      </w:pPr>
      <w:r>
        <w:rPr>
          <w:noProof/>
        </w:rPr>
        <mc:AlternateContent>
          <mc:Choice Requires="wpg">
            <w:drawing>
              <wp:anchor distT="0" distB="0" distL="114300" distR="114300" simplePos="0" relativeHeight="2518497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11941" name="Group 2119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099" name="Rectangle 21099"/>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21100" name="Rectangle 21100"/>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101" name="Rectangle 21101"/>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136 de 137 </w:t>
                              </w:r>
                            </w:p>
                          </w:txbxContent>
                        </wps:txbx>
                        <wps:bodyPr horzOverflow="overflow" vert="horz" lIns="0" tIns="0" rIns="0" bIns="0" rtlCol="0">
                          <a:noAutofit/>
                        </wps:bodyPr>
                      </wps:wsp>
                    </wpg:wgp>
                  </a:graphicData>
                </a:graphic>
              </wp:anchor>
            </w:drawing>
          </mc:Choice>
          <mc:Fallback xmlns:a="http://schemas.openxmlformats.org/drawingml/2006/main">
            <w:pict>
              <v:group id="Group 211941" style="width:18.7031pt;height:264.21pt;position:absolute;mso-position-horizontal-relative:page;mso-position-horizontal:absolute;margin-left:662.928pt;mso-position-vertical-relative:page;margin-top:508.71pt;" coordsize="2375,33554">
                <v:rect id="Rectangle 21099"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2110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10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136 de 137 </w:t>
                        </w:r>
                      </w:p>
                    </w:txbxContent>
                  </v:textbox>
                </v:rect>
                <w10:wrap type="square"/>
              </v:group>
            </w:pict>
          </mc:Fallback>
        </mc:AlternateContent>
      </w:r>
      <w:r>
        <w:rPr>
          <w:rFonts w:ascii="Arial" w:eastAsia="Arial" w:hAnsi="Arial" w:cs="Arial"/>
          <w:color w:val="00000A"/>
        </w:rPr>
        <w:t xml:space="preserve"> </w:t>
      </w:r>
    </w:p>
    <w:tbl>
      <w:tblPr>
        <w:tblStyle w:val="TableGrid"/>
        <w:tblW w:w="9608" w:type="dxa"/>
        <w:tblInd w:w="142" w:type="dxa"/>
        <w:tblCellMar>
          <w:top w:w="0" w:type="dxa"/>
          <w:left w:w="0" w:type="dxa"/>
          <w:bottom w:w="0" w:type="dxa"/>
          <w:right w:w="0" w:type="dxa"/>
        </w:tblCellMar>
        <w:tblLook w:val="04A0" w:firstRow="1" w:lastRow="0" w:firstColumn="1" w:lastColumn="0" w:noHBand="0" w:noVBand="1"/>
      </w:tblPr>
      <w:tblGrid>
        <w:gridCol w:w="5132"/>
        <w:gridCol w:w="4476"/>
      </w:tblGrid>
      <w:tr w:rsidR="00625728">
        <w:trPr>
          <w:trHeight w:val="251"/>
        </w:trPr>
        <w:tc>
          <w:tcPr>
            <w:tcW w:w="5132" w:type="dxa"/>
            <w:tcBorders>
              <w:top w:val="nil"/>
              <w:left w:val="nil"/>
              <w:bottom w:val="nil"/>
              <w:right w:val="nil"/>
            </w:tcBorders>
          </w:tcPr>
          <w:p w:rsidR="00625728" w:rsidRDefault="00A36CE8">
            <w:pPr>
              <w:spacing w:after="0"/>
            </w:pPr>
            <w:r>
              <w:rPr>
                <w:rFonts w:ascii="Arial" w:eastAsia="Arial" w:hAnsi="Arial" w:cs="Arial"/>
                <w:color w:val="00000A"/>
              </w:rPr>
              <w:t xml:space="preserve">El Sr. Consejero de Educación, Formación </w:t>
            </w:r>
          </w:p>
        </w:tc>
        <w:tc>
          <w:tcPr>
            <w:tcW w:w="4476" w:type="dxa"/>
            <w:tcBorders>
              <w:top w:val="nil"/>
              <w:left w:val="nil"/>
              <w:bottom w:val="nil"/>
              <w:right w:val="nil"/>
            </w:tcBorders>
          </w:tcPr>
          <w:p w:rsidR="00625728" w:rsidRDefault="00A36CE8">
            <w:pPr>
              <w:spacing w:after="0"/>
              <w:ind w:right="61"/>
              <w:jc w:val="center"/>
            </w:pPr>
            <w:r>
              <w:rPr>
                <w:rFonts w:ascii="Arial" w:eastAsia="Arial" w:hAnsi="Arial" w:cs="Arial"/>
                <w:color w:val="00000A"/>
              </w:rPr>
              <w:t xml:space="preserve">La Ilma. Sra. Alcaldesa – Presidenta </w:t>
            </w:r>
          </w:p>
        </w:tc>
      </w:tr>
      <w:tr w:rsidR="00625728">
        <w:trPr>
          <w:trHeight w:val="758"/>
        </w:trPr>
        <w:tc>
          <w:tcPr>
            <w:tcW w:w="5132" w:type="dxa"/>
            <w:tcBorders>
              <w:top w:val="nil"/>
              <w:left w:val="nil"/>
              <w:bottom w:val="nil"/>
              <w:right w:val="nil"/>
            </w:tcBorders>
          </w:tcPr>
          <w:p w:rsidR="00625728" w:rsidRDefault="00A36CE8">
            <w:pPr>
              <w:spacing w:after="7" w:line="238" w:lineRule="auto"/>
              <w:ind w:right="838"/>
            </w:pPr>
            <w:r>
              <w:rPr>
                <w:rFonts w:ascii="Arial" w:eastAsia="Arial" w:hAnsi="Arial" w:cs="Arial"/>
                <w:color w:val="00000A"/>
              </w:rPr>
              <w:t xml:space="preserve"> Profesional, Activi</w:t>
            </w:r>
            <w:r>
              <w:rPr>
                <w:rFonts w:ascii="Arial" w:eastAsia="Arial" w:hAnsi="Arial" w:cs="Arial"/>
                <w:color w:val="00000A"/>
              </w:rPr>
              <w:t xml:space="preserve">dad Física y Deportes  </w:t>
            </w:r>
            <w:r>
              <w:rPr>
                <w:rFonts w:ascii="Arial" w:eastAsia="Arial" w:hAnsi="Arial" w:cs="Arial"/>
                <w:color w:val="00000A"/>
              </w:rPr>
              <w:tab/>
              <w:t xml:space="preserve">del Gobierno de Canarias </w:t>
            </w:r>
          </w:p>
          <w:p w:rsidR="00625728" w:rsidRDefault="00A36CE8">
            <w:pPr>
              <w:spacing w:after="0"/>
            </w:pPr>
            <w:r>
              <w:rPr>
                <w:rFonts w:ascii="Arial" w:eastAsia="Arial" w:hAnsi="Arial" w:cs="Arial"/>
                <w:color w:val="00000A"/>
              </w:rPr>
              <w:t xml:space="preserve"> </w:t>
            </w:r>
          </w:p>
        </w:tc>
        <w:tc>
          <w:tcPr>
            <w:tcW w:w="4476" w:type="dxa"/>
            <w:tcBorders>
              <w:top w:val="nil"/>
              <w:left w:val="nil"/>
              <w:bottom w:val="nil"/>
              <w:right w:val="nil"/>
            </w:tcBorders>
          </w:tcPr>
          <w:p w:rsidR="00625728" w:rsidRDefault="00A36CE8">
            <w:pPr>
              <w:spacing w:after="0"/>
              <w:ind w:right="64"/>
              <w:jc w:val="center"/>
            </w:pPr>
            <w:r>
              <w:rPr>
                <w:rFonts w:ascii="Arial" w:eastAsia="Arial" w:hAnsi="Arial" w:cs="Arial"/>
                <w:color w:val="00000A"/>
              </w:rPr>
              <w:t xml:space="preserve">del Ayuntamiento de Candelaria </w:t>
            </w:r>
          </w:p>
        </w:tc>
      </w:tr>
      <w:tr w:rsidR="00625728">
        <w:trPr>
          <w:trHeight w:val="1012"/>
        </w:trPr>
        <w:tc>
          <w:tcPr>
            <w:tcW w:w="5132" w:type="dxa"/>
            <w:tcBorders>
              <w:top w:val="nil"/>
              <w:left w:val="nil"/>
              <w:bottom w:val="nil"/>
              <w:right w:val="nil"/>
            </w:tcBorders>
          </w:tcPr>
          <w:p w:rsidR="00625728" w:rsidRDefault="00A36CE8">
            <w:pPr>
              <w:tabs>
                <w:tab w:val="center" w:pos="1999"/>
              </w:tabs>
              <w:spacing w:after="0"/>
            </w:pPr>
            <w:r>
              <w:rPr>
                <w:rFonts w:ascii="Arial" w:eastAsia="Arial" w:hAnsi="Arial" w:cs="Arial"/>
                <w:color w:val="00000A"/>
              </w:rPr>
              <w:t xml:space="preserve"> </w:t>
            </w:r>
            <w:r>
              <w:rPr>
                <w:rFonts w:ascii="Arial" w:eastAsia="Arial" w:hAnsi="Arial" w:cs="Arial"/>
                <w:color w:val="00000A"/>
              </w:rPr>
              <w:tab/>
              <w:t xml:space="preserve">D. Hipólito Alejandro Suárez Nuez </w:t>
            </w:r>
          </w:p>
          <w:p w:rsidR="00625728" w:rsidRDefault="00A36CE8">
            <w:pPr>
              <w:spacing w:after="0"/>
            </w:pPr>
            <w:r>
              <w:rPr>
                <w:rFonts w:ascii="Arial" w:eastAsia="Arial" w:hAnsi="Arial" w:cs="Arial"/>
                <w:color w:val="00000A"/>
              </w:rPr>
              <w:t xml:space="preserve"> </w:t>
            </w:r>
          </w:p>
          <w:p w:rsidR="00625728" w:rsidRDefault="00A36CE8">
            <w:pPr>
              <w:spacing w:after="0"/>
            </w:pPr>
            <w:r>
              <w:rPr>
                <w:rFonts w:ascii="Arial" w:eastAsia="Arial" w:hAnsi="Arial" w:cs="Arial"/>
                <w:color w:val="00000A"/>
              </w:rPr>
              <w:t xml:space="preserve"> </w:t>
            </w:r>
          </w:p>
          <w:p w:rsidR="00625728" w:rsidRDefault="00A36CE8">
            <w:pPr>
              <w:spacing w:after="0"/>
            </w:pPr>
            <w:r>
              <w:rPr>
                <w:rFonts w:ascii="Arial" w:eastAsia="Arial" w:hAnsi="Arial" w:cs="Arial"/>
                <w:color w:val="00000A"/>
              </w:rPr>
              <w:t xml:space="preserve"> </w:t>
            </w:r>
          </w:p>
        </w:tc>
        <w:tc>
          <w:tcPr>
            <w:tcW w:w="4476" w:type="dxa"/>
            <w:tcBorders>
              <w:top w:val="nil"/>
              <w:left w:val="nil"/>
              <w:bottom w:val="nil"/>
              <w:right w:val="nil"/>
            </w:tcBorders>
          </w:tcPr>
          <w:p w:rsidR="00625728" w:rsidRDefault="00A36CE8">
            <w:pPr>
              <w:spacing w:after="0"/>
              <w:ind w:right="62"/>
              <w:jc w:val="center"/>
            </w:pPr>
            <w:r>
              <w:rPr>
                <w:rFonts w:ascii="Arial" w:eastAsia="Arial" w:hAnsi="Arial" w:cs="Arial"/>
                <w:color w:val="00000A"/>
              </w:rPr>
              <w:t xml:space="preserve">Dña. María Concepción Brito Núñez </w:t>
            </w:r>
          </w:p>
        </w:tc>
      </w:tr>
      <w:tr w:rsidR="00625728">
        <w:trPr>
          <w:trHeight w:val="253"/>
        </w:trPr>
        <w:tc>
          <w:tcPr>
            <w:tcW w:w="5132" w:type="dxa"/>
            <w:tcBorders>
              <w:top w:val="nil"/>
              <w:left w:val="nil"/>
              <w:bottom w:val="nil"/>
              <w:right w:val="nil"/>
            </w:tcBorders>
          </w:tcPr>
          <w:p w:rsidR="00625728" w:rsidRDefault="00A36CE8">
            <w:pPr>
              <w:spacing w:after="0"/>
            </w:pPr>
            <w:r>
              <w:rPr>
                <w:rFonts w:ascii="Arial" w:eastAsia="Arial" w:hAnsi="Arial" w:cs="Arial"/>
                <w:color w:val="00000A"/>
              </w:rPr>
              <w:t xml:space="preserve"> </w:t>
            </w:r>
            <w:r>
              <w:rPr>
                <w:rFonts w:ascii="Arial" w:eastAsia="Arial" w:hAnsi="Arial" w:cs="Arial"/>
                <w:color w:val="00000A"/>
              </w:rPr>
              <w:tab/>
              <w:t xml:space="preserve"> </w:t>
            </w:r>
          </w:p>
        </w:tc>
        <w:tc>
          <w:tcPr>
            <w:tcW w:w="4476" w:type="dxa"/>
            <w:tcBorders>
              <w:top w:val="nil"/>
              <w:left w:val="nil"/>
              <w:bottom w:val="nil"/>
              <w:right w:val="nil"/>
            </w:tcBorders>
          </w:tcPr>
          <w:p w:rsidR="00625728" w:rsidRDefault="00A36CE8">
            <w:pPr>
              <w:spacing w:after="0"/>
              <w:jc w:val="both"/>
            </w:pPr>
            <w:r>
              <w:rPr>
                <w:rFonts w:ascii="Arial" w:eastAsia="Arial" w:hAnsi="Arial" w:cs="Arial"/>
                <w:color w:val="00000A"/>
              </w:rPr>
              <w:t xml:space="preserve">Conforme al artículo 55.1a) de la Ley 7/2015, </w:t>
            </w:r>
          </w:p>
        </w:tc>
      </w:tr>
      <w:tr w:rsidR="00625728">
        <w:trPr>
          <w:trHeight w:val="506"/>
        </w:trPr>
        <w:tc>
          <w:tcPr>
            <w:tcW w:w="5132" w:type="dxa"/>
            <w:tcBorders>
              <w:top w:val="nil"/>
              <w:left w:val="nil"/>
              <w:bottom w:val="nil"/>
              <w:right w:val="nil"/>
            </w:tcBorders>
          </w:tcPr>
          <w:p w:rsidR="00625728" w:rsidRDefault="00A36CE8">
            <w:pPr>
              <w:spacing w:after="0"/>
            </w:pPr>
            <w:r>
              <w:rPr>
                <w:rFonts w:ascii="Arial" w:eastAsia="Arial" w:hAnsi="Arial" w:cs="Arial"/>
                <w:color w:val="00000A"/>
              </w:rPr>
              <w:t xml:space="preserve"> </w:t>
            </w:r>
            <w:r>
              <w:rPr>
                <w:rFonts w:ascii="Arial" w:eastAsia="Arial" w:hAnsi="Arial" w:cs="Arial"/>
                <w:color w:val="00000A"/>
              </w:rPr>
              <w:tab/>
              <w:t xml:space="preserve"> </w:t>
            </w:r>
          </w:p>
          <w:p w:rsidR="00625728" w:rsidRDefault="00A36CE8">
            <w:pPr>
              <w:spacing w:after="0"/>
            </w:pPr>
            <w:r>
              <w:rPr>
                <w:rFonts w:ascii="Arial" w:eastAsia="Arial" w:hAnsi="Arial" w:cs="Arial"/>
                <w:color w:val="00000A"/>
              </w:rPr>
              <w:t xml:space="preserve"> </w:t>
            </w:r>
          </w:p>
        </w:tc>
        <w:tc>
          <w:tcPr>
            <w:tcW w:w="4476" w:type="dxa"/>
            <w:tcBorders>
              <w:top w:val="nil"/>
              <w:left w:val="nil"/>
              <w:bottom w:val="nil"/>
              <w:right w:val="nil"/>
            </w:tcBorders>
          </w:tcPr>
          <w:p w:rsidR="00625728" w:rsidRDefault="00A36CE8">
            <w:pPr>
              <w:spacing w:after="0"/>
              <w:ind w:left="41"/>
              <w:jc w:val="both"/>
            </w:pPr>
            <w:r>
              <w:rPr>
                <w:rFonts w:ascii="Arial" w:eastAsia="Arial" w:hAnsi="Arial" w:cs="Arial"/>
                <w:color w:val="00000A"/>
              </w:rPr>
              <w:t xml:space="preserve">de 1 de abril, de los municipios de Canarias. </w:t>
            </w:r>
          </w:p>
        </w:tc>
      </w:tr>
      <w:tr w:rsidR="00625728">
        <w:trPr>
          <w:trHeight w:val="502"/>
        </w:trPr>
        <w:tc>
          <w:tcPr>
            <w:tcW w:w="5132" w:type="dxa"/>
            <w:tcBorders>
              <w:top w:val="nil"/>
              <w:left w:val="nil"/>
              <w:bottom w:val="nil"/>
              <w:right w:val="nil"/>
            </w:tcBorders>
          </w:tcPr>
          <w:p w:rsidR="00625728" w:rsidRDefault="00A36CE8">
            <w:pPr>
              <w:spacing w:after="0"/>
            </w:pPr>
            <w:r>
              <w:rPr>
                <w:rFonts w:ascii="Arial" w:eastAsia="Arial" w:hAnsi="Arial" w:cs="Arial"/>
                <w:color w:val="00000A"/>
              </w:rPr>
              <w:t xml:space="preserve"> </w:t>
            </w:r>
            <w:r>
              <w:rPr>
                <w:rFonts w:ascii="Arial" w:eastAsia="Arial" w:hAnsi="Arial" w:cs="Arial"/>
                <w:color w:val="00000A"/>
              </w:rPr>
              <w:tab/>
              <w:t xml:space="preserve"> </w:t>
            </w:r>
          </w:p>
          <w:p w:rsidR="00625728" w:rsidRDefault="00A36CE8">
            <w:pPr>
              <w:spacing w:after="0"/>
            </w:pPr>
            <w:r>
              <w:rPr>
                <w:rFonts w:ascii="Arial" w:eastAsia="Arial" w:hAnsi="Arial" w:cs="Arial"/>
                <w:color w:val="00000A"/>
              </w:rPr>
              <w:t xml:space="preserve"> </w:t>
            </w:r>
          </w:p>
        </w:tc>
        <w:tc>
          <w:tcPr>
            <w:tcW w:w="4476" w:type="dxa"/>
            <w:tcBorders>
              <w:top w:val="nil"/>
              <w:left w:val="nil"/>
              <w:bottom w:val="nil"/>
              <w:right w:val="nil"/>
            </w:tcBorders>
          </w:tcPr>
          <w:p w:rsidR="00625728" w:rsidRDefault="00A36CE8">
            <w:pPr>
              <w:spacing w:after="0"/>
              <w:ind w:right="61"/>
              <w:jc w:val="center"/>
            </w:pPr>
            <w:r>
              <w:rPr>
                <w:rFonts w:ascii="Arial" w:eastAsia="Arial" w:hAnsi="Arial" w:cs="Arial"/>
                <w:color w:val="00000A"/>
              </w:rPr>
              <w:t xml:space="preserve">Secretario General. </w:t>
            </w:r>
          </w:p>
        </w:tc>
      </w:tr>
    </w:tbl>
    <w:p w:rsidR="00625728" w:rsidRDefault="00A36CE8">
      <w:pPr>
        <w:spacing w:after="3"/>
        <w:ind w:left="10" w:right="963" w:hanging="10"/>
        <w:jc w:val="right"/>
      </w:pPr>
      <w:r>
        <w:rPr>
          <w:rFonts w:ascii="Arial" w:eastAsia="Arial" w:hAnsi="Arial" w:cs="Arial"/>
          <w:color w:val="00000A"/>
        </w:rPr>
        <w:t xml:space="preserve">D. Octavio Manuel Fernández Hernández “ </w:t>
      </w:r>
    </w:p>
    <w:p w:rsidR="00625728" w:rsidRDefault="00A36CE8">
      <w:pPr>
        <w:spacing w:after="0"/>
        <w:ind w:left="142"/>
      </w:pPr>
      <w:r>
        <w:rPr>
          <w:rFonts w:ascii="Arial" w:eastAsia="Arial" w:hAnsi="Arial" w:cs="Arial"/>
          <w:color w:val="00000A"/>
        </w:rPr>
        <w:t xml:space="preserve"> </w:t>
      </w:r>
    </w:p>
    <w:p w:rsidR="00625728" w:rsidRDefault="00A36CE8">
      <w:pPr>
        <w:spacing w:after="0"/>
        <w:ind w:left="142"/>
      </w:pPr>
      <w:r>
        <w:rPr>
          <w:rFonts w:ascii="Arial" w:eastAsia="Arial" w:hAnsi="Arial" w:cs="Arial"/>
          <w:color w:val="00000A"/>
        </w:rPr>
        <w:t xml:space="preserve"> </w:t>
      </w:r>
    </w:p>
    <w:p w:rsidR="00625728" w:rsidRDefault="00A36CE8">
      <w:pPr>
        <w:spacing w:after="98"/>
        <w:ind w:left="142"/>
      </w:pPr>
      <w:r>
        <w:rPr>
          <w:rFonts w:ascii="Arial" w:eastAsia="Arial" w:hAnsi="Arial" w:cs="Arial"/>
        </w:rPr>
        <w:t xml:space="preserve"> </w:t>
      </w:r>
    </w:p>
    <w:p w:rsidR="00625728" w:rsidRDefault="00A36CE8">
      <w:pPr>
        <w:spacing w:after="98"/>
        <w:ind w:left="142"/>
      </w:pPr>
      <w:r>
        <w:rPr>
          <w:rFonts w:ascii="Arial" w:eastAsia="Arial" w:hAnsi="Arial" w:cs="Arial"/>
        </w:rPr>
        <w:t xml:space="preserve"> </w:t>
      </w:r>
    </w:p>
    <w:p w:rsidR="00625728" w:rsidRDefault="00A36CE8">
      <w:pPr>
        <w:spacing w:after="110" w:line="249" w:lineRule="auto"/>
        <w:ind w:left="137" w:right="965" w:hanging="10"/>
        <w:jc w:val="both"/>
      </w:pPr>
      <w:r>
        <w:rPr>
          <w:rFonts w:ascii="Arial" w:eastAsia="Arial" w:hAnsi="Arial" w:cs="Arial"/>
        </w:rPr>
        <w:t xml:space="preserve">Segundo. - </w:t>
      </w:r>
      <w:r>
        <w:rPr>
          <w:rFonts w:ascii="Arial" w:eastAsia="Arial" w:hAnsi="Arial" w:cs="Arial"/>
        </w:rPr>
        <w:t xml:space="preserve">Dar traslado del acuerdo que se adopte a la Dirección General de Administración de Centros, Escolarización y Servicios Complementarios de la Consejería de Educación, Formación Profesional, Actividad Física y Deportes del Gobierno de Canarias. </w:t>
      </w:r>
    </w:p>
    <w:p w:rsidR="00625728" w:rsidRDefault="00A36CE8">
      <w:pPr>
        <w:spacing w:after="0"/>
        <w:ind w:left="142"/>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850"/>
      </w:pPr>
      <w:r>
        <w:rPr>
          <w:rFonts w:ascii="Arial" w:eastAsia="Arial" w:hAnsi="Arial" w:cs="Arial"/>
          <w:b/>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numPr>
          <w:ilvl w:val="0"/>
          <w:numId w:val="25"/>
        </w:numPr>
        <w:spacing w:after="455" w:line="249" w:lineRule="auto"/>
        <w:ind w:left="927" w:right="962" w:hanging="425"/>
        <w:jc w:val="both"/>
      </w:pPr>
      <w:r>
        <w:rPr>
          <w:rFonts w:ascii="Arial" w:eastAsia="Arial" w:hAnsi="Arial" w:cs="Arial"/>
          <w:b/>
        </w:rPr>
        <w:t>ACTIVIDAD DE CONTROL</w:t>
      </w:r>
      <w:r>
        <w:rPr>
          <w:rFonts w:ascii="Arial" w:eastAsia="Arial" w:hAnsi="Arial" w:cs="Arial"/>
        </w:rPr>
        <w:t xml:space="preserve"> </w:t>
      </w:r>
    </w:p>
    <w:p w:rsidR="00625728" w:rsidRDefault="00A36CE8">
      <w:pPr>
        <w:spacing w:after="107" w:line="249" w:lineRule="auto"/>
        <w:ind w:left="10" w:right="962" w:hanging="10"/>
        <w:jc w:val="both"/>
      </w:pPr>
      <w:r>
        <w:rPr>
          <w:rFonts w:ascii="Arial" w:eastAsia="Arial" w:hAnsi="Arial" w:cs="Arial"/>
          <w:b/>
        </w:rPr>
        <w:t xml:space="preserve"> 7.----- </w:t>
      </w:r>
    </w:p>
    <w:p w:rsidR="00625728" w:rsidRDefault="00A36CE8">
      <w:pPr>
        <w:spacing w:after="100"/>
      </w:pPr>
      <w:r>
        <w:rPr>
          <w:rFonts w:ascii="Arial" w:eastAsia="Arial" w:hAnsi="Arial" w:cs="Arial"/>
          <w:b/>
        </w:rPr>
        <w:t xml:space="preserve"> </w:t>
      </w:r>
    </w:p>
    <w:p w:rsidR="00625728" w:rsidRDefault="00A36CE8">
      <w:pPr>
        <w:numPr>
          <w:ilvl w:val="0"/>
          <w:numId w:val="25"/>
        </w:numPr>
        <w:spacing w:after="107" w:line="249" w:lineRule="auto"/>
        <w:ind w:left="927" w:right="962" w:hanging="425"/>
        <w:jc w:val="both"/>
      </w:pPr>
      <w:r>
        <w:rPr>
          <w:rFonts w:ascii="Arial" w:eastAsia="Arial" w:hAnsi="Arial" w:cs="Arial"/>
          <w:b/>
        </w:rPr>
        <w:t xml:space="preserve">RUEGOS Y PREGUNTAS </w:t>
      </w:r>
    </w:p>
    <w:p w:rsidR="00625728" w:rsidRDefault="00A36CE8">
      <w:pPr>
        <w:spacing w:after="98"/>
        <w:ind w:left="502"/>
      </w:pPr>
      <w:r>
        <w:rPr>
          <w:rFonts w:ascii="Arial" w:eastAsia="Arial" w:hAnsi="Arial" w:cs="Arial"/>
          <w:b/>
        </w:rPr>
        <w:t xml:space="preserve"> </w:t>
      </w:r>
    </w:p>
    <w:p w:rsidR="00625728" w:rsidRDefault="00A36CE8">
      <w:pPr>
        <w:spacing w:after="113" w:line="249" w:lineRule="auto"/>
        <w:ind w:left="137" w:right="962" w:hanging="10"/>
        <w:jc w:val="both"/>
      </w:pPr>
      <w:r>
        <w:rPr>
          <w:rFonts w:ascii="Arial" w:eastAsia="Arial" w:hAnsi="Arial" w:cs="Arial"/>
          <w:b/>
        </w:rPr>
        <w:t>8.-----</w:t>
      </w:r>
      <w:r>
        <w:rPr>
          <w:rFonts w:ascii="Arial" w:eastAsia="Arial" w:hAnsi="Arial" w:cs="Arial"/>
        </w:rPr>
        <w:t xml:space="preserve"> </w:t>
      </w:r>
    </w:p>
    <w:p w:rsidR="00625728" w:rsidRDefault="00A36CE8">
      <w:pPr>
        <w:spacing w:after="0"/>
        <w:ind w:left="142"/>
      </w:pPr>
      <w:r>
        <w:rPr>
          <w:rFonts w:ascii="Arial" w:eastAsia="Arial" w:hAnsi="Arial" w:cs="Arial"/>
        </w:rPr>
        <w:t xml:space="preserve"> </w:t>
      </w:r>
    </w:p>
    <w:p w:rsidR="00625728" w:rsidRDefault="00A36CE8">
      <w:pPr>
        <w:spacing w:after="0"/>
        <w:ind w:left="142"/>
      </w:pPr>
      <w:r>
        <w:rPr>
          <w:noProof/>
        </w:rPr>
        <mc:AlternateContent>
          <mc:Choice Requires="wpg">
            <w:drawing>
              <wp:anchor distT="0" distB="0" distL="114300" distR="114300" simplePos="0" relativeHeight="25185075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12224" name="Group 21222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178" name="Rectangle 21178"/>
                        <wps:cNvSpPr/>
                        <wps:spPr>
                          <a:xfrm rot="-5399999">
                            <a:off x="-1174893" y="2067349"/>
                            <a:ext cx="2463012" cy="113224"/>
                          </a:xfrm>
                          <a:prstGeom prst="rect">
                            <a:avLst/>
                          </a:prstGeom>
                          <a:ln>
                            <a:noFill/>
                          </a:ln>
                        </wps:spPr>
                        <wps:txbx>
                          <w:txbxContent>
                            <w:p w:rsidR="00625728" w:rsidRDefault="00A36CE8">
                              <w:r>
                                <w:rPr>
                                  <w:rFonts w:ascii="Arial" w:eastAsia="Arial" w:hAnsi="Arial" w:cs="Arial"/>
                                  <w:sz w:val="12"/>
                                </w:rPr>
                                <w:t xml:space="preserve">Cód. Validación: 5JZ2KWZEWP2LQ3DGNQX9SWJ2J </w:t>
                              </w:r>
                            </w:p>
                          </w:txbxContent>
                        </wps:txbx>
                        <wps:bodyPr horzOverflow="overflow" vert="horz" lIns="0" tIns="0" rIns="0" bIns="0" rtlCol="0">
                          <a:noAutofit/>
                        </wps:bodyPr>
                      </wps:wsp>
                      <wps:wsp>
                        <wps:cNvPr id="21179" name="Rectangle 21179"/>
                        <wps:cNvSpPr/>
                        <wps:spPr>
                          <a:xfrm rot="-5399999">
                            <a:off x="-976166" y="2189878"/>
                            <a:ext cx="2217957" cy="113224"/>
                          </a:xfrm>
                          <a:prstGeom prst="rect">
                            <a:avLst/>
                          </a:prstGeom>
                          <a:ln>
                            <a:noFill/>
                          </a:ln>
                        </wps:spPr>
                        <wps:txbx>
                          <w:txbxContent>
                            <w:p w:rsidR="00625728" w:rsidRDefault="00A36CE8">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180" name="Rectangle 21180"/>
                        <wps:cNvSpPr/>
                        <wps:spPr>
                          <a:xfrm rot="-5399999">
                            <a:off x="-2022372" y="1067469"/>
                            <a:ext cx="4462770" cy="113224"/>
                          </a:xfrm>
                          <a:prstGeom prst="rect">
                            <a:avLst/>
                          </a:prstGeom>
                          <a:ln>
                            <a:noFill/>
                          </a:ln>
                        </wps:spPr>
                        <wps:txbx>
                          <w:txbxContent>
                            <w:p w:rsidR="00625728" w:rsidRDefault="00A36CE8">
                              <w:r>
                                <w:rPr>
                                  <w:rFonts w:ascii="Arial" w:eastAsia="Arial" w:hAnsi="Arial" w:cs="Arial"/>
                                  <w:sz w:val="12"/>
                                </w:rPr>
                                <w:t xml:space="preserve">Documento firmado electrónicamente desde la plataforma esPublico Gestiona | Página 137 de 137 </w:t>
                              </w:r>
                            </w:p>
                          </w:txbxContent>
                        </wps:txbx>
                        <wps:bodyPr horzOverflow="overflow" vert="horz" lIns="0" tIns="0" rIns="0" bIns="0" rtlCol="0">
                          <a:noAutofit/>
                        </wps:bodyPr>
                      </wps:wsp>
                    </wpg:wgp>
                  </a:graphicData>
                </a:graphic>
              </wp:anchor>
            </w:drawing>
          </mc:Choice>
          <mc:Fallback xmlns:a="http://schemas.openxmlformats.org/drawingml/2006/main">
            <w:pict>
              <v:group id="Group 212224" style="width:18.7031pt;height:264.21pt;position:absolute;mso-position-horizontal-relative:page;mso-position-horizontal:absolute;margin-left:662.928pt;mso-position-vertical-relative:page;margin-top:508.71pt;" coordsize="2375,33554">
                <v:rect id="Rectangle 21178" style="position:absolute;width:24630;height:1132;left:-11748;top:2067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5JZ2KWZEWP2LQ3DGNQX9SWJ2J </w:t>
                        </w:r>
                      </w:p>
                    </w:txbxContent>
                  </v:textbox>
                </v:rect>
                <v:rect id="Rectangle 2117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18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137 de 137 </w:t>
                        </w:r>
                      </w:p>
                    </w:txbxContent>
                  </v:textbox>
                </v:rect>
                <w10:wrap type="topAndBottom"/>
              </v:group>
            </w:pict>
          </mc:Fallback>
        </mc:AlternateContent>
      </w:r>
      <w:r>
        <w:rPr>
          <w:rFonts w:ascii="Arial" w:eastAsia="Arial" w:hAnsi="Arial" w:cs="Arial"/>
        </w:rPr>
        <w:t xml:space="preserve"> </w:t>
      </w:r>
    </w:p>
    <w:p w:rsidR="00625728" w:rsidRDefault="00A36CE8">
      <w:pPr>
        <w:spacing w:after="110" w:line="249" w:lineRule="auto"/>
        <w:ind w:left="137" w:right="965" w:hanging="10"/>
        <w:jc w:val="both"/>
      </w:pPr>
      <w:r>
        <w:rPr>
          <w:rFonts w:ascii="Arial" w:eastAsia="Arial" w:hAnsi="Arial" w:cs="Arial"/>
        </w:rPr>
        <w:t>Y no habiendo más asuntos de que tratar, la Presidencia levantó la sesión siendo las 14:52 horas del mismo día. De todo lo que, como Secretario General, doy fe</w:t>
      </w:r>
      <w:r>
        <w:rPr>
          <w:rFonts w:ascii="Arial" w:eastAsia="Arial" w:hAnsi="Arial" w:cs="Arial"/>
        </w:rPr>
        <w:t xml:space="preserve">. </w:t>
      </w:r>
    </w:p>
    <w:p w:rsidR="00625728" w:rsidRDefault="00A36CE8">
      <w:pPr>
        <w:spacing w:after="98"/>
        <w:ind w:left="142"/>
      </w:pPr>
      <w:r>
        <w:rPr>
          <w:rFonts w:ascii="Arial" w:eastAsia="Arial" w:hAnsi="Arial" w:cs="Arial"/>
        </w:rPr>
        <w:t xml:space="preserve"> </w:t>
      </w:r>
    </w:p>
    <w:p w:rsidR="00625728" w:rsidRDefault="00A36CE8">
      <w:pPr>
        <w:spacing w:after="5" w:line="249" w:lineRule="auto"/>
        <w:ind w:left="137" w:right="962" w:hanging="10"/>
        <w:jc w:val="both"/>
      </w:pPr>
      <w:r>
        <w:rPr>
          <w:rFonts w:ascii="Arial" w:eastAsia="Arial" w:hAnsi="Arial" w:cs="Arial"/>
        </w:rPr>
        <w:t xml:space="preserve">                                     </w:t>
      </w:r>
      <w:r>
        <w:rPr>
          <w:rFonts w:ascii="Arial" w:eastAsia="Arial" w:hAnsi="Arial" w:cs="Arial"/>
          <w:b/>
        </w:rPr>
        <w:t>Vº. Bº.</w:t>
      </w:r>
      <w:r>
        <w:rPr>
          <w:rFonts w:ascii="Arial" w:eastAsia="Arial" w:hAnsi="Arial" w:cs="Arial"/>
        </w:rPr>
        <w:t xml:space="preserve"> </w:t>
      </w:r>
    </w:p>
    <w:p w:rsidR="00625728" w:rsidRDefault="00A36CE8">
      <w:pPr>
        <w:tabs>
          <w:tab w:val="center" w:pos="2494"/>
          <w:tab w:val="center" w:pos="4390"/>
          <w:tab w:val="center" w:pos="6945"/>
        </w:tabs>
        <w:spacing w:after="283" w:line="249" w:lineRule="auto"/>
      </w:pPr>
      <w:r>
        <w:rPr>
          <w:rFonts w:ascii="Arial" w:eastAsia="Arial" w:hAnsi="Arial" w:cs="Arial"/>
          <w:b/>
        </w:rPr>
        <w:t xml:space="preserve"> </w:t>
      </w:r>
      <w:r>
        <w:rPr>
          <w:rFonts w:ascii="Arial" w:eastAsia="Arial" w:hAnsi="Arial" w:cs="Arial"/>
          <w:b/>
        </w:rPr>
        <w:tab/>
        <w:t xml:space="preserve"> LA ALCALDESA-PRESIDENTA, </w:t>
      </w:r>
      <w:r>
        <w:rPr>
          <w:rFonts w:ascii="Arial" w:eastAsia="Arial" w:hAnsi="Arial" w:cs="Arial"/>
          <w:b/>
        </w:rPr>
        <w:tab/>
        <w:t xml:space="preserve"> </w:t>
      </w:r>
      <w:r>
        <w:rPr>
          <w:rFonts w:ascii="Arial" w:eastAsia="Arial" w:hAnsi="Arial" w:cs="Arial"/>
          <w:b/>
        </w:rPr>
        <w:tab/>
        <w:t xml:space="preserve">             EL SECRETARIO GENERAL </w:t>
      </w:r>
      <w:r>
        <w:rPr>
          <w:rFonts w:ascii="Arial" w:eastAsia="Arial" w:hAnsi="Arial" w:cs="Arial"/>
        </w:rPr>
        <w:t xml:space="preserve"> </w:t>
      </w:r>
    </w:p>
    <w:p w:rsidR="00625728" w:rsidRDefault="00A36CE8">
      <w:pPr>
        <w:spacing w:after="271" w:line="249" w:lineRule="auto"/>
        <w:ind w:left="137" w:right="965" w:hanging="10"/>
        <w:jc w:val="both"/>
      </w:pPr>
      <w:r>
        <w:rPr>
          <w:rFonts w:ascii="Arial" w:eastAsia="Arial" w:hAnsi="Arial" w:cs="Arial"/>
        </w:rPr>
        <w:t xml:space="preserve">             María Concepción Brito Núñez                          Octavio Manuel Fernández Hernández. </w:t>
      </w:r>
    </w:p>
    <w:p w:rsidR="00625728" w:rsidRDefault="00A36CE8">
      <w:pPr>
        <w:spacing w:after="0"/>
        <w:ind w:left="142"/>
      </w:pPr>
      <w:r>
        <w:rPr>
          <w:rFonts w:ascii="Arial" w:eastAsia="Arial" w:hAnsi="Arial" w:cs="Arial"/>
        </w:rPr>
        <w:t xml:space="preserve"> </w:t>
      </w:r>
    </w:p>
    <w:p w:rsidR="00625728" w:rsidRDefault="00A36CE8">
      <w:pPr>
        <w:pStyle w:val="Ttulo2"/>
        <w:shd w:val="clear" w:color="auto" w:fill="auto"/>
        <w:spacing w:after="103" w:line="259" w:lineRule="auto"/>
        <w:ind w:left="10" w:right="836"/>
        <w:jc w:val="center"/>
      </w:pPr>
      <w:r>
        <w:rPr>
          <w:b/>
          <w:shd w:val="clear" w:color="auto" w:fill="auto"/>
        </w:rPr>
        <w:t>DOCUMENTO FIRMADO ELECTRÓNICAME</w:t>
      </w:r>
      <w:r>
        <w:rPr>
          <w:b/>
          <w:shd w:val="clear" w:color="auto" w:fill="auto"/>
        </w:rPr>
        <w:t>NTE</w:t>
      </w:r>
      <w:r>
        <w:rPr>
          <w:shd w:val="clear" w:color="auto" w:fill="auto"/>
        </w:rPr>
        <w:t xml:space="preserve">  </w:t>
      </w:r>
    </w:p>
    <w:p w:rsidR="00625728" w:rsidRDefault="00A36CE8">
      <w:pPr>
        <w:spacing w:after="0"/>
        <w:ind w:left="142"/>
      </w:pPr>
      <w:r>
        <w:rPr>
          <w:rFonts w:ascii="Arial" w:eastAsia="Arial" w:hAnsi="Arial" w:cs="Arial"/>
        </w:rPr>
        <w:t xml:space="preserve"> </w:t>
      </w:r>
    </w:p>
    <w:sectPr w:rsidR="00625728">
      <w:headerReference w:type="even" r:id="rId49"/>
      <w:headerReference w:type="default" r:id="rId50"/>
      <w:footerReference w:type="even" r:id="rId51"/>
      <w:footerReference w:type="default" r:id="rId52"/>
      <w:headerReference w:type="first" r:id="rId53"/>
      <w:footerReference w:type="first" r:id="rId54"/>
      <w:pgSz w:w="14174" w:h="16838"/>
      <w:pgMar w:top="2323" w:right="1082" w:bottom="573" w:left="2411" w:header="720" w:footer="544"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36CE8">
      <w:pPr>
        <w:spacing w:after="0" w:line="240" w:lineRule="auto"/>
      </w:pPr>
      <w:r>
        <w:separator/>
      </w:r>
    </w:p>
  </w:endnote>
  <w:endnote w:type="continuationSeparator" w:id="0">
    <w:p w:rsidR="00000000" w:rsidRDefault="00A36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728" w:rsidRDefault="00A36CE8">
    <w:pPr>
      <w:spacing w:after="0"/>
      <w:ind w:left="195"/>
    </w:pPr>
    <w:r>
      <w:rPr>
        <w:noProof/>
      </w:rPr>
      <w:drawing>
        <wp:anchor distT="0" distB="0" distL="114300" distR="114300" simplePos="0" relativeHeight="25166028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312" name="Picture 312"/>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1"/>
                  <a:stretch>
                    <a:fillRect/>
                  </a:stretch>
                </pic:blipFill>
                <pic:spPr>
                  <a:xfrm rot="-5399999">
                    <a:off x="0" y="0"/>
                    <a:ext cx="444500" cy="444500"/>
                  </a:xfrm>
                  <a:prstGeom prst="rect">
                    <a:avLst/>
                  </a:prstGeom>
                </pic:spPr>
              </pic:pic>
            </a:graphicData>
          </a:graphic>
        </wp:anchor>
      </w:drawing>
    </w:r>
    <w:r>
      <w:rPr>
        <w:noProof/>
      </w:rPr>
      <mc:AlternateContent>
        <mc:Choice Requires="wpg">
          <w:drawing>
            <wp:anchor distT="0" distB="0" distL="114300" distR="114300" simplePos="0" relativeHeight="25166131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16696" name="Group 21669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16697" name="Shape 216697"/>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6696" style="width:459.1pt;height:1.34998pt;position:absolute;mso-position-horizontal-relative:page;mso-position-horizontal:absolute;margin-left:130.31pt;mso-position-vertical-relative:page;margin-top:783.42pt;" coordsize="58305,171">
              <v:shape id="Shape 216697"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625728" w:rsidRDefault="00A36CE8">
    <w:pPr>
      <w:spacing w:after="57" w:line="238" w:lineRule="auto"/>
      <w:ind w:left="4261" w:right="2724"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625728" w:rsidRDefault="00A36CE8">
    <w:pPr>
      <w:spacing w:after="0"/>
      <w:ind w:right="973"/>
      <w:jc w:val="right"/>
    </w:pPr>
    <w:r>
      <w:fldChar w:fldCharType="begin"/>
    </w:r>
    <w:r>
      <w:instrText xml:space="preserve"> PAGE   \* MERGEFORMAT </w:instrText>
    </w:r>
    <w:r>
      <w:fldChar w:fldCharType="separate"/>
    </w:r>
    <w:r>
      <w:rPr>
        <w:rFonts w:ascii="Arial" w:eastAsia="Arial" w:hAnsi="Arial" w:cs="Arial"/>
        <w:sz w:val="14"/>
      </w:rPr>
      <w:t>2</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728" w:rsidRDefault="00A36CE8">
    <w:pPr>
      <w:spacing w:after="0"/>
      <w:ind w:left="195"/>
    </w:pPr>
    <w:r>
      <w:rPr>
        <w:noProof/>
      </w:rPr>
      <w:drawing>
        <wp:anchor distT="0" distB="0" distL="114300" distR="114300" simplePos="0" relativeHeight="25166233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 name="Picture 312"/>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1"/>
                  <a:stretch>
                    <a:fillRect/>
                  </a:stretch>
                </pic:blipFill>
                <pic:spPr>
                  <a:xfrm rot="-5399999">
                    <a:off x="0" y="0"/>
                    <a:ext cx="444500" cy="444500"/>
                  </a:xfrm>
                  <a:prstGeom prst="rect">
                    <a:avLst/>
                  </a:prstGeom>
                </pic:spPr>
              </pic:pic>
            </a:graphicData>
          </a:graphic>
        </wp:anchor>
      </w:drawing>
    </w:r>
    <w:r>
      <w:rPr>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16662" name="Group 21666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16663" name="Shape 216663"/>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6662" style="width:459.1pt;height:1.34998pt;position:absolute;mso-position-horizontal-relative:page;mso-position-horizontal:absolute;margin-left:130.31pt;mso-position-vertical-relative:page;margin-top:783.42pt;" coordsize="58305,171">
              <v:shape id="Shape 216663"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625728" w:rsidRDefault="00A36CE8">
    <w:pPr>
      <w:spacing w:after="57" w:line="238" w:lineRule="auto"/>
      <w:ind w:left="4261" w:right="2724"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625728" w:rsidRDefault="00A36CE8">
    <w:pPr>
      <w:spacing w:after="0"/>
      <w:ind w:right="973"/>
      <w:jc w:val="right"/>
    </w:pPr>
    <w:r>
      <w:fldChar w:fldCharType="begin"/>
    </w:r>
    <w:r>
      <w:instrText xml:space="preserve"> PAGE   \* MERGEFORMAT </w:instrText>
    </w:r>
    <w:r>
      <w:fldChar w:fldCharType="separate"/>
    </w:r>
    <w:r w:rsidRPr="00A36CE8">
      <w:rPr>
        <w:rFonts w:ascii="Arial" w:eastAsia="Arial" w:hAnsi="Arial" w:cs="Arial"/>
        <w:noProof/>
        <w:sz w:val="14"/>
      </w:rPr>
      <w:t>8</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728" w:rsidRDefault="00A36CE8">
    <w:pPr>
      <w:spacing w:after="0"/>
      <w:ind w:left="-2411" w:right="13092"/>
    </w:pPr>
    <w:r>
      <w:rPr>
        <w:noProof/>
      </w:rPr>
      <w:drawing>
        <wp:anchor distT="0" distB="0" distL="114300" distR="114300" simplePos="0" relativeHeight="25166438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36CE8">
      <w:pPr>
        <w:spacing w:after="0" w:line="240" w:lineRule="auto"/>
      </w:pPr>
      <w:r>
        <w:separator/>
      </w:r>
    </w:p>
  </w:footnote>
  <w:footnote w:type="continuationSeparator" w:id="0">
    <w:p w:rsidR="00000000" w:rsidRDefault="00A36C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728" w:rsidRDefault="00A36CE8">
    <w:pPr>
      <w:spacing w:after="0"/>
      <w:ind w:left="142"/>
    </w:pPr>
    <w:r>
      <w:rPr>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16681" name="Group 216681"/>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16682" name="Shape 216682"/>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16684" name="Rectangle 216684"/>
                      <wps:cNvSpPr/>
                      <wps:spPr>
                        <a:xfrm>
                          <a:off x="1137158" y="0"/>
                          <a:ext cx="50673" cy="224380"/>
                        </a:xfrm>
                        <a:prstGeom prst="rect">
                          <a:avLst/>
                        </a:prstGeom>
                        <a:ln>
                          <a:noFill/>
                        </a:ln>
                      </wps:spPr>
                      <wps:txbx>
                        <w:txbxContent>
                          <w:p w:rsidR="00625728" w:rsidRDefault="00A36CE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6685" name="Rectangle 216685"/>
                      <wps:cNvSpPr/>
                      <wps:spPr>
                        <a:xfrm>
                          <a:off x="495554" y="175260"/>
                          <a:ext cx="50673" cy="224380"/>
                        </a:xfrm>
                        <a:prstGeom prst="rect">
                          <a:avLst/>
                        </a:prstGeom>
                        <a:ln>
                          <a:noFill/>
                        </a:ln>
                      </wps:spPr>
                      <wps:txbx>
                        <w:txbxContent>
                          <w:p w:rsidR="00625728" w:rsidRDefault="00A36CE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6686" name="Rectangle 216686"/>
                      <wps:cNvSpPr/>
                      <wps:spPr>
                        <a:xfrm>
                          <a:off x="495554" y="350520"/>
                          <a:ext cx="50673" cy="224380"/>
                        </a:xfrm>
                        <a:prstGeom prst="rect">
                          <a:avLst/>
                        </a:prstGeom>
                        <a:ln>
                          <a:noFill/>
                        </a:ln>
                      </wps:spPr>
                      <wps:txbx>
                        <w:txbxContent>
                          <w:p w:rsidR="00625728" w:rsidRDefault="00A36CE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6687" name="Rectangle 216687"/>
                      <wps:cNvSpPr/>
                      <wps:spPr>
                        <a:xfrm>
                          <a:off x="495554" y="525780"/>
                          <a:ext cx="50673" cy="224380"/>
                        </a:xfrm>
                        <a:prstGeom prst="rect">
                          <a:avLst/>
                        </a:prstGeom>
                        <a:ln>
                          <a:noFill/>
                        </a:ln>
                      </wps:spPr>
                      <wps:txbx>
                        <w:txbxContent>
                          <w:p w:rsidR="00625728" w:rsidRDefault="00A36CE8">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6683" name="Picture 216683"/>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216681" style="width:472.41pt;height:64.392pt;position:absolute;mso-position-horizontal-relative:page;mso-position-horizontal:absolute;margin-left:130.25pt;mso-position-vertical-relative:page;margin-top:34.668pt;" coordsize="59996,8177">
              <v:shape id="Shape 216682" style="position:absolute;width:59988;height:0;left:7;top:8177;" coordsize="5998845,0" path="m0,0l5998845,0">
                <v:stroke weight="2.04pt" endcap="square" joinstyle="miter" miterlimit="10" on="true" color="#993366"/>
                <v:fill on="false" color="#000000" opacity="0"/>
              </v:shape>
              <v:rect id="Rectangle 216684"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16685"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16686"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16687"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216683" style="position:absolute;width:3992;height:5699;left:0;top:565;" filled="f">
                <v:imagedata r:id="rId37"/>
              </v:shape>
              <w10:wrap type="squar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728" w:rsidRDefault="00A36CE8">
    <w:pPr>
      <w:spacing w:after="0"/>
      <w:ind w:left="142"/>
    </w:pPr>
    <w:r>
      <w:rPr>
        <w:noProof/>
      </w:rPr>
      <mc:AlternateContent>
        <mc:Choice Requires="wpg">
          <w:drawing>
            <wp:anchor distT="0" distB="0" distL="114300" distR="114300" simplePos="0" relativeHeight="251659264"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16647" name="Group 216647"/>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16648" name="Shape 216648"/>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16650" name="Rectangle 216650"/>
                      <wps:cNvSpPr/>
                      <wps:spPr>
                        <a:xfrm>
                          <a:off x="1137158" y="0"/>
                          <a:ext cx="50673" cy="224380"/>
                        </a:xfrm>
                        <a:prstGeom prst="rect">
                          <a:avLst/>
                        </a:prstGeom>
                        <a:ln>
                          <a:noFill/>
                        </a:ln>
                      </wps:spPr>
                      <wps:txbx>
                        <w:txbxContent>
                          <w:p w:rsidR="00625728" w:rsidRDefault="00A36CE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6651" name="Rectangle 216651"/>
                      <wps:cNvSpPr/>
                      <wps:spPr>
                        <a:xfrm>
                          <a:off x="495554" y="175260"/>
                          <a:ext cx="50673" cy="224380"/>
                        </a:xfrm>
                        <a:prstGeom prst="rect">
                          <a:avLst/>
                        </a:prstGeom>
                        <a:ln>
                          <a:noFill/>
                        </a:ln>
                      </wps:spPr>
                      <wps:txbx>
                        <w:txbxContent>
                          <w:p w:rsidR="00625728" w:rsidRDefault="00A36CE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6652" name="Rectangle 216652"/>
                      <wps:cNvSpPr/>
                      <wps:spPr>
                        <a:xfrm>
                          <a:off x="495554" y="350520"/>
                          <a:ext cx="50673" cy="224380"/>
                        </a:xfrm>
                        <a:prstGeom prst="rect">
                          <a:avLst/>
                        </a:prstGeom>
                        <a:ln>
                          <a:noFill/>
                        </a:ln>
                      </wps:spPr>
                      <wps:txbx>
                        <w:txbxContent>
                          <w:p w:rsidR="00625728" w:rsidRDefault="00A36CE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6653" name="Rectangle 216653"/>
                      <wps:cNvSpPr/>
                      <wps:spPr>
                        <a:xfrm>
                          <a:off x="495554" y="525780"/>
                          <a:ext cx="50673" cy="224380"/>
                        </a:xfrm>
                        <a:prstGeom prst="rect">
                          <a:avLst/>
                        </a:prstGeom>
                        <a:ln>
                          <a:noFill/>
                        </a:ln>
                      </wps:spPr>
                      <wps:txbx>
                        <w:txbxContent>
                          <w:p w:rsidR="00625728" w:rsidRDefault="00A36CE8">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6649" name="Picture 216649"/>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216647" style="width:472.41pt;height:64.392pt;position:absolute;mso-position-horizontal-relative:page;mso-position-horizontal:absolute;margin-left:130.25pt;mso-position-vertical-relative:page;margin-top:34.668pt;" coordsize="59996,8177">
              <v:shape id="Shape 216648" style="position:absolute;width:59988;height:0;left:7;top:8177;" coordsize="5998845,0" path="m0,0l5998845,0">
                <v:stroke weight="2.04pt" endcap="square" joinstyle="miter" miterlimit="10" on="true" color="#993366"/>
                <v:fill on="false" color="#000000" opacity="0"/>
              </v:shape>
              <v:rect id="Rectangle 216650"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16651"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16652"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16653"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216649" style="position:absolute;width:3992;height:5699;left:0;top:565;" filled="f">
                <v:imagedata r:id="rId37"/>
              </v:shape>
              <w10:wrap type="squar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728" w:rsidRDefault="0062572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B32F6"/>
    <w:multiLevelType w:val="hybridMultilevel"/>
    <w:tmpl w:val="771275A2"/>
    <w:lvl w:ilvl="0" w:tplc="4A2AB606">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730DB04">
      <w:start w:val="1"/>
      <w:numFmt w:val="bullet"/>
      <w:lvlText w:val=""/>
      <w:lvlJc w:val="left"/>
      <w:pPr>
        <w:ind w:left="1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6B80774">
      <w:start w:val="1"/>
      <w:numFmt w:val="bullet"/>
      <w:lvlText w:val="▪"/>
      <w:lvlJc w:val="left"/>
      <w:pPr>
        <w:ind w:left="177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B62189E">
      <w:start w:val="1"/>
      <w:numFmt w:val="bullet"/>
      <w:lvlText w:val="•"/>
      <w:lvlJc w:val="left"/>
      <w:pPr>
        <w:ind w:left="24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2A6BF3A">
      <w:start w:val="1"/>
      <w:numFmt w:val="bullet"/>
      <w:lvlText w:val="o"/>
      <w:lvlJc w:val="left"/>
      <w:pPr>
        <w:ind w:left="321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7A6A426">
      <w:start w:val="1"/>
      <w:numFmt w:val="bullet"/>
      <w:lvlText w:val="▪"/>
      <w:lvlJc w:val="left"/>
      <w:pPr>
        <w:ind w:left="393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75AF576">
      <w:start w:val="1"/>
      <w:numFmt w:val="bullet"/>
      <w:lvlText w:val="•"/>
      <w:lvlJc w:val="left"/>
      <w:pPr>
        <w:ind w:left="465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7F28950">
      <w:start w:val="1"/>
      <w:numFmt w:val="bullet"/>
      <w:lvlText w:val="o"/>
      <w:lvlJc w:val="left"/>
      <w:pPr>
        <w:ind w:left="537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1382BB8">
      <w:start w:val="1"/>
      <w:numFmt w:val="bullet"/>
      <w:lvlText w:val="▪"/>
      <w:lvlJc w:val="left"/>
      <w:pPr>
        <w:ind w:left="60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63531D4"/>
    <w:multiLevelType w:val="hybridMultilevel"/>
    <w:tmpl w:val="93D86A58"/>
    <w:lvl w:ilvl="0" w:tplc="13B08FC2">
      <w:start w:val="1"/>
      <w:numFmt w:val="bullet"/>
      <w:lvlText w:val="•"/>
      <w:lvlJc w:val="left"/>
      <w:pPr>
        <w:ind w:left="7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CCD1BC">
      <w:start w:val="1"/>
      <w:numFmt w:val="bullet"/>
      <w:lvlText w:val="o"/>
      <w:lvlJc w:val="left"/>
      <w:pPr>
        <w:ind w:left="14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922CCC8">
      <w:start w:val="1"/>
      <w:numFmt w:val="bullet"/>
      <w:lvlText w:val="▪"/>
      <w:lvlJc w:val="left"/>
      <w:pPr>
        <w:ind w:left="21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B44F696">
      <w:start w:val="1"/>
      <w:numFmt w:val="bullet"/>
      <w:lvlText w:val="•"/>
      <w:lvlJc w:val="left"/>
      <w:pPr>
        <w:ind w:left="28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6B83142">
      <w:start w:val="1"/>
      <w:numFmt w:val="bullet"/>
      <w:lvlText w:val="o"/>
      <w:lvlJc w:val="left"/>
      <w:pPr>
        <w:ind w:left="3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BE0DBE4">
      <w:start w:val="1"/>
      <w:numFmt w:val="bullet"/>
      <w:lvlText w:val="▪"/>
      <w:lvlJc w:val="left"/>
      <w:pPr>
        <w:ind w:left="42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50C3A88">
      <w:start w:val="1"/>
      <w:numFmt w:val="bullet"/>
      <w:lvlText w:val="•"/>
      <w:lvlJc w:val="left"/>
      <w:pPr>
        <w:ind w:left="50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B2AEB0">
      <w:start w:val="1"/>
      <w:numFmt w:val="bullet"/>
      <w:lvlText w:val="o"/>
      <w:lvlJc w:val="left"/>
      <w:pPr>
        <w:ind w:left="57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D86EBFA">
      <w:start w:val="1"/>
      <w:numFmt w:val="bullet"/>
      <w:lvlText w:val="▪"/>
      <w:lvlJc w:val="left"/>
      <w:pPr>
        <w:ind w:left="64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9EF23BC"/>
    <w:multiLevelType w:val="hybridMultilevel"/>
    <w:tmpl w:val="2ED85A1A"/>
    <w:lvl w:ilvl="0" w:tplc="2B7C8E46">
      <w:start w:val="1"/>
      <w:numFmt w:val="bullet"/>
      <w:lvlText w:val="•"/>
      <w:lvlJc w:val="left"/>
      <w:pPr>
        <w:ind w:left="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D43C02">
      <w:start w:val="1"/>
      <w:numFmt w:val="bullet"/>
      <w:lvlText w:val="o"/>
      <w:lvlJc w:val="left"/>
      <w:pPr>
        <w:ind w:left="17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AC68788">
      <w:start w:val="1"/>
      <w:numFmt w:val="bullet"/>
      <w:lvlText w:val="▪"/>
      <w:lvlJc w:val="left"/>
      <w:pPr>
        <w:ind w:left="24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CD22020">
      <w:start w:val="1"/>
      <w:numFmt w:val="bullet"/>
      <w:lvlText w:val="•"/>
      <w:lvlJc w:val="left"/>
      <w:pPr>
        <w:ind w:left="3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1E196E">
      <w:start w:val="1"/>
      <w:numFmt w:val="bullet"/>
      <w:lvlText w:val="o"/>
      <w:lvlJc w:val="left"/>
      <w:pPr>
        <w:ind w:left="3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ACAFD26">
      <w:start w:val="1"/>
      <w:numFmt w:val="bullet"/>
      <w:lvlText w:val="▪"/>
      <w:lvlJc w:val="left"/>
      <w:pPr>
        <w:ind w:left="4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1E6CC82">
      <w:start w:val="1"/>
      <w:numFmt w:val="bullet"/>
      <w:lvlText w:val="•"/>
      <w:lvlJc w:val="left"/>
      <w:pPr>
        <w:ind w:left="53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769836">
      <w:start w:val="1"/>
      <w:numFmt w:val="bullet"/>
      <w:lvlText w:val="o"/>
      <w:lvlJc w:val="left"/>
      <w:pPr>
        <w:ind w:left="60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9CE8D5A">
      <w:start w:val="1"/>
      <w:numFmt w:val="bullet"/>
      <w:lvlText w:val="▪"/>
      <w:lvlJc w:val="left"/>
      <w:pPr>
        <w:ind w:left="67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CCC79C5"/>
    <w:multiLevelType w:val="hybridMultilevel"/>
    <w:tmpl w:val="7480F09A"/>
    <w:lvl w:ilvl="0" w:tplc="EE4093D4">
      <w:start w:val="5"/>
      <w:numFmt w:val="decimal"/>
      <w:lvlText w:val="%1."/>
      <w:lvlJc w:val="left"/>
      <w:pPr>
        <w:ind w:left="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2AA282">
      <w:start w:val="1"/>
      <w:numFmt w:val="lowerLetter"/>
      <w:lvlText w:val="%2"/>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5CCA90">
      <w:start w:val="1"/>
      <w:numFmt w:val="lowerRoman"/>
      <w:lvlText w:val="%3"/>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A4366E">
      <w:start w:val="1"/>
      <w:numFmt w:val="decimal"/>
      <w:lvlText w:val="%4"/>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38C334">
      <w:start w:val="1"/>
      <w:numFmt w:val="lowerLetter"/>
      <w:lvlText w:val="%5"/>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945540">
      <w:start w:val="1"/>
      <w:numFmt w:val="lowerRoman"/>
      <w:lvlText w:val="%6"/>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00DA76">
      <w:start w:val="1"/>
      <w:numFmt w:val="decimal"/>
      <w:lvlText w:val="%7"/>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D858C0">
      <w:start w:val="1"/>
      <w:numFmt w:val="lowerLetter"/>
      <w:lvlText w:val="%8"/>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A3C4E90">
      <w:start w:val="1"/>
      <w:numFmt w:val="lowerRoman"/>
      <w:lvlText w:val="%9"/>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1614E7E"/>
    <w:multiLevelType w:val="hybridMultilevel"/>
    <w:tmpl w:val="E0F4B1AA"/>
    <w:lvl w:ilvl="0" w:tplc="3CB44A5E">
      <w:start w:val="1"/>
      <w:numFmt w:val="decimal"/>
      <w:lvlText w:val="%1."/>
      <w:lvlJc w:val="left"/>
      <w:pPr>
        <w:ind w:left="8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B54BD38">
      <w:start w:val="1"/>
      <w:numFmt w:val="lowerLetter"/>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0D45128">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41C6640">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2303A8E">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E62A8E5A">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C8AAE44">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5903D50">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710E08E">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2A1319B"/>
    <w:multiLevelType w:val="hybridMultilevel"/>
    <w:tmpl w:val="69741452"/>
    <w:lvl w:ilvl="0" w:tplc="FF424026">
      <w:start w:val="1"/>
      <w:numFmt w:val="lowerLetter"/>
      <w:lvlText w:val="%1)"/>
      <w:lvlJc w:val="left"/>
      <w:pPr>
        <w:ind w:left="79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40E892CC">
      <w:start w:val="1"/>
      <w:numFmt w:val="lowerLetter"/>
      <w:lvlText w:val="%2"/>
      <w:lvlJc w:val="left"/>
      <w:pPr>
        <w:ind w:left="173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40987064">
      <w:start w:val="1"/>
      <w:numFmt w:val="lowerRoman"/>
      <w:lvlText w:val="%3"/>
      <w:lvlJc w:val="left"/>
      <w:pPr>
        <w:ind w:left="245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1278C182">
      <w:start w:val="1"/>
      <w:numFmt w:val="decimal"/>
      <w:lvlText w:val="%4"/>
      <w:lvlJc w:val="left"/>
      <w:pPr>
        <w:ind w:left="317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0E88B93E">
      <w:start w:val="1"/>
      <w:numFmt w:val="lowerLetter"/>
      <w:lvlText w:val="%5"/>
      <w:lvlJc w:val="left"/>
      <w:pPr>
        <w:ind w:left="389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1EAC16BC">
      <w:start w:val="1"/>
      <w:numFmt w:val="lowerRoman"/>
      <w:lvlText w:val="%6"/>
      <w:lvlJc w:val="left"/>
      <w:pPr>
        <w:ind w:left="461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969C6174">
      <w:start w:val="1"/>
      <w:numFmt w:val="decimal"/>
      <w:lvlText w:val="%7"/>
      <w:lvlJc w:val="left"/>
      <w:pPr>
        <w:ind w:left="533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1E9CB1F6">
      <w:start w:val="1"/>
      <w:numFmt w:val="lowerLetter"/>
      <w:lvlText w:val="%8"/>
      <w:lvlJc w:val="left"/>
      <w:pPr>
        <w:ind w:left="605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B46ADE48">
      <w:start w:val="1"/>
      <w:numFmt w:val="lowerRoman"/>
      <w:lvlText w:val="%9"/>
      <w:lvlJc w:val="left"/>
      <w:pPr>
        <w:ind w:left="677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4341645"/>
    <w:multiLevelType w:val="hybridMultilevel"/>
    <w:tmpl w:val="0C22CD88"/>
    <w:lvl w:ilvl="0" w:tplc="504273B4">
      <w:start w:val="3"/>
      <w:numFmt w:val="decimal"/>
      <w:lvlText w:val="%1."/>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1" w:tplc="4020627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2" w:tplc="45182C1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3" w:tplc="4CE08D4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4" w:tplc="5834283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5" w:tplc="BC7C512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6" w:tplc="40763AB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7" w:tplc="0EFA114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8" w:tplc="34A60AC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abstractNum>
  <w:abstractNum w:abstractNumId="7" w15:restartNumberingAfterBreak="0">
    <w:nsid w:val="24E75E5E"/>
    <w:multiLevelType w:val="hybridMultilevel"/>
    <w:tmpl w:val="055E22E0"/>
    <w:lvl w:ilvl="0" w:tplc="3AE61212">
      <w:start w:val="5"/>
      <w:numFmt w:val="decimal"/>
      <w:lvlText w:val="%1."/>
      <w:lvlJc w:val="left"/>
      <w:pPr>
        <w:ind w:left="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B2C802">
      <w:start w:val="1"/>
      <w:numFmt w:val="lowerLetter"/>
      <w:lvlText w:val="%2"/>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ECAAB16">
      <w:start w:val="1"/>
      <w:numFmt w:val="lowerRoman"/>
      <w:lvlText w:val="%3"/>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2A438A">
      <w:start w:val="1"/>
      <w:numFmt w:val="decimal"/>
      <w:lvlText w:val="%4"/>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A8F1BC">
      <w:start w:val="1"/>
      <w:numFmt w:val="lowerLetter"/>
      <w:lvlText w:val="%5"/>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D27A98">
      <w:start w:val="1"/>
      <w:numFmt w:val="lowerRoman"/>
      <w:lvlText w:val="%6"/>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3EB0F4">
      <w:start w:val="1"/>
      <w:numFmt w:val="decimal"/>
      <w:lvlText w:val="%7"/>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AC3E50">
      <w:start w:val="1"/>
      <w:numFmt w:val="lowerLetter"/>
      <w:lvlText w:val="%8"/>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2E98E0">
      <w:start w:val="1"/>
      <w:numFmt w:val="lowerRoman"/>
      <w:lvlText w:val="%9"/>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6C2078E"/>
    <w:multiLevelType w:val="hybridMultilevel"/>
    <w:tmpl w:val="FBE0596C"/>
    <w:lvl w:ilvl="0" w:tplc="15220988">
      <w:start w:val="2"/>
      <w:numFmt w:val="upperLetter"/>
      <w:lvlText w:val="%1)"/>
      <w:lvlJc w:val="left"/>
      <w:pPr>
        <w:ind w:left="92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386AD8E">
      <w:start w:val="1"/>
      <w:numFmt w:val="lowerLetter"/>
      <w:lvlText w:val="%2"/>
      <w:lvlJc w:val="left"/>
      <w:pPr>
        <w:ind w:left="15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64AD5F0">
      <w:start w:val="1"/>
      <w:numFmt w:val="lowerRoman"/>
      <w:lvlText w:val="%3"/>
      <w:lvlJc w:val="left"/>
      <w:pPr>
        <w:ind w:left="23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17C48C4">
      <w:start w:val="1"/>
      <w:numFmt w:val="decimal"/>
      <w:lvlText w:val="%4"/>
      <w:lvlJc w:val="left"/>
      <w:pPr>
        <w:ind w:left="30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E6562578">
      <w:start w:val="1"/>
      <w:numFmt w:val="lowerLetter"/>
      <w:lvlText w:val="%5"/>
      <w:lvlJc w:val="left"/>
      <w:pPr>
        <w:ind w:left="37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D5802AC">
      <w:start w:val="1"/>
      <w:numFmt w:val="lowerRoman"/>
      <w:lvlText w:val="%6"/>
      <w:lvlJc w:val="left"/>
      <w:pPr>
        <w:ind w:left="44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E40F61A">
      <w:start w:val="1"/>
      <w:numFmt w:val="decimal"/>
      <w:lvlText w:val="%7"/>
      <w:lvlJc w:val="left"/>
      <w:pPr>
        <w:ind w:left="51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CC297CE">
      <w:start w:val="1"/>
      <w:numFmt w:val="lowerLetter"/>
      <w:lvlText w:val="%8"/>
      <w:lvlJc w:val="left"/>
      <w:pPr>
        <w:ind w:left="59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A1473C4">
      <w:start w:val="1"/>
      <w:numFmt w:val="lowerRoman"/>
      <w:lvlText w:val="%9"/>
      <w:lvlJc w:val="left"/>
      <w:pPr>
        <w:ind w:left="66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7A22DC7"/>
    <w:multiLevelType w:val="hybridMultilevel"/>
    <w:tmpl w:val="EB5005D2"/>
    <w:lvl w:ilvl="0" w:tplc="9C9A483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398F172">
      <w:start w:val="1"/>
      <w:numFmt w:val="bullet"/>
      <w:lvlText w:val=""/>
      <w:lvlJc w:val="left"/>
      <w:pPr>
        <w:ind w:left="1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0E645EA">
      <w:start w:val="1"/>
      <w:numFmt w:val="bullet"/>
      <w:lvlText w:val="▪"/>
      <w:lvlJc w:val="left"/>
      <w:pPr>
        <w:ind w:left="177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336C640">
      <w:start w:val="1"/>
      <w:numFmt w:val="bullet"/>
      <w:lvlText w:val="•"/>
      <w:lvlJc w:val="left"/>
      <w:pPr>
        <w:ind w:left="24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CD47578">
      <w:start w:val="1"/>
      <w:numFmt w:val="bullet"/>
      <w:lvlText w:val="o"/>
      <w:lvlJc w:val="left"/>
      <w:pPr>
        <w:ind w:left="321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7A46CD2">
      <w:start w:val="1"/>
      <w:numFmt w:val="bullet"/>
      <w:lvlText w:val="▪"/>
      <w:lvlJc w:val="left"/>
      <w:pPr>
        <w:ind w:left="393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2C4E8C6">
      <w:start w:val="1"/>
      <w:numFmt w:val="bullet"/>
      <w:lvlText w:val="•"/>
      <w:lvlJc w:val="left"/>
      <w:pPr>
        <w:ind w:left="465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E7A45EA">
      <w:start w:val="1"/>
      <w:numFmt w:val="bullet"/>
      <w:lvlText w:val="o"/>
      <w:lvlJc w:val="left"/>
      <w:pPr>
        <w:ind w:left="537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51AFEC2">
      <w:start w:val="1"/>
      <w:numFmt w:val="bullet"/>
      <w:lvlText w:val="▪"/>
      <w:lvlJc w:val="left"/>
      <w:pPr>
        <w:ind w:left="60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9606F98"/>
    <w:multiLevelType w:val="hybridMultilevel"/>
    <w:tmpl w:val="B120CE9C"/>
    <w:lvl w:ilvl="0" w:tplc="D0F4E034">
      <w:start w:val="1"/>
      <w:numFmt w:val="bullet"/>
      <w:lvlText w:val="o"/>
      <w:lvlJc w:val="left"/>
      <w:pPr>
        <w:ind w:left="45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AA74AC88">
      <w:start w:val="1"/>
      <w:numFmt w:val="bullet"/>
      <w:lvlText w:val=""/>
      <w:lvlJc w:val="left"/>
      <w:pPr>
        <w:ind w:left="1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4F81C52">
      <w:start w:val="1"/>
      <w:numFmt w:val="bullet"/>
      <w:lvlText w:val="▪"/>
      <w:lvlJc w:val="left"/>
      <w:pPr>
        <w:ind w:left="17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78AB0EA">
      <w:start w:val="1"/>
      <w:numFmt w:val="bullet"/>
      <w:lvlText w:val="•"/>
      <w:lvlJc w:val="left"/>
      <w:pPr>
        <w:ind w:left="25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8C89646">
      <w:start w:val="1"/>
      <w:numFmt w:val="bullet"/>
      <w:lvlText w:val="o"/>
      <w:lvlJc w:val="left"/>
      <w:pPr>
        <w:ind w:left="32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D06DD3E">
      <w:start w:val="1"/>
      <w:numFmt w:val="bullet"/>
      <w:lvlText w:val="▪"/>
      <w:lvlJc w:val="left"/>
      <w:pPr>
        <w:ind w:left="39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704D9EC">
      <w:start w:val="1"/>
      <w:numFmt w:val="bullet"/>
      <w:lvlText w:val="•"/>
      <w:lvlJc w:val="left"/>
      <w:pPr>
        <w:ind w:left="46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C4E8D82">
      <w:start w:val="1"/>
      <w:numFmt w:val="bullet"/>
      <w:lvlText w:val="o"/>
      <w:lvlJc w:val="left"/>
      <w:pPr>
        <w:ind w:left="53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CA2F9CA">
      <w:start w:val="1"/>
      <w:numFmt w:val="bullet"/>
      <w:lvlText w:val="▪"/>
      <w:lvlJc w:val="left"/>
      <w:pPr>
        <w:ind w:left="61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A357DB5"/>
    <w:multiLevelType w:val="hybridMultilevel"/>
    <w:tmpl w:val="C8C263FC"/>
    <w:lvl w:ilvl="0" w:tplc="3A88F9E6">
      <w:start w:val="5"/>
      <w:numFmt w:val="decimal"/>
      <w:lvlText w:val="%1."/>
      <w:lvlJc w:val="left"/>
      <w:pPr>
        <w:ind w:left="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12137E">
      <w:start w:val="1"/>
      <w:numFmt w:val="lowerLetter"/>
      <w:lvlText w:val="%2"/>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99236CA">
      <w:start w:val="1"/>
      <w:numFmt w:val="lowerRoman"/>
      <w:lvlText w:val="%3"/>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606AB0">
      <w:start w:val="1"/>
      <w:numFmt w:val="decimal"/>
      <w:lvlText w:val="%4"/>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D084FC">
      <w:start w:val="1"/>
      <w:numFmt w:val="lowerLetter"/>
      <w:lvlText w:val="%5"/>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D0E0912">
      <w:start w:val="1"/>
      <w:numFmt w:val="lowerRoman"/>
      <w:lvlText w:val="%6"/>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5E6424">
      <w:start w:val="1"/>
      <w:numFmt w:val="decimal"/>
      <w:lvlText w:val="%7"/>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54BDAA">
      <w:start w:val="1"/>
      <w:numFmt w:val="lowerLetter"/>
      <w:lvlText w:val="%8"/>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3C0AA70">
      <w:start w:val="1"/>
      <w:numFmt w:val="lowerRoman"/>
      <w:lvlText w:val="%9"/>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B9237DD"/>
    <w:multiLevelType w:val="hybridMultilevel"/>
    <w:tmpl w:val="8AD0B68C"/>
    <w:lvl w:ilvl="0" w:tplc="9B30EF58">
      <w:start w:val="1"/>
      <w:numFmt w:val="decimal"/>
      <w:lvlText w:val="%1."/>
      <w:lvlJc w:val="left"/>
      <w:pPr>
        <w:ind w:left="374"/>
      </w:pPr>
      <w:rPr>
        <w:rFonts w:ascii="Arial" w:eastAsia="Arial" w:hAnsi="Arial" w:cs="Arial"/>
        <w:b w:val="0"/>
        <w:i/>
        <w:iCs/>
        <w:strike w:val="0"/>
        <w:dstrike w:val="0"/>
        <w:color w:val="000000"/>
        <w:sz w:val="22"/>
        <w:szCs w:val="22"/>
        <w:u w:val="none" w:color="000000"/>
        <w:bdr w:val="none" w:sz="0" w:space="0" w:color="auto"/>
        <w:shd w:val="clear" w:color="auto" w:fill="E6E6E6"/>
        <w:vertAlign w:val="baseline"/>
      </w:rPr>
    </w:lvl>
    <w:lvl w:ilvl="1" w:tplc="B97667A8">
      <w:start w:val="1"/>
      <w:numFmt w:val="lowerLetter"/>
      <w:lvlText w:val="%2"/>
      <w:lvlJc w:val="left"/>
      <w:pPr>
        <w:ind w:left="1082"/>
      </w:pPr>
      <w:rPr>
        <w:rFonts w:ascii="Arial" w:eastAsia="Arial" w:hAnsi="Arial" w:cs="Arial"/>
        <w:b w:val="0"/>
        <w:i/>
        <w:iCs/>
        <w:strike w:val="0"/>
        <w:dstrike w:val="0"/>
        <w:color w:val="000000"/>
        <w:sz w:val="22"/>
        <w:szCs w:val="22"/>
        <w:u w:val="none" w:color="000000"/>
        <w:bdr w:val="none" w:sz="0" w:space="0" w:color="auto"/>
        <w:shd w:val="clear" w:color="auto" w:fill="E6E6E6"/>
        <w:vertAlign w:val="baseline"/>
      </w:rPr>
    </w:lvl>
    <w:lvl w:ilvl="2" w:tplc="F33E12DA">
      <w:start w:val="1"/>
      <w:numFmt w:val="lowerRoman"/>
      <w:lvlText w:val="%3"/>
      <w:lvlJc w:val="left"/>
      <w:pPr>
        <w:ind w:left="1802"/>
      </w:pPr>
      <w:rPr>
        <w:rFonts w:ascii="Arial" w:eastAsia="Arial" w:hAnsi="Arial" w:cs="Arial"/>
        <w:b w:val="0"/>
        <w:i/>
        <w:iCs/>
        <w:strike w:val="0"/>
        <w:dstrike w:val="0"/>
        <w:color w:val="000000"/>
        <w:sz w:val="22"/>
        <w:szCs w:val="22"/>
        <w:u w:val="none" w:color="000000"/>
        <w:bdr w:val="none" w:sz="0" w:space="0" w:color="auto"/>
        <w:shd w:val="clear" w:color="auto" w:fill="E6E6E6"/>
        <w:vertAlign w:val="baseline"/>
      </w:rPr>
    </w:lvl>
    <w:lvl w:ilvl="3" w:tplc="96DAC10E">
      <w:start w:val="1"/>
      <w:numFmt w:val="decimal"/>
      <w:lvlText w:val="%4"/>
      <w:lvlJc w:val="left"/>
      <w:pPr>
        <w:ind w:left="2522"/>
      </w:pPr>
      <w:rPr>
        <w:rFonts w:ascii="Arial" w:eastAsia="Arial" w:hAnsi="Arial" w:cs="Arial"/>
        <w:b w:val="0"/>
        <w:i/>
        <w:iCs/>
        <w:strike w:val="0"/>
        <w:dstrike w:val="0"/>
        <w:color w:val="000000"/>
        <w:sz w:val="22"/>
        <w:szCs w:val="22"/>
        <w:u w:val="none" w:color="000000"/>
        <w:bdr w:val="none" w:sz="0" w:space="0" w:color="auto"/>
        <w:shd w:val="clear" w:color="auto" w:fill="E6E6E6"/>
        <w:vertAlign w:val="baseline"/>
      </w:rPr>
    </w:lvl>
    <w:lvl w:ilvl="4" w:tplc="F1A61EA0">
      <w:start w:val="1"/>
      <w:numFmt w:val="lowerLetter"/>
      <w:lvlText w:val="%5"/>
      <w:lvlJc w:val="left"/>
      <w:pPr>
        <w:ind w:left="3242"/>
      </w:pPr>
      <w:rPr>
        <w:rFonts w:ascii="Arial" w:eastAsia="Arial" w:hAnsi="Arial" w:cs="Arial"/>
        <w:b w:val="0"/>
        <w:i/>
        <w:iCs/>
        <w:strike w:val="0"/>
        <w:dstrike w:val="0"/>
        <w:color w:val="000000"/>
        <w:sz w:val="22"/>
        <w:szCs w:val="22"/>
        <w:u w:val="none" w:color="000000"/>
        <w:bdr w:val="none" w:sz="0" w:space="0" w:color="auto"/>
        <w:shd w:val="clear" w:color="auto" w:fill="E6E6E6"/>
        <w:vertAlign w:val="baseline"/>
      </w:rPr>
    </w:lvl>
    <w:lvl w:ilvl="5" w:tplc="22BAC0EA">
      <w:start w:val="1"/>
      <w:numFmt w:val="lowerRoman"/>
      <w:lvlText w:val="%6"/>
      <w:lvlJc w:val="left"/>
      <w:pPr>
        <w:ind w:left="3962"/>
      </w:pPr>
      <w:rPr>
        <w:rFonts w:ascii="Arial" w:eastAsia="Arial" w:hAnsi="Arial" w:cs="Arial"/>
        <w:b w:val="0"/>
        <w:i/>
        <w:iCs/>
        <w:strike w:val="0"/>
        <w:dstrike w:val="0"/>
        <w:color w:val="000000"/>
        <w:sz w:val="22"/>
        <w:szCs w:val="22"/>
        <w:u w:val="none" w:color="000000"/>
        <w:bdr w:val="none" w:sz="0" w:space="0" w:color="auto"/>
        <w:shd w:val="clear" w:color="auto" w:fill="E6E6E6"/>
        <w:vertAlign w:val="baseline"/>
      </w:rPr>
    </w:lvl>
    <w:lvl w:ilvl="6" w:tplc="629C5B4A">
      <w:start w:val="1"/>
      <w:numFmt w:val="decimal"/>
      <w:lvlText w:val="%7"/>
      <w:lvlJc w:val="left"/>
      <w:pPr>
        <w:ind w:left="4682"/>
      </w:pPr>
      <w:rPr>
        <w:rFonts w:ascii="Arial" w:eastAsia="Arial" w:hAnsi="Arial" w:cs="Arial"/>
        <w:b w:val="0"/>
        <w:i/>
        <w:iCs/>
        <w:strike w:val="0"/>
        <w:dstrike w:val="0"/>
        <w:color w:val="000000"/>
        <w:sz w:val="22"/>
        <w:szCs w:val="22"/>
        <w:u w:val="none" w:color="000000"/>
        <w:bdr w:val="none" w:sz="0" w:space="0" w:color="auto"/>
        <w:shd w:val="clear" w:color="auto" w:fill="E6E6E6"/>
        <w:vertAlign w:val="baseline"/>
      </w:rPr>
    </w:lvl>
    <w:lvl w:ilvl="7" w:tplc="861EBD06">
      <w:start w:val="1"/>
      <w:numFmt w:val="lowerLetter"/>
      <w:lvlText w:val="%8"/>
      <w:lvlJc w:val="left"/>
      <w:pPr>
        <w:ind w:left="5402"/>
      </w:pPr>
      <w:rPr>
        <w:rFonts w:ascii="Arial" w:eastAsia="Arial" w:hAnsi="Arial" w:cs="Arial"/>
        <w:b w:val="0"/>
        <w:i/>
        <w:iCs/>
        <w:strike w:val="0"/>
        <w:dstrike w:val="0"/>
        <w:color w:val="000000"/>
        <w:sz w:val="22"/>
        <w:szCs w:val="22"/>
        <w:u w:val="none" w:color="000000"/>
        <w:bdr w:val="none" w:sz="0" w:space="0" w:color="auto"/>
        <w:shd w:val="clear" w:color="auto" w:fill="E6E6E6"/>
        <w:vertAlign w:val="baseline"/>
      </w:rPr>
    </w:lvl>
    <w:lvl w:ilvl="8" w:tplc="02445830">
      <w:start w:val="1"/>
      <w:numFmt w:val="lowerRoman"/>
      <w:lvlText w:val="%9"/>
      <w:lvlJc w:val="left"/>
      <w:pPr>
        <w:ind w:left="6122"/>
      </w:pPr>
      <w:rPr>
        <w:rFonts w:ascii="Arial" w:eastAsia="Arial" w:hAnsi="Arial" w:cs="Arial"/>
        <w:b w:val="0"/>
        <w:i/>
        <w:iCs/>
        <w:strike w:val="0"/>
        <w:dstrike w:val="0"/>
        <w:color w:val="000000"/>
        <w:sz w:val="22"/>
        <w:szCs w:val="22"/>
        <w:u w:val="none" w:color="000000"/>
        <w:bdr w:val="none" w:sz="0" w:space="0" w:color="auto"/>
        <w:shd w:val="clear" w:color="auto" w:fill="E6E6E6"/>
        <w:vertAlign w:val="baseline"/>
      </w:rPr>
    </w:lvl>
  </w:abstractNum>
  <w:abstractNum w:abstractNumId="13" w15:restartNumberingAfterBreak="0">
    <w:nsid w:val="30625C50"/>
    <w:multiLevelType w:val="hybridMultilevel"/>
    <w:tmpl w:val="56B25FBE"/>
    <w:lvl w:ilvl="0" w:tplc="95CAD5D4">
      <w:start w:val="1"/>
      <w:numFmt w:val="decimal"/>
      <w:lvlText w:val="%1."/>
      <w:lvlJc w:val="left"/>
      <w:pPr>
        <w:ind w:left="8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310B67A">
      <w:start w:val="1"/>
      <w:numFmt w:val="lowerLetter"/>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B2441CE">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E666BF0">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3CB68BCC">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096EDE8">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EB0B248">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271A7022">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3487172">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BA90DEC"/>
    <w:multiLevelType w:val="hybridMultilevel"/>
    <w:tmpl w:val="7D42F102"/>
    <w:lvl w:ilvl="0" w:tplc="91A60D3C">
      <w:start w:val="1"/>
      <w:numFmt w:val="bullet"/>
      <w:lvlText w:val="•"/>
      <w:lvlJc w:val="left"/>
      <w:pPr>
        <w:ind w:left="7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68CE62">
      <w:start w:val="1"/>
      <w:numFmt w:val="bullet"/>
      <w:lvlText w:val="o"/>
      <w:lvlJc w:val="left"/>
      <w:pPr>
        <w:ind w:left="14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D23FDE">
      <w:start w:val="1"/>
      <w:numFmt w:val="bullet"/>
      <w:lvlText w:val="▪"/>
      <w:lvlJc w:val="left"/>
      <w:pPr>
        <w:ind w:left="21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C744822">
      <w:start w:val="1"/>
      <w:numFmt w:val="bullet"/>
      <w:lvlText w:val="•"/>
      <w:lvlJc w:val="left"/>
      <w:pPr>
        <w:ind w:left="28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D29990">
      <w:start w:val="1"/>
      <w:numFmt w:val="bullet"/>
      <w:lvlText w:val="o"/>
      <w:lvlJc w:val="left"/>
      <w:pPr>
        <w:ind w:left="3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016047E">
      <w:start w:val="1"/>
      <w:numFmt w:val="bullet"/>
      <w:lvlText w:val="▪"/>
      <w:lvlJc w:val="left"/>
      <w:pPr>
        <w:ind w:left="42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792E852">
      <w:start w:val="1"/>
      <w:numFmt w:val="bullet"/>
      <w:lvlText w:val="•"/>
      <w:lvlJc w:val="left"/>
      <w:pPr>
        <w:ind w:left="50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E05D02">
      <w:start w:val="1"/>
      <w:numFmt w:val="bullet"/>
      <w:lvlText w:val="o"/>
      <w:lvlJc w:val="left"/>
      <w:pPr>
        <w:ind w:left="57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62A01BE">
      <w:start w:val="1"/>
      <w:numFmt w:val="bullet"/>
      <w:lvlText w:val="▪"/>
      <w:lvlJc w:val="left"/>
      <w:pPr>
        <w:ind w:left="64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CF00273"/>
    <w:multiLevelType w:val="hybridMultilevel"/>
    <w:tmpl w:val="39D2C0CC"/>
    <w:lvl w:ilvl="0" w:tplc="E8B87CDC">
      <w:start w:val="3"/>
      <w:numFmt w:val="decimal"/>
      <w:lvlText w:val="%1."/>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1" w:tplc="674A11D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2" w:tplc="7B90BEE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3" w:tplc="C912742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4" w:tplc="5C34B6B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5" w:tplc="E1061DE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6" w:tplc="46B4D3F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7" w:tplc="C948665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8" w:tplc="C2FE0F3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abstractNum>
  <w:abstractNum w:abstractNumId="16" w15:restartNumberingAfterBreak="0">
    <w:nsid w:val="42AA30F6"/>
    <w:multiLevelType w:val="hybridMultilevel"/>
    <w:tmpl w:val="F5E03412"/>
    <w:lvl w:ilvl="0" w:tplc="0FAA4538">
      <w:start w:val="4"/>
      <w:numFmt w:val="lowerLetter"/>
      <w:lvlText w:val="%1)"/>
      <w:lvlJc w:val="left"/>
      <w:pPr>
        <w:ind w:left="85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E6FA989A">
      <w:start w:val="1"/>
      <w:numFmt w:val="lowerLetter"/>
      <w:lvlText w:val="%2"/>
      <w:lvlJc w:val="left"/>
      <w:pPr>
        <w:ind w:left="154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EF10D87C">
      <w:start w:val="1"/>
      <w:numFmt w:val="lowerRoman"/>
      <w:lvlText w:val="%3"/>
      <w:lvlJc w:val="left"/>
      <w:pPr>
        <w:ind w:left="226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9F260E30">
      <w:start w:val="1"/>
      <w:numFmt w:val="decimal"/>
      <w:lvlText w:val="%4"/>
      <w:lvlJc w:val="left"/>
      <w:pPr>
        <w:ind w:left="298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820EDAB6">
      <w:start w:val="1"/>
      <w:numFmt w:val="lowerLetter"/>
      <w:lvlText w:val="%5"/>
      <w:lvlJc w:val="left"/>
      <w:pPr>
        <w:ind w:left="370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104EFB1C">
      <w:start w:val="1"/>
      <w:numFmt w:val="lowerRoman"/>
      <w:lvlText w:val="%6"/>
      <w:lvlJc w:val="left"/>
      <w:pPr>
        <w:ind w:left="442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E97E1DE0">
      <w:start w:val="1"/>
      <w:numFmt w:val="decimal"/>
      <w:lvlText w:val="%7"/>
      <w:lvlJc w:val="left"/>
      <w:pPr>
        <w:ind w:left="514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84C4D468">
      <w:start w:val="1"/>
      <w:numFmt w:val="lowerLetter"/>
      <w:lvlText w:val="%8"/>
      <w:lvlJc w:val="left"/>
      <w:pPr>
        <w:ind w:left="586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1012F614">
      <w:start w:val="1"/>
      <w:numFmt w:val="lowerRoman"/>
      <w:lvlText w:val="%9"/>
      <w:lvlJc w:val="left"/>
      <w:pPr>
        <w:ind w:left="658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2DA6876"/>
    <w:multiLevelType w:val="hybridMultilevel"/>
    <w:tmpl w:val="8C449598"/>
    <w:lvl w:ilvl="0" w:tplc="578E3B70">
      <w:start w:val="10"/>
      <w:numFmt w:val="decimal"/>
      <w:lvlText w:val="%1."/>
      <w:lvlJc w:val="left"/>
      <w:pPr>
        <w:ind w:left="496"/>
      </w:pPr>
      <w:rPr>
        <w:rFonts w:ascii="Arial" w:eastAsia="Arial" w:hAnsi="Arial" w:cs="Arial"/>
        <w:b w:val="0"/>
        <w:i/>
        <w:iCs/>
        <w:strike w:val="0"/>
        <w:dstrike w:val="0"/>
        <w:color w:val="000000"/>
        <w:sz w:val="22"/>
        <w:szCs w:val="22"/>
        <w:u w:val="none" w:color="000000"/>
        <w:bdr w:val="none" w:sz="0" w:space="0" w:color="auto"/>
        <w:shd w:val="clear" w:color="auto" w:fill="E6E6E6"/>
        <w:vertAlign w:val="baseline"/>
      </w:rPr>
    </w:lvl>
    <w:lvl w:ilvl="1" w:tplc="85E89F3C">
      <w:start w:val="1"/>
      <w:numFmt w:val="lowerLetter"/>
      <w:lvlText w:val="%2"/>
      <w:lvlJc w:val="left"/>
      <w:pPr>
        <w:ind w:left="1169"/>
      </w:pPr>
      <w:rPr>
        <w:rFonts w:ascii="Arial" w:eastAsia="Arial" w:hAnsi="Arial" w:cs="Arial"/>
        <w:b w:val="0"/>
        <w:i/>
        <w:iCs/>
        <w:strike w:val="0"/>
        <w:dstrike w:val="0"/>
        <w:color w:val="000000"/>
        <w:sz w:val="22"/>
        <w:szCs w:val="22"/>
        <w:u w:val="none" w:color="000000"/>
        <w:bdr w:val="none" w:sz="0" w:space="0" w:color="auto"/>
        <w:shd w:val="clear" w:color="auto" w:fill="E6E6E6"/>
        <w:vertAlign w:val="baseline"/>
      </w:rPr>
    </w:lvl>
    <w:lvl w:ilvl="2" w:tplc="66705932">
      <w:start w:val="1"/>
      <w:numFmt w:val="lowerRoman"/>
      <w:lvlText w:val="%3"/>
      <w:lvlJc w:val="left"/>
      <w:pPr>
        <w:ind w:left="1889"/>
      </w:pPr>
      <w:rPr>
        <w:rFonts w:ascii="Arial" w:eastAsia="Arial" w:hAnsi="Arial" w:cs="Arial"/>
        <w:b w:val="0"/>
        <w:i/>
        <w:iCs/>
        <w:strike w:val="0"/>
        <w:dstrike w:val="0"/>
        <w:color w:val="000000"/>
        <w:sz w:val="22"/>
        <w:szCs w:val="22"/>
        <w:u w:val="none" w:color="000000"/>
        <w:bdr w:val="none" w:sz="0" w:space="0" w:color="auto"/>
        <w:shd w:val="clear" w:color="auto" w:fill="E6E6E6"/>
        <w:vertAlign w:val="baseline"/>
      </w:rPr>
    </w:lvl>
    <w:lvl w:ilvl="3" w:tplc="2E64FEF0">
      <w:start w:val="1"/>
      <w:numFmt w:val="decimal"/>
      <w:lvlText w:val="%4"/>
      <w:lvlJc w:val="left"/>
      <w:pPr>
        <w:ind w:left="2609"/>
      </w:pPr>
      <w:rPr>
        <w:rFonts w:ascii="Arial" w:eastAsia="Arial" w:hAnsi="Arial" w:cs="Arial"/>
        <w:b w:val="0"/>
        <w:i/>
        <w:iCs/>
        <w:strike w:val="0"/>
        <w:dstrike w:val="0"/>
        <w:color w:val="000000"/>
        <w:sz w:val="22"/>
        <w:szCs w:val="22"/>
        <w:u w:val="none" w:color="000000"/>
        <w:bdr w:val="none" w:sz="0" w:space="0" w:color="auto"/>
        <w:shd w:val="clear" w:color="auto" w:fill="E6E6E6"/>
        <w:vertAlign w:val="baseline"/>
      </w:rPr>
    </w:lvl>
    <w:lvl w:ilvl="4" w:tplc="EA520F40">
      <w:start w:val="1"/>
      <w:numFmt w:val="lowerLetter"/>
      <w:lvlText w:val="%5"/>
      <w:lvlJc w:val="left"/>
      <w:pPr>
        <w:ind w:left="3329"/>
      </w:pPr>
      <w:rPr>
        <w:rFonts w:ascii="Arial" w:eastAsia="Arial" w:hAnsi="Arial" w:cs="Arial"/>
        <w:b w:val="0"/>
        <w:i/>
        <w:iCs/>
        <w:strike w:val="0"/>
        <w:dstrike w:val="0"/>
        <w:color w:val="000000"/>
        <w:sz w:val="22"/>
        <w:szCs w:val="22"/>
        <w:u w:val="none" w:color="000000"/>
        <w:bdr w:val="none" w:sz="0" w:space="0" w:color="auto"/>
        <w:shd w:val="clear" w:color="auto" w:fill="E6E6E6"/>
        <w:vertAlign w:val="baseline"/>
      </w:rPr>
    </w:lvl>
    <w:lvl w:ilvl="5" w:tplc="56E4E790">
      <w:start w:val="1"/>
      <w:numFmt w:val="lowerRoman"/>
      <w:lvlText w:val="%6"/>
      <w:lvlJc w:val="left"/>
      <w:pPr>
        <w:ind w:left="4049"/>
      </w:pPr>
      <w:rPr>
        <w:rFonts w:ascii="Arial" w:eastAsia="Arial" w:hAnsi="Arial" w:cs="Arial"/>
        <w:b w:val="0"/>
        <w:i/>
        <w:iCs/>
        <w:strike w:val="0"/>
        <w:dstrike w:val="0"/>
        <w:color w:val="000000"/>
        <w:sz w:val="22"/>
        <w:szCs w:val="22"/>
        <w:u w:val="none" w:color="000000"/>
        <w:bdr w:val="none" w:sz="0" w:space="0" w:color="auto"/>
        <w:shd w:val="clear" w:color="auto" w:fill="E6E6E6"/>
        <w:vertAlign w:val="baseline"/>
      </w:rPr>
    </w:lvl>
    <w:lvl w:ilvl="6" w:tplc="00C8525A">
      <w:start w:val="1"/>
      <w:numFmt w:val="decimal"/>
      <w:lvlText w:val="%7"/>
      <w:lvlJc w:val="left"/>
      <w:pPr>
        <w:ind w:left="4769"/>
      </w:pPr>
      <w:rPr>
        <w:rFonts w:ascii="Arial" w:eastAsia="Arial" w:hAnsi="Arial" w:cs="Arial"/>
        <w:b w:val="0"/>
        <w:i/>
        <w:iCs/>
        <w:strike w:val="0"/>
        <w:dstrike w:val="0"/>
        <w:color w:val="000000"/>
        <w:sz w:val="22"/>
        <w:szCs w:val="22"/>
        <w:u w:val="none" w:color="000000"/>
        <w:bdr w:val="none" w:sz="0" w:space="0" w:color="auto"/>
        <w:shd w:val="clear" w:color="auto" w:fill="E6E6E6"/>
        <w:vertAlign w:val="baseline"/>
      </w:rPr>
    </w:lvl>
    <w:lvl w:ilvl="7" w:tplc="9A60DC80">
      <w:start w:val="1"/>
      <w:numFmt w:val="lowerLetter"/>
      <w:lvlText w:val="%8"/>
      <w:lvlJc w:val="left"/>
      <w:pPr>
        <w:ind w:left="5489"/>
      </w:pPr>
      <w:rPr>
        <w:rFonts w:ascii="Arial" w:eastAsia="Arial" w:hAnsi="Arial" w:cs="Arial"/>
        <w:b w:val="0"/>
        <w:i/>
        <w:iCs/>
        <w:strike w:val="0"/>
        <w:dstrike w:val="0"/>
        <w:color w:val="000000"/>
        <w:sz w:val="22"/>
        <w:szCs w:val="22"/>
        <w:u w:val="none" w:color="000000"/>
        <w:bdr w:val="none" w:sz="0" w:space="0" w:color="auto"/>
        <w:shd w:val="clear" w:color="auto" w:fill="E6E6E6"/>
        <w:vertAlign w:val="baseline"/>
      </w:rPr>
    </w:lvl>
    <w:lvl w:ilvl="8" w:tplc="CAB65954">
      <w:start w:val="1"/>
      <w:numFmt w:val="lowerRoman"/>
      <w:lvlText w:val="%9"/>
      <w:lvlJc w:val="left"/>
      <w:pPr>
        <w:ind w:left="6209"/>
      </w:pPr>
      <w:rPr>
        <w:rFonts w:ascii="Arial" w:eastAsia="Arial" w:hAnsi="Arial" w:cs="Arial"/>
        <w:b w:val="0"/>
        <w:i/>
        <w:iCs/>
        <w:strike w:val="0"/>
        <w:dstrike w:val="0"/>
        <w:color w:val="000000"/>
        <w:sz w:val="22"/>
        <w:szCs w:val="22"/>
        <w:u w:val="none" w:color="000000"/>
        <w:bdr w:val="none" w:sz="0" w:space="0" w:color="auto"/>
        <w:shd w:val="clear" w:color="auto" w:fill="E6E6E6"/>
        <w:vertAlign w:val="baseline"/>
      </w:rPr>
    </w:lvl>
  </w:abstractNum>
  <w:abstractNum w:abstractNumId="18" w15:restartNumberingAfterBreak="0">
    <w:nsid w:val="4A4D3DC4"/>
    <w:multiLevelType w:val="hybridMultilevel"/>
    <w:tmpl w:val="8B0CD5A8"/>
    <w:lvl w:ilvl="0" w:tplc="4F221932">
      <w:start w:val="1"/>
      <w:numFmt w:val="bullet"/>
      <w:lvlText w:val="•"/>
      <w:lvlJc w:val="left"/>
      <w:pPr>
        <w:ind w:left="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54FF28">
      <w:start w:val="1"/>
      <w:numFmt w:val="bullet"/>
      <w:lvlText w:val="o"/>
      <w:lvlJc w:val="left"/>
      <w:pPr>
        <w:ind w:left="17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7AE935A">
      <w:start w:val="1"/>
      <w:numFmt w:val="bullet"/>
      <w:lvlText w:val="▪"/>
      <w:lvlJc w:val="left"/>
      <w:pPr>
        <w:ind w:left="24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C0C1DE">
      <w:start w:val="1"/>
      <w:numFmt w:val="bullet"/>
      <w:lvlText w:val="•"/>
      <w:lvlJc w:val="left"/>
      <w:pPr>
        <w:ind w:left="3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30F446">
      <w:start w:val="1"/>
      <w:numFmt w:val="bullet"/>
      <w:lvlText w:val="o"/>
      <w:lvlJc w:val="left"/>
      <w:pPr>
        <w:ind w:left="3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0E46F9E">
      <w:start w:val="1"/>
      <w:numFmt w:val="bullet"/>
      <w:lvlText w:val="▪"/>
      <w:lvlJc w:val="left"/>
      <w:pPr>
        <w:ind w:left="4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BC672FC">
      <w:start w:val="1"/>
      <w:numFmt w:val="bullet"/>
      <w:lvlText w:val="•"/>
      <w:lvlJc w:val="left"/>
      <w:pPr>
        <w:ind w:left="53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1A927C">
      <w:start w:val="1"/>
      <w:numFmt w:val="bullet"/>
      <w:lvlText w:val="o"/>
      <w:lvlJc w:val="left"/>
      <w:pPr>
        <w:ind w:left="60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3A6C9C0">
      <w:start w:val="1"/>
      <w:numFmt w:val="bullet"/>
      <w:lvlText w:val="▪"/>
      <w:lvlJc w:val="left"/>
      <w:pPr>
        <w:ind w:left="67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B7A4BB5"/>
    <w:multiLevelType w:val="hybridMultilevel"/>
    <w:tmpl w:val="6BBED54E"/>
    <w:lvl w:ilvl="0" w:tplc="BB02F5BE">
      <w:start w:val="1"/>
      <w:numFmt w:val="bullet"/>
      <w:lvlText w:val="o"/>
      <w:lvlJc w:val="left"/>
      <w:pPr>
        <w:ind w:left="45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3FB45B86">
      <w:start w:val="1"/>
      <w:numFmt w:val="bullet"/>
      <w:lvlText w:val=""/>
      <w:lvlJc w:val="left"/>
      <w:pPr>
        <w:ind w:left="1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9F2163A">
      <w:start w:val="1"/>
      <w:numFmt w:val="bullet"/>
      <w:lvlText w:val="▪"/>
      <w:lvlJc w:val="left"/>
      <w:pPr>
        <w:ind w:left="17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FE25A1A">
      <w:start w:val="1"/>
      <w:numFmt w:val="bullet"/>
      <w:lvlText w:val="•"/>
      <w:lvlJc w:val="left"/>
      <w:pPr>
        <w:ind w:left="25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8C6678C">
      <w:start w:val="1"/>
      <w:numFmt w:val="bullet"/>
      <w:lvlText w:val="o"/>
      <w:lvlJc w:val="left"/>
      <w:pPr>
        <w:ind w:left="32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2F81D2A">
      <w:start w:val="1"/>
      <w:numFmt w:val="bullet"/>
      <w:lvlText w:val="▪"/>
      <w:lvlJc w:val="left"/>
      <w:pPr>
        <w:ind w:left="39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0E0B2FA">
      <w:start w:val="1"/>
      <w:numFmt w:val="bullet"/>
      <w:lvlText w:val="•"/>
      <w:lvlJc w:val="left"/>
      <w:pPr>
        <w:ind w:left="46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E2A05AE">
      <w:start w:val="1"/>
      <w:numFmt w:val="bullet"/>
      <w:lvlText w:val="o"/>
      <w:lvlJc w:val="left"/>
      <w:pPr>
        <w:ind w:left="53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CF6452C">
      <w:start w:val="1"/>
      <w:numFmt w:val="bullet"/>
      <w:lvlText w:val="▪"/>
      <w:lvlJc w:val="left"/>
      <w:pPr>
        <w:ind w:left="61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D75400F"/>
    <w:multiLevelType w:val="hybridMultilevel"/>
    <w:tmpl w:val="8E8E4F48"/>
    <w:lvl w:ilvl="0" w:tplc="DE70049E">
      <w:start w:val="1"/>
      <w:numFmt w:val="decimal"/>
      <w:lvlText w:val="%1."/>
      <w:lvlJc w:val="left"/>
      <w:pPr>
        <w:ind w:left="5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4ACE28E">
      <w:start w:val="1"/>
      <w:numFmt w:val="lowerLetter"/>
      <w:lvlText w:val="%2"/>
      <w:lvlJc w:val="left"/>
      <w:pPr>
        <w:ind w:left="10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EEC5470">
      <w:start w:val="1"/>
      <w:numFmt w:val="lowerRoman"/>
      <w:lvlText w:val="%3"/>
      <w:lvlJc w:val="left"/>
      <w:pPr>
        <w:ind w:left="180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08C71DA">
      <w:start w:val="1"/>
      <w:numFmt w:val="decimal"/>
      <w:lvlText w:val="%4"/>
      <w:lvlJc w:val="left"/>
      <w:pPr>
        <w:ind w:left="252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5A41964">
      <w:start w:val="1"/>
      <w:numFmt w:val="lowerLetter"/>
      <w:lvlText w:val="%5"/>
      <w:lvlJc w:val="left"/>
      <w:pPr>
        <w:ind w:left="324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6AC1DB6">
      <w:start w:val="1"/>
      <w:numFmt w:val="lowerRoman"/>
      <w:lvlText w:val="%6"/>
      <w:lvlJc w:val="left"/>
      <w:pPr>
        <w:ind w:left="396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8E845DE">
      <w:start w:val="1"/>
      <w:numFmt w:val="decimal"/>
      <w:lvlText w:val="%7"/>
      <w:lvlJc w:val="left"/>
      <w:pPr>
        <w:ind w:left="46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B8A1A56">
      <w:start w:val="1"/>
      <w:numFmt w:val="lowerLetter"/>
      <w:lvlText w:val="%8"/>
      <w:lvlJc w:val="left"/>
      <w:pPr>
        <w:ind w:left="540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95EEE1C">
      <w:start w:val="1"/>
      <w:numFmt w:val="lowerRoman"/>
      <w:lvlText w:val="%9"/>
      <w:lvlJc w:val="left"/>
      <w:pPr>
        <w:ind w:left="612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1303755"/>
    <w:multiLevelType w:val="hybridMultilevel"/>
    <w:tmpl w:val="C7848850"/>
    <w:lvl w:ilvl="0" w:tplc="0C78C1DA">
      <w:start w:val="1"/>
      <w:numFmt w:val="bullet"/>
      <w:lvlText w:val="•"/>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84138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C0689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1E811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3AEA0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A5ED6C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74FD8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10095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C4740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C083571"/>
    <w:multiLevelType w:val="hybridMultilevel"/>
    <w:tmpl w:val="D7C8A852"/>
    <w:lvl w:ilvl="0" w:tplc="F97EEBA8">
      <w:start w:val="9"/>
      <w:numFmt w:val="decimal"/>
      <w:lvlText w:val="%1."/>
      <w:lvlJc w:val="left"/>
      <w:pPr>
        <w:ind w:left="8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48A31BC">
      <w:start w:val="1"/>
      <w:numFmt w:val="lowerLetter"/>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63C4BB0A">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0B867B60">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7585352">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542E3BA">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AB6FE5A">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49B4E378">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0CC6968">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7D5020A"/>
    <w:multiLevelType w:val="hybridMultilevel"/>
    <w:tmpl w:val="C032CB7C"/>
    <w:lvl w:ilvl="0" w:tplc="13A88192">
      <w:start w:val="3"/>
      <w:numFmt w:val="lowerLetter"/>
      <w:lvlText w:val="%1)"/>
      <w:lvlJc w:val="left"/>
      <w:pPr>
        <w:ind w:left="79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40A21B42">
      <w:start w:val="1"/>
      <w:numFmt w:val="lowerLetter"/>
      <w:lvlText w:val="%2"/>
      <w:lvlJc w:val="left"/>
      <w:pPr>
        <w:ind w:left="173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2DD6B9E6">
      <w:start w:val="1"/>
      <w:numFmt w:val="lowerRoman"/>
      <w:lvlText w:val="%3"/>
      <w:lvlJc w:val="left"/>
      <w:pPr>
        <w:ind w:left="245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2ABA68E6">
      <w:start w:val="1"/>
      <w:numFmt w:val="decimal"/>
      <w:lvlText w:val="%4"/>
      <w:lvlJc w:val="left"/>
      <w:pPr>
        <w:ind w:left="317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C5B41FCE">
      <w:start w:val="1"/>
      <w:numFmt w:val="lowerLetter"/>
      <w:lvlText w:val="%5"/>
      <w:lvlJc w:val="left"/>
      <w:pPr>
        <w:ind w:left="389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94FAC510">
      <w:start w:val="1"/>
      <w:numFmt w:val="lowerRoman"/>
      <w:lvlText w:val="%6"/>
      <w:lvlJc w:val="left"/>
      <w:pPr>
        <w:ind w:left="461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84A42A9A">
      <w:start w:val="1"/>
      <w:numFmt w:val="decimal"/>
      <w:lvlText w:val="%7"/>
      <w:lvlJc w:val="left"/>
      <w:pPr>
        <w:ind w:left="533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A5D66F00">
      <w:start w:val="1"/>
      <w:numFmt w:val="lowerLetter"/>
      <w:lvlText w:val="%8"/>
      <w:lvlJc w:val="left"/>
      <w:pPr>
        <w:ind w:left="605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D680975E">
      <w:start w:val="1"/>
      <w:numFmt w:val="lowerRoman"/>
      <w:lvlText w:val="%9"/>
      <w:lvlJc w:val="left"/>
      <w:pPr>
        <w:ind w:left="677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B732D4C"/>
    <w:multiLevelType w:val="hybridMultilevel"/>
    <w:tmpl w:val="D56ADD4C"/>
    <w:lvl w:ilvl="0" w:tplc="2912F086">
      <w:start w:val="1"/>
      <w:numFmt w:val="lowerLetter"/>
      <w:lvlText w:val="%1)"/>
      <w:lvlJc w:val="left"/>
      <w:pPr>
        <w:ind w:left="85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0226DB54">
      <w:start w:val="1"/>
      <w:numFmt w:val="lowerLetter"/>
      <w:lvlText w:val="%2"/>
      <w:lvlJc w:val="left"/>
      <w:pPr>
        <w:ind w:left="154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C51C79B4">
      <w:start w:val="1"/>
      <w:numFmt w:val="lowerRoman"/>
      <w:lvlText w:val="%3"/>
      <w:lvlJc w:val="left"/>
      <w:pPr>
        <w:ind w:left="226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60422A84">
      <w:start w:val="1"/>
      <w:numFmt w:val="decimal"/>
      <w:lvlText w:val="%4"/>
      <w:lvlJc w:val="left"/>
      <w:pPr>
        <w:ind w:left="298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55D8AB66">
      <w:start w:val="1"/>
      <w:numFmt w:val="lowerLetter"/>
      <w:lvlText w:val="%5"/>
      <w:lvlJc w:val="left"/>
      <w:pPr>
        <w:ind w:left="370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E906269E">
      <w:start w:val="1"/>
      <w:numFmt w:val="lowerRoman"/>
      <w:lvlText w:val="%6"/>
      <w:lvlJc w:val="left"/>
      <w:pPr>
        <w:ind w:left="442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C44C4500">
      <w:start w:val="1"/>
      <w:numFmt w:val="decimal"/>
      <w:lvlText w:val="%7"/>
      <w:lvlJc w:val="left"/>
      <w:pPr>
        <w:ind w:left="514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8ECCB69E">
      <w:start w:val="1"/>
      <w:numFmt w:val="lowerLetter"/>
      <w:lvlText w:val="%8"/>
      <w:lvlJc w:val="left"/>
      <w:pPr>
        <w:ind w:left="586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813A375C">
      <w:start w:val="1"/>
      <w:numFmt w:val="lowerRoman"/>
      <w:lvlText w:val="%9"/>
      <w:lvlJc w:val="left"/>
      <w:pPr>
        <w:ind w:left="658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num w:numId="1">
    <w:abstractNumId w:val="20"/>
  </w:num>
  <w:num w:numId="2">
    <w:abstractNumId w:val="12"/>
  </w:num>
  <w:num w:numId="3">
    <w:abstractNumId w:val="17"/>
  </w:num>
  <w:num w:numId="4">
    <w:abstractNumId w:val="11"/>
  </w:num>
  <w:num w:numId="5">
    <w:abstractNumId w:val="3"/>
  </w:num>
  <w:num w:numId="6">
    <w:abstractNumId w:val="14"/>
  </w:num>
  <w:num w:numId="7">
    <w:abstractNumId w:val="10"/>
  </w:num>
  <w:num w:numId="8">
    <w:abstractNumId w:val="9"/>
  </w:num>
  <w:num w:numId="9">
    <w:abstractNumId w:val="24"/>
  </w:num>
  <w:num w:numId="10">
    <w:abstractNumId w:val="5"/>
  </w:num>
  <w:num w:numId="11">
    <w:abstractNumId w:val="2"/>
  </w:num>
  <w:num w:numId="12">
    <w:abstractNumId w:val="1"/>
  </w:num>
  <w:num w:numId="13">
    <w:abstractNumId w:val="19"/>
  </w:num>
  <w:num w:numId="14">
    <w:abstractNumId w:val="0"/>
  </w:num>
  <w:num w:numId="15">
    <w:abstractNumId w:val="16"/>
  </w:num>
  <w:num w:numId="16">
    <w:abstractNumId w:val="23"/>
  </w:num>
  <w:num w:numId="17">
    <w:abstractNumId w:val="18"/>
  </w:num>
  <w:num w:numId="18">
    <w:abstractNumId w:val="6"/>
  </w:num>
  <w:num w:numId="19">
    <w:abstractNumId w:val="7"/>
  </w:num>
  <w:num w:numId="20">
    <w:abstractNumId w:val="15"/>
  </w:num>
  <w:num w:numId="21">
    <w:abstractNumId w:val="13"/>
  </w:num>
  <w:num w:numId="22">
    <w:abstractNumId w:val="21"/>
  </w:num>
  <w:num w:numId="23">
    <w:abstractNumId w:val="22"/>
  </w:num>
  <w:num w:numId="24">
    <w:abstractNumId w:val="4"/>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728"/>
    <w:rsid w:val="00625728"/>
    <w:rsid w:val="00A36C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78543A-C107-470E-B568-D972D9F00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0"/>
      <w:ind w:left="152"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hd w:val="clear" w:color="auto" w:fill="E0E0E0"/>
      <w:spacing w:after="213" w:line="265" w:lineRule="auto"/>
      <w:ind w:left="152" w:hanging="10"/>
      <w:outlineLvl w:val="1"/>
    </w:pPr>
    <w:rPr>
      <w:rFonts w:ascii="Arial" w:eastAsia="Arial" w:hAnsi="Arial" w:cs="Arial"/>
      <w:color w:val="000000"/>
      <w:shd w:val="clear" w:color="auto" w:fill="E6E6E6"/>
    </w:rPr>
  </w:style>
  <w:style w:type="paragraph" w:styleId="Ttulo3">
    <w:name w:val="heading 3"/>
    <w:next w:val="Normal"/>
    <w:link w:val="Ttulo3Car"/>
    <w:uiPriority w:val="9"/>
    <w:unhideWhenUsed/>
    <w:qFormat/>
    <w:pPr>
      <w:keepNext/>
      <w:keepLines/>
      <w:spacing w:after="100"/>
      <w:ind w:left="10" w:right="837" w:hanging="10"/>
      <w:jc w:val="center"/>
      <w:outlineLvl w:val="2"/>
    </w:pPr>
    <w:rPr>
      <w:rFonts w:ascii="Arial" w:eastAsia="Arial" w:hAnsi="Arial" w:cs="Arial"/>
      <w:b/>
      <w: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color w:val="000000"/>
      <w:sz w:val="22"/>
      <w:shd w:val="clear" w:color="auto" w:fill="E6E6E6"/>
    </w:rPr>
  </w:style>
  <w:style w:type="character" w:customStyle="1" w:styleId="Ttulo3Car">
    <w:name w:val="Título 3 Car"/>
    <w:link w:val="Ttulo3"/>
    <w:rPr>
      <w:rFonts w:ascii="Arial" w:eastAsia="Arial" w:hAnsi="Arial" w:cs="Arial"/>
      <w:b/>
      <w:i/>
      <w:color w:val="000000"/>
      <w:sz w:val="22"/>
    </w:rPr>
  </w:style>
  <w:style w:type="character" w:customStyle="1" w:styleId="Ttulo1Car">
    <w:name w:val="Título 1 Car"/>
    <w:link w:val="Ttulo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image" Target="media/image15.jpg"/><Relationship Id="rId39" Type="http://schemas.openxmlformats.org/officeDocument/2006/relationships/image" Target="media/image240.jpg"/><Relationship Id="rId21" Type="http://schemas.openxmlformats.org/officeDocument/2006/relationships/image" Target="media/image11.jpg"/><Relationship Id="rId34" Type="http://schemas.openxmlformats.org/officeDocument/2006/relationships/image" Target="media/image20.jpg"/><Relationship Id="rId42" Type="http://schemas.openxmlformats.org/officeDocument/2006/relationships/image" Target="media/image26.jpg"/><Relationship Id="rId47" Type="http://schemas.openxmlformats.org/officeDocument/2006/relationships/image" Target="media/image30.jp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17.jpg"/><Relationship Id="rId11" Type="http://schemas.openxmlformats.org/officeDocument/2006/relationships/image" Target="media/image4.jpg"/><Relationship Id="rId24" Type="http://schemas.openxmlformats.org/officeDocument/2006/relationships/image" Target="media/image13.jpg"/><Relationship Id="rId32" Type="http://schemas.openxmlformats.org/officeDocument/2006/relationships/image" Target="media/image180.jpg"/><Relationship Id="rId37" Type="http://schemas.openxmlformats.org/officeDocument/2006/relationships/image" Target="media/image23.jpg"/><Relationship Id="rId40" Type="http://schemas.openxmlformats.org/officeDocument/2006/relationships/image" Target="media/image25.jpg"/><Relationship Id="rId45" Type="http://schemas.openxmlformats.org/officeDocument/2006/relationships/image" Target="media/image280.jpg"/><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3.jpg"/><Relationship Id="rId19" Type="http://schemas.openxmlformats.org/officeDocument/2006/relationships/image" Target="media/image90.jpg"/><Relationship Id="rId31" Type="http://schemas.openxmlformats.org/officeDocument/2006/relationships/image" Target="media/image19.jpg"/><Relationship Id="rId44" Type="http://schemas.openxmlformats.org/officeDocument/2006/relationships/image" Target="media/image28.jp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image" Target="media/image150.jpg"/><Relationship Id="rId30" Type="http://schemas.openxmlformats.org/officeDocument/2006/relationships/image" Target="media/image18.jpg"/><Relationship Id="rId35" Type="http://schemas.openxmlformats.org/officeDocument/2006/relationships/image" Target="media/image21.jpg"/><Relationship Id="rId43" Type="http://schemas.openxmlformats.org/officeDocument/2006/relationships/image" Target="media/image27.jpg"/><Relationship Id="rId48" Type="http://schemas.openxmlformats.org/officeDocument/2006/relationships/image" Target="media/image31.jpg"/><Relationship Id="rId56" Type="http://schemas.openxmlformats.org/officeDocument/2006/relationships/theme" Target="theme/theme1.xml"/><Relationship Id="rId8" Type="http://schemas.openxmlformats.org/officeDocument/2006/relationships/image" Target="media/image0.pn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0.jpg"/><Relationship Id="rId17" Type="http://schemas.openxmlformats.org/officeDocument/2006/relationships/image" Target="media/image8.jpg"/><Relationship Id="rId25" Type="http://schemas.openxmlformats.org/officeDocument/2006/relationships/image" Target="media/image14.jpg"/><Relationship Id="rId33" Type="http://schemas.openxmlformats.org/officeDocument/2006/relationships/image" Target="media/image190.jpg"/><Relationship Id="rId38" Type="http://schemas.openxmlformats.org/officeDocument/2006/relationships/image" Target="media/image24.jpg"/><Relationship Id="rId46" Type="http://schemas.openxmlformats.org/officeDocument/2006/relationships/image" Target="media/image29.jpg"/><Relationship Id="rId20" Type="http://schemas.openxmlformats.org/officeDocument/2006/relationships/image" Target="media/image10.jpg"/><Relationship Id="rId41" Type="http://schemas.openxmlformats.org/officeDocument/2006/relationships/image" Target="media/image250.jp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0.jpg"/><Relationship Id="rId23" Type="http://schemas.openxmlformats.org/officeDocument/2006/relationships/image" Target="media/image120.jpg"/><Relationship Id="rId28" Type="http://schemas.openxmlformats.org/officeDocument/2006/relationships/image" Target="media/image16.jpg"/><Relationship Id="rId36" Type="http://schemas.openxmlformats.org/officeDocument/2006/relationships/image" Target="media/image22.png"/><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3.jpg"/></Relationships>
</file>

<file path=word/_rels/footer2.xml.rels><?xml version="1.0" encoding="UTF-8" standalone="yes"?>
<Relationships xmlns="http://schemas.openxmlformats.org/package/2006/relationships"><Relationship Id="rId1" Type="http://schemas.openxmlformats.org/officeDocument/2006/relationships/image" Target="media/image33.jpg"/></Relationships>
</file>

<file path=word/_rels/footer3.xml.rels><?xml version="1.0" encoding="UTF-8" standalone="yes"?>
<Relationships xmlns="http://schemas.openxmlformats.org/package/2006/relationships"><Relationship Id="rId1" Type="http://schemas.openxmlformats.org/officeDocument/2006/relationships/image" Target="media/image33.jp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 Id="rId37"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 Id="rId37"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26721</Words>
  <Characters>146968</Characters>
  <Application>Microsoft Office Word</Application>
  <DocSecurity>0</DocSecurity>
  <Lines>1224</Lines>
  <Paragraphs>346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begoña.sarmiento</dc:creator>
  <cp:keywords/>
  <cp:lastModifiedBy>begoña.sarmiento</cp:lastModifiedBy>
  <cp:revision>2</cp:revision>
  <dcterms:created xsi:type="dcterms:W3CDTF">2025-01-03T13:29:00Z</dcterms:created>
  <dcterms:modified xsi:type="dcterms:W3CDTF">2025-01-03T13:29:00Z</dcterms:modified>
</cp:coreProperties>
</file>