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ED3" w:rsidRDefault="00154FA2">
      <w:pPr>
        <w:spacing w:after="0" w:line="259" w:lineRule="auto"/>
        <w:ind w:left="250" w:right="0" w:firstLine="0"/>
        <w:jc w:val="left"/>
      </w:pPr>
      <w:bookmarkStart w:id="0" w:name="_GoBack"/>
      <w:bookmarkEnd w:id="0"/>
      <w:r>
        <w:rPr>
          <w:b/>
        </w:rPr>
        <w:t xml:space="preserve"> </w:t>
      </w:r>
      <w:r>
        <w:rPr>
          <w:b/>
        </w:rPr>
        <w:tab/>
      </w:r>
      <w:r>
        <w:t xml:space="preserve"> </w:t>
      </w:r>
      <w:r>
        <w:tab/>
        <w:t xml:space="preserve"> </w:t>
      </w:r>
      <w:r>
        <w:tab/>
        <w:t xml:space="preserve"> </w:t>
      </w:r>
    </w:p>
    <w:p w:rsidR="008D1ED3" w:rsidRDefault="00154FA2">
      <w:pPr>
        <w:spacing w:after="0" w:line="259" w:lineRule="auto"/>
        <w:ind w:left="250" w:right="0" w:firstLine="0"/>
        <w:jc w:val="left"/>
      </w:pPr>
      <w:r>
        <w:t xml:space="preserve"> </w:t>
      </w:r>
      <w:r>
        <w:tab/>
        <w:t xml:space="preserve"> </w:t>
      </w:r>
      <w:r>
        <w:tab/>
        <w:t xml:space="preserve"> </w:t>
      </w:r>
      <w:r>
        <w:tab/>
        <w:t xml:space="preserve"> </w:t>
      </w:r>
    </w:p>
    <w:p w:rsidR="008D1ED3" w:rsidRDefault="00154FA2">
      <w:pPr>
        <w:ind w:left="137" w:right="28"/>
      </w:pPr>
      <w:r>
        <w:rPr>
          <w:b/>
        </w:rPr>
        <w:t>Acta</w:t>
      </w:r>
      <w:r>
        <w:t xml:space="preserve"> </w:t>
      </w:r>
    </w:p>
    <w:p w:rsidR="008D1ED3" w:rsidRDefault="00154FA2">
      <w:pPr>
        <w:ind w:left="137" w:right="28"/>
      </w:pPr>
      <w:r>
        <w:rPr>
          <w:b/>
        </w:rPr>
        <w:t xml:space="preserve">Sesión Extraordinaria Urgente Junta Gobierno Local de 7-8-2023. </w:t>
      </w:r>
    </w:p>
    <w:p w:rsidR="008D1ED3" w:rsidRDefault="00154FA2">
      <w:pPr>
        <w:spacing w:after="0" w:line="259" w:lineRule="auto"/>
        <w:ind w:left="142" w:right="0"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13333" name="Group 13333"/>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99" name="Shape 19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33" style="width:477pt;height:2.04pt;mso-position-horizontal-relative:char;mso-position-vertical-relative:line" coordsize="60579,259">
                <v:shape id="Shape 199" style="position:absolute;width:60579;height:0;left:0;top:0;" coordsize="6057900,0" path="m0,0l6057900,0">
                  <v:stroke weight="2.04pt" endcap="square" joinstyle="miter" miterlimit="10" on="true" color="#993366"/>
                  <v:fill on="false" color="#000000" opacity="0"/>
                </v:shape>
              </v:group>
            </w:pict>
          </mc:Fallback>
        </mc:AlternateContent>
      </w:r>
    </w:p>
    <w:p w:rsidR="008D1ED3" w:rsidRDefault="00154FA2">
      <w:pPr>
        <w:spacing w:after="0" w:line="259" w:lineRule="auto"/>
        <w:ind w:left="152" w:right="0" w:firstLine="0"/>
        <w:jc w:val="center"/>
      </w:pPr>
      <w:r>
        <w:rPr>
          <w:b/>
        </w:rPr>
        <w:t xml:space="preserve"> </w:t>
      </w:r>
    </w:p>
    <w:p w:rsidR="008D1ED3" w:rsidRDefault="00154FA2">
      <w:pPr>
        <w:pStyle w:val="Ttulo1"/>
        <w:ind w:left="1047" w:right="944"/>
      </w:pPr>
      <w:r>
        <w:t>A C T A</w:t>
      </w:r>
      <w:r>
        <w:rPr>
          <w:b w:val="0"/>
        </w:rPr>
        <w:t xml:space="preserve"> </w:t>
      </w:r>
    </w:p>
    <w:p w:rsidR="008D1ED3" w:rsidRDefault="00154FA2">
      <w:pPr>
        <w:ind w:left="1047" w:right="882"/>
        <w:jc w:val="center"/>
      </w:pPr>
      <w:r>
        <w:rPr>
          <w:b/>
        </w:rPr>
        <w:t>DE LA SESIÓN EXTRAORDINARIA URGENTE CELEBRADA POR LA JUNTA DE GOBIERNO LOCAL EL DÍA 20 DE JULIO DE 2022.</w:t>
      </w:r>
      <w:r>
        <w:t xml:space="preserve"> </w:t>
      </w:r>
    </w:p>
    <w:p w:rsidR="008D1ED3" w:rsidRDefault="00154FA2">
      <w:pPr>
        <w:spacing w:after="0" w:line="259" w:lineRule="auto"/>
        <w:ind w:left="142" w:right="0" w:firstLine="0"/>
        <w:jc w:val="left"/>
      </w:pPr>
      <w:r>
        <w:t xml:space="preserve"> </w:t>
      </w:r>
    </w:p>
    <w:tbl>
      <w:tblPr>
        <w:tblStyle w:val="TableGrid"/>
        <w:tblW w:w="9622" w:type="dxa"/>
        <w:tblInd w:w="142" w:type="dxa"/>
        <w:tblCellMar>
          <w:top w:w="0" w:type="dxa"/>
          <w:left w:w="0" w:type="dxa"/>
          <w:bottom w:w="0" w:type="dxa"/>
          <w:right w:w="0" w:type="dxa"/>
        </w:tblCellMar>
        <w:tblLook w:val="04A0" w:firstRow="1" w:lastRow="0" w:firstColumn="1" w:lastColumn="0" w:noHBand="0" w:noVBand="1"/>
      </w:tblPr>
      <w:tblGrid>
        <w:gridCol w:w="4781"/>
        <w:gridCol w:w="4841"/>
      </w:tblGrid>
      <w:tr w:rsidR="008D1ED3">
        <w:trPr>
          <w:trHeight w:val="3817"/>
        </w:trPr>
        <w:tc>
          <w:tcPr>
            <w:tcW w:w="4781" w:type="dxa"/>
            <w:tcBorders>
              <w:top w:val="nil"/>
              <w:left w:val="nil"/>
              <w:bottom w:val="nil"/>
              <w:right w:val="nil"/>
            </w:tcBorders>
          </w:tcPr>
          <w:p w:rsidR="008D1ED3" w:rsidRDefault="00154FA2">
            <w:pPr>
              <w:spacing w:after="0" w:line="259" w:lineRule="auto"/>
              <w:ind w:left="0" w:right="0" w:firstLine="0"/>
              <w:jc w:val="left"/>
            </w:pPr>
            <w:r>
              <w:t xml:space="preserve"> </w:t>
            </w:r>
          </w:p>
          <w:p w:rsidR="008D1ED3" w:rsidRDefault="00154FA2">
            <w:pPr>
              <w:spacing w:after="0" w:line="259" w:lineRule="auto"/>
              <w:ind w:left="0" w:right="0" w:firstLine="0"/>
              <w:jc w:val="left"/>
            </w:pPr>
            <w:r>
              <w:rPr>
                <w:b/>
              </w:rPr>
              <w:t xml:space="preserve">SRES. ASISTENTES: </w:t>
            </w:r>
          </w:p>
          <w:p w:rsidR="008D1ED3" w:rsidRDefault="00154FA2">
            <w:pPr>
              <w:spacing w:after="0" w:line="259" w:lineRule="auto"/>
              <w:ind w:left="0" w:right="0" w:firstLine="0"/>
              <w:jc w:val="left"/>
            </w:pPr>
            <w:r>
              <w:rPr>
                <w:b/>
              </w:rPr>
              <w:t xml:space="preserve"> </w:t>
            </w:r>
          </w:p>
          <w:p w:rsidR="008D1ED3" w:rsidRDefault="00154FA2">
            <w:pPr>
              <w:spacing w:after="0" w:line="259" w:lineRule="auto"/>
              <w:ind w:left="0" w:right="0" w:firstLine="0"/>
              <w:jc w:val="left"/>
            </w:pPr>
            <w:r>
              <w:rPr>
                <w:b/>
              </w:rPr>
              <w:t xml:space="preserve">Alcaldesa-Presidenta </w:t>
            </w:r>
          </w:p>
          <w:p w:rsidR="008D1ED3" w:rsidRDefault="00154FA2">
            <w:pPr>
              <w:spacing w:after="0" w:line="259" w:lineRule="auto"/>
              <w:ind w:left="0" w:right="0" w:firstLine="0"/>
              <w:jc w:val="left"/>
            </w:pPr>
            <w:r>
              <w:t xml:space="preserve">Dª María Concepción Brito Núñez </w:t>
            </w:r>
          </w:p>
          <w:p w:rsidR="008D1ED3" w:rsidRDefault="00154FA2">
            <w:pPr>
              <w:spacing w:after="0" w:line="259" w:lineRule="auto"/>
              <w:ind w:left="0" w:right="0" w:firstLine="0"/>
              <w:jc w:val="left"/>
            </w:pPr>
            <w:r>
              <w:t xml:space="preserve"> </w:t>
            </w:r>
          </w:p>
          <w:p w:rsidR="008D1ED3" w:rsidRDefault="00154FA2">
            <w:pPr>
              <w:spacing w:after="0" w:line="259" w:lineRule="auto"/>
              <w:ind w:left="0" w:right="0" w:firstLine="0"/>
              <w:jc w:val="left"/>
            </w:pPr>
            <w:r>
              <w:rPr>
                <w:b/>
              </w:rPr>
              <w:t xml:space="preserve">Tenientes de Alcalde: </w:t>
            </w:r>
          </w:p>
          <w:p w:rsidR="008D1ED3" w:rsidRDefault="00154FA2">
            <w:pPr>
              <w:spacing w:after="0" w:line="259" w:lineRule="auto"/>
              <w:ind w:left="0" w:right="0" w:firstLine="0"/>
              <w:jc w:val="left"/>
            </w:pPr>
            <w:r>
              <w:t>D.</w:t>
            </w:r>
            <w:r>
              <w:rPr>
                <w:b/>
              </w:rPr>
              <w:t xml:space="preserve"> </w:t>
            </w:r>
            <w:r>
              <w:t xml:space="preserve">José Francisco Pinto Ramos </w:t>
            </w:r>
          </w:p>
          <w:p w:rsidR="008D1ED3" w:rsidRDefault="00154FA2">
            <w:pPr>
              <w:spacing w:after="0" w:line="259" w:lineRule="auto"/>
              <w:ind w:left="0" w:right="0" w:firstLine="0"/>
              <w:jc w:val="left"/>
            </w:pPr>
            <w:r>
              <w:t xml:space="preserve">D. Manuel Alberto Gonzalez Pestano </w:t>
            </w:r>
          </w:p>
          <w:p w:rsidR="008D1ED3" w:rsidRDefault="00154FA2">
            <w:pPr>
              <w:spacing w:after="0" w:line="259" w:lineRule="auto"/>
              <w:ind w:left="0" w:right="0" w:firstLine="0"/>
              <w:jc w:val="left"/>
            </w:pPr>
            <w:r>
              <w:t xml:space="preserve">Dª Margarita Eva Tendero Barroso </w:t>
            </w:r>
          </w:p>
          <w:p w:rsidR="008D1ED3" w:rsidRDefault="00154FA2">
            <w:pPr>
              <w:spacing w:after="0" w:line="259" w:lineRule="auto"/>
              <w:ind w:left="0" w:right="0" w:firstLine="0"/>
              <w:jc w:val="left"/>
            </w:pPr>
            <w:r>
              <w:t xml:space="preserve">D. Reinaldo Jose Triviño Blanco </w:t>
            </w:r>
          </w:p>
          <w:p w:rsidR="008D1ED3" w:rsidRDefault="00154FA2">
            <w:pPr>
              <w:spacing w:after="0" w:line="259" w:lineRule="auto"/>
              <w:ind w:left="0" w:right="0" w:firstLine="0"/>
              <w:jc w:val="left"/>
            </w:pPr>
            <w:r>
              <w:t xml:space="preserve"> </w:t>
            </w:r>
          </w:p>
          <w:p w:rsidR="008D1ED3" w:rsidRDefault="00154FA2">
            <w:pPr>
              <w:spacing w:after="0" w:line="259" w:lineRule="auto"/>
              <w:ind w:left="0" w:right="0" w:firstLine="0"/>
              <w:jc w:val="left"/>
            </w:pPr>
            <w:r>
              <w:rPr>
                <w:b/>
              </w:rPr>
              <w:t xml:space="preserve">Secretario: </w:t>
            </w:r>
          </w:p>
          <w:p w:rsidR="008D1ED3" w:rsidRDefault="00154FA2">
            <w:pPr>
              <w:spacing w:after="0" w:line="259" w:lineRule="auto"/>
              <w:ind w:left="0" w:right="0" w:firstLine="0"/>
              <w:jc w:val="left"/>
            </w:pPr>
            <w:r>
              <w:t>D. Octavio Manuel Fernández Hernández</w:t>
            </w:r>
            <w:r>
              <w:rPr>
                <w:b/>
              </w:rPr>
              <w:t>.</w:t>
            </w:r>
            <w:r>
              <w:t xml:space="preserve"> </w:t>
            </w:r>
          </w:p>
          <w:p w:rsidR="008D1ED3" w:rsidRDefault="00154FA2">
            <w:pPr>
              <w:spacing w:after="0" w:line="259" w:lineRule="auto"/>
              <w:ind w:left="0" w:right="0" w:firstLine="0"/>
              <w:jc w:val="left"/>
            </w:pPr>
            <w:r>
              <w:t xml:space="preserve"> </w:t>
            </w:r>
          </w:p>
        </w:tc>
        <w:tc>
          <w:tcPr>
            <w:tcW w:w="4840" w:type="dxa"/>
            <w:tcBorders>
              <w:top w:val="nil"/>
              <w:left w:val="nil"/>
              <w:bottom w:val="nil"/>
              <w:right w:val="nil"/>
            </w:tcBorders>
          </w:tcPr>
          <w:p w:rsidR="008D1ED3" w:rsidRDefault="00154FA2">
            <w:pPr>
              <w:spacing w:after="0" w:line="259" w:lineRule="auto"/>
              <w:ind w:left="0" w:right="0" w:firstLine="0"/>
              <w:jc w:val="left"/>
            </w:pPr>
            <w:r>
              <w:t xml:space="preserve"> </w:t>
            </w:r>
          </w:p>
          <w:p w:rsidR="008D1ED3" w:rsidRDefault="00154FA2">
            <w:pPr>
              <w:spacing w:after="282" w:line="239" w:lineRule="auto"/>
              <w:ind w:left="0" w:right="195" w:firstLine="0"/>
            </w:pPr>
            <w:r>
              <w:t>En Candelaria, a 7 de julio de dos mil veintitrés, siendo las 14:30 horas, se constituyó la Junta de Gobierno Local en primera convocatoria en la Sala de reuniones de la Casa Consistorial bajo la presidencia de la Sra. Alcaldesa, Doña María Concepción Brit</w:t>
            </w:r>
            <w:r>
              <w:t xml:space="preserve">o Núñez, con asistencia de los Sres. Tenientes de Alcalde expresados al margen, al objeto de celebrar sesión ordinaria y tratar de los asuntos comprendidos en el orden del día de la convocatoria. </w:t>
            </w:r>
          </w:p>
          <w:p w:rsidR="008D1ED3" w:rsidRDefault="00154FA2">
            <w:pPr>
              <w:spacing w:after="0" w:line="259" w:lineRule="auto"/>
              <w:ind w:left="0" w:right="0" w:firstLine="0"/>
            </w:pPr>
            <w:r>
              <w:t xml:space="preserve">Asiste el Secretario General del Ayuntamiento D. </w:t>
            </w:r>
          </w:p>
          <w:p w:rsidR="008D1ED3" w:rsidRDefault="00154FA2">
            <w:pPr>
              <w:spacing w:after="0" w:line="259" w:lineRule="auto"/>
              <w:ind w:left="0" w:right="0" w:firstLine="0"/>
              <w:jc w:val="left"/>
            </w:pPr>
            <w:r>
              <w:t>Octavio M</w:t>
            </w:r>
            <w:r>
              <w:t xml:space="preserve">anuel Fernández Hernández. </w:t>
            </w:r>
          </w:p>
          <w:p w:rsidR="008D1ED3" w:rsidRDefault="00154FA2">
            <w:pPr>
              <w:spacing w:after="0" w:line="259" w:lineRule="auto"/>
              <w:ind w:left="0" w:right="0" w:firstLine="0"/>
              <w:jc w:val="left"/>
            </w:pPr>
            <w:r>
              <w:t xml:space="preserve"> </w:t>
            </w:r>
          </w:p>
        </w:tc>
      </w:tr>
    </w:tbl>
    <w:p w:rsidR="008D1ED3" w:rsidRDefault="00154FA2">
      <w:pPr>
        <w:spacing w:after="0" w:line="259" w:lineRule="auto"/>
        <w:ind w:left="142" w:right="0" w:firstLine="0"/>
        <w:jc w:val="left"/>
      </w:pPr>
      <w:r>
        <w:t xml:space="preserve"> </w:t>
      </w:r>
    </w:p>
    <w:p w:rsidR="008D1ED3" w:rsidRDefault="00154FA2">
      <w:pPr>
        <w:spacing w:after="23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3326" name="Group 13326"/>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8D1ED3" w:rsidRDefault="00154FA2">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8D1ED3" w:rsidRDefault="00154FA2">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8D1ED3" w:rsidRDefault="00154FA2">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8D1ED3" w:rsidRDefault="00154FA2">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8D1ED3" w:rsidRDefault="00154FA2">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8D1ED3" w:rsidRDefault="00154FA2">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3326"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3335" name="Group 1333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02" name="Rectangle 202"/>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203" name="Rectangle 203"/>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04" name="Rectangle 204"/>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1 de 12 </w:t>
                              </w:r>
                            </w:p>
                          </w:txbxContent>
                        </wps:txbx>
                        <wps:bodyPr horzOverflow="overflow" vert="horz" lIns="0" tIns="0" rIns="0" bIns="0" rtlCol="0">
                          <a:noAutofit/>
                        </wps:bodyPr>
                      </wps:wsp>
                    </wpg:wgp>
                  </a:graphicData>
                </a:graphic>
              </wp:anchor>
            </w:drawing>
          </mc:Choice>
          <mc:Fallback xmlns:a="http://schemas.openxmlformats.org/drawingml/2006/main">
            <w:pict>
              <v:group id="Group 13335" style="width:18.7031pt;height:254.202pt;position:absolute;mso-position-horizontal-relative:page;mso-position-horizontal:absolute;margin-left:662.928pt;mso-position-vertical-relative:page;margin-top:518.718pt;" coordsize="2375,32283">
                <v:rect id="Rectangle 202"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203"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04"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12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13336" name="Group 1333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205" name="Shape 20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206" name="Shape 20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336" style="width:29pt;height:466.28pt;position:absolute;mso-position-horizontal-relative:page;mso-position-horizontal:absolute;margin-left:30pt;mso-position-vertical-relative:page;margin-top:110pt;" coordsize="3683,59217">
                <v:shape id="Shape 205" style="position:absolute;width:3683;height:29291;left:0;top:0;" coordsize="368300,2929128" path="m0,2929128l368300,2929128l368300,0l0,0x">
                  <v:stroke weight="0.5pt" endcap="flat" joinstyle="miter" miterlimit="10" on="true" color="#808080"/>
                  <v:fill on="false" color="#000000" opacity="0"/>
                </v:shape>
                <v:shape id="Shape 20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r>
        <w:rPr>
          <w:b/>
        </w:rPr>
        <w:tab/>
        <w:t xml:space="preserve"> </w:t>
      </w:r>
    </w:p>
    <w:p w:rsidR="008D1ED3" w:rsidRDefault="00154FA2">
      <w:pPr>
        <w:ind w:left="137" w:right="28"/>
      </w:pPr>
      <w:r>
        <w:rPr>
          <w:b/>
        </w:rPr>
        <w:t xml:space="preserve">   Declarada abierta la sesión por la Presidencia, se pasó al estudio de los temas objeto de la misma.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p>
    <w:p w:rsidR="008D1ED3" w:rsidRDefault="00154FA2">
      <w:pPr>
        <w:ind w:left="512" w:right="28"/>
      </w:pPr>
      <w:r>
        <w:rPr>
          <w:b/>
        </w:rPr>
        <w:t xml:space="preserve">A) PARTE RESOLUTIVA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t xml:space="preserve"> </w:t>
      </w:r>
    </w:p>
    <w:p w:rsidR="008D1ED3" w:rsidRDefault="00154FA2">
      <w:pPr>
        <w:spacing w:line="250" w:lineRule="auto"/>
        <w:ind w:left="137" w:right="0"/>
        <w:jc w:val="left"/>
      </w:pPr>
      <w:r>
        <w:rPr>
          <w:b/>
          <w:sz w:val="24"/>
        </w:rPr>
        <w:t xml:space="preserve">1.- </w:t>
      </w:r>
      <w:r>
        <w:rPr>
          <w:b/>
          <w:sz w:val="24"/>
        </w:rPr>
        <w:t xml:space="preserve">Pronunciamiento de la urgencia.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t xml:space="preserve"> </w:t>
      </w:r>
    </w:p>
    <w:p w:rsidR="008D1ED3" w:rsidRDefault="00154FA2">
      <w:pPr>
        <w:ind w:left="137" w:right="28"/>
      </w:pPr>
      <w:r>
        <w:rPr>
          <w:b/>
        </w:rPr>
        <w:t xml:space="preserve">Se precisa convocatoria en sesión extraordinaria urgente debido a la finalización del plazo para la Aprobación Adenda Convenio de Colaboración entre el Ayuntamiento de Candelaria y RTVE, Padres Dominicos y TVC.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398" w:line="259" w:lineRule="auto"/>
        <w:ind w:left="142" w:right="0" w:firstLine="0"/>
        <w:jc w:val="left"/>
      </w:pPr>
      <w:r>
        <w:t xml:space="preserve"> </w:t>
      </w:r>
    </w:p>
    <w:p w:rsidR="008D1ED3" w:rsidRDefault="00154FA2">
      <w:pPr>
        <w:spacing w:after="0" w:line="259" w:lineRule="auto"/>
        <w:ind w:left="0" w:right="183"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13332" name="Group 1333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332"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8D1ED3" w:rsidRDefault="00154FA2">
      <w:pPr>
        <w:spacing w:after="89" w:line="241" w:lineRule="auto"/>
        <w:ind w:left="2106" w:right="1976" w:firstLine="0"/>
        <w:jc w:val="center"/>
      </w:pPr>
      <w:r>
        <w:rPr>
          <w:sz w:val="14"/>
        </w:rPr>
        <w:t xml:space="preserve">Avenida Constitución Nº 7. Código postal: 38530, Candelaria. Teléfono: 922.500.800. </w:t>
      </w:r>
      <w:r>
        <w:rPr>
          <w:b/>
          <w:sz w:val="14"/>
        </w:rPr>
        <w:t xml:space="preserve">www. candelaria. es </w:t>
      </w:r>
    </w:p>
    <w:p w:rsidR="008D1ED3" w:rsidRDefault="00154FA2">
      <w:pPr>
        <w:spacing w:after="0" w:line="259" w:lineRule="auto"/>
        <w:ind w:left="142" w:right="0" w:firstLine="0"/>
        <w:jc w:val="left"/>
      </w:pPr>
      <w:r>
        <w:rPr>
          <w:rFonts w:ascii="Times New Roman" w:eastAsia="Times New Roman" w:hAnsi="Times New Roman" w:cs="Times New Roman"/>
          <w:sz w:val="24"/>
        </w:rPr>
        <w:t xml:space="preserve"> </w:t>
      </w:r>
    </w:p>
    <w:p w:rsidR="008D1ED3" w:rsidRDefault="00154FA2">
      <w:pPr>
        <w:spacing w:line="250" w:lineRule="auto"/>
        <w:ind w:left="137" w:right="0"/>
        <w:jc w:val="left"/>
      </w:pPr>
      <w:r>
        <w:rPr>
          <w:b/>
          <w:sz w:val="24"/>
        </w:rPr>
        <w:t xml:space="preserve">2.- Expediente 8489/2023. Aprobación Adenda Convenio de Colaboración entre el Ayuntamiento de Candelaria y RTVE, Padres Dominicos y TVC.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p>
    <w:p w:rsidR="008D1ED3" w:rsidRDefault="00154FA2">
      <w:pPr>
        <w:ind w:left="137" w:right="28"/>
      </w:pPr>
      <w:r>
        <w:rPr>
          <w:b/>
        </w:rPr>
        <w:t xml:space="preserve">   Consta en el expediente propuesta de la Alcaldesa-Presidenta, de fecha 07 de agosto de 2023, cuyo tenor literal es el siguiente: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p>
    <w:p w:rsidR="008D1ED3" w:rsidRDefault="00154FA2">
      <w:pPr>
        <w:spacing w:after="479"/>
        <w:ind w:left="137" w:right="28"/>
      </w:pPr>
      <w:r>
        <w:rPr>
          <w:b/>
        </w:rPr>
        <w:t>“Doña María Concepción Brito Núñez, en calidad de Alcaldesa Presidenta, al amparo de lo dispuesto en el Reglamento de O</w:t>
      </w:r>
      <w:r>
        <w:rPr>
          <w:b/>
        </w:rPr>
        <w:t xml:space="preserve">rganización, Funcionamiento y Régimen Jurídico de las Entidades Locales, así como en la Ley 7/1985, de 2 de abril, Reguladora de las Bases de Régimen Local. </w:t>
      </w:r>
      <w:r>
        <w:t xml:space="preserve"> </w:t>
      </w:r>
    </w:p>
    <w:p w:rsidR="008D1ED3" w:rsidRDefault="00154FA2">
      <w:pPr>
        <w:spacing w:after="102"/>
        <w:ind w:left="137" w:right="55"/>
      </w:pPr>
      <w:r>
        <w:t>A la vista del borrador de la IV Adenda del Convenio de Colaboración entre el Ayuntamiento de Can</w:t>
      </w:r>
      <w:r>
        <w:t>delaria, la Corporación de Radio y Televisión Española Sociedad   Anónima, S. M.E, Televisión Pública Canaria S.A y los Padres Dominicos, para la difusión y fomento de la cultura y en concreto de la Fiesta en Honor de la Virgen de Candelaria, Patrona Gener</w:t>
      </w:r>
      <w:r>
        <w:t xml:space="preserve">al del Archipiélago Canario. </w:t>
      </w:r>
    </w:p>
    <w:p w:rsidR="008D1ED3" w:rsidRDefault="00154FA2">
      <w:pPr>
        <w:spacing w:after="102"/>
        <w:ind w:left="137" w:right="55"/>
      </w:pPr>
      <w:r>
        <w:t xml:space="preserve">Considerando lo establecido en el artículo 86 de la Ley 93/2015, de 1 de octubre, del Procedimiento Administrativo Común de las Administraciones Públicas.   </w:t>
      </w:r>
    </w:p>
    <w:p w:rsidR="008D1ED3" w:rsidRDefault="00154FA2">
      <w:pPr>
        <w:spacing w:after="472"/>
        <w:ind w:left="137" w:right="55"/>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878" name="Group 1287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33" name="Rectangle 433"/>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434" name="Rectangle 434"/>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35" name="Rectangle 435"/>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78" style="width:18.7031pt;height:254.202pt;position:absolute;mso-position-horizontal-relative:page;mso-position-horizontal:absolute;margin-left:662.928pt;mso-position-vertical-relative:page;margin-top:518.718pt;" coordsize="2375,32283">
                <v:rect id="Rectangle 433"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434"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35"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12 </w:t>
                        </w:r>
                      </w:p>
                    </w:txbxContent>
                  </v:textbox>
                </v:rect>
                <w10:wrap type="square"/>
              </v:group>
            </w:pict>
          </mc:Fallback>
        </mc:AlternateContent>
      </w:r>
      <w:r>
        <w:t>Se propone por parte de esta Alcaldía Presidencia a la Junta de Gobierno Local, la adopción del siguiente acu</w:t>
      </w:r>
      <w:r>
        <w:t xml:space="preserve">erdo </w:t>
      </w:r>
    </w:p>
    <w:p w:rsidR="008D1ED3" w:rsidRDefault="00154FA2">
      <w:pPr>
        <w:ind w:left="137" w:right="55"/>
      </w:pPr>
      <w:r>
        <w:t xml:space="preserve">Único: Aprobar el texto de la IV Adenda del Convenio de Colaboración entre el Ayuntamiento de Candelaria, la Corporación de Radio y Televisión Española Sociedad Anónima, S. M.E, los Padres Dominicos y Televisión Pública Canaria S.A, para la difusión </w:t>
      </w:r>
      <w:r>
        <w:t xml:space="preserve">y fomento de la cultura y en concreto de la Fiesta en Honor de la Virgen de Candelaria, Patrona General del Archipiélago Canario, cuyo tenor literal es el siguiente:  </w:t>
      </w:r>
    </w:p>
    <w:p w:rsidR="008D1ED3" w:rsidRDefault="00154FA2">
      <w:pPr>
        <w:spacing w:after="463" w:line="259" w:lineRule="auto"/>
        <w:ind w:left="137" w:right="0" w:firstLine="0"/>
        <w:jc w:val="left"/>
      </w:pPr>
      <w:r>
        <w:t xml:space="preserve"> </w:t>
      </w:r>
    </w:p>
    <w:p w:rsidR="008D1ED3" w:rsidRDefault="00154FA2">
      <w:pPr>
        <w:spacing w:after="679" w:line="259" w:lineRule="auto"/>
        <w:ind w:left="142" w:right="0" w:firstLine="0"/>
        <w:jc w:val="left"/>
      </w:pPr>
      <w:r>
        <w:rPr>
          <w:b/>
        </w:rPr>
        <w:t xml:space="preserve"> </w:t>
      </w:r>
    </w:p>
    <w:p w:rsidR="008D1ED3" w:rsidRDefault="00154FA2">
      <w:pPr>
        <w:spacing w:after="689"/>
        <w:ind w:left="137" w:right="28"/>
      </w:pPr>
      <w:r>
        <w:rPr>
          <w:b/>
        </w:rPr>
        <w:t>“IV ADENDA AL CONVENIO ENTRE LA CORPORACION DE RADIO Y TELEVISIÓN ESPAÑOLA, SOCIEDAD</w:t>
      </w:r>
      <w:r>
        <w:rPr>
          <w:b/>
        </w:rPr>
        <w:t xml:space="preserve"> ANÓNIMA, S.M.E., EL AYUNTAMIENTO DE CANDELARIA, LOS PADRES DOMINICOS Y TELEVISIÓN PÚBLICA CANARIA, S.A.</w:t>
      </w:r>
      <w:r>
        <w:t xml:space="preserve"> </w:t>
      </w:r>
    </w:p>
    <w:p w:rsidR="008D1ED3" w:rsidRDefault="00154FA2">
      <w:pPr>
        <w:spacing w:after="384"/>
        <w:ind w:left="4097" w:right="55" w:firstLine="2475"/>
      </w:pPr>
      <w:r>
        <w:t xml:space="preserve">A_____ de agosto de 2023 </w:t>
      </w:r>
      <w:r>
        <w:rPr>
          <w:b/>
        </w:rPr>
        <w:t>REUNIDOS</w:t>
      </w:r>
      <w:r>
        <w:t xml:space="preserve"> </w:t>
      </w:r>
    </w:p>
    <w:p w:rsidR="008D1ED3" w:rsidRDefault="00154FA2">
      <w:pPr>
        <w:ind w:left="137" w:right="55"/>
      </w:pPr>
      <w:r>
        <w:rPr>
          <w:b/>
        </w:rPr>
        <w:lastRenderedPageBreak/>
        <w:t xml:space="preserve">DE UNA PARTE: </w:t>
      </w:r>
      <w:r>
        <w:t xml:space="preserve">la CORPORACIÓN DE RADIO Y TELEVISIÓN ESPAÑOLA, SOCIEDAD </w:t>
      </w:r>
    </w:p>
    <w:p w:rsidR="008D1ED3" w:rsidRDefault="00154FA2">
      <w:pPr>
        <w:ind w:left="1978" w:right="55"/>
      </w:pPr>
      <w:r>
        <w:t>ANÓNIMA, S.M.E. (en adelante denominada RTVE</w:t>
      </w:r>
      <w:r>
        <w:t xml:space="preserve">) que cuenta con NIF  </w:t>
      </w:r>
    </w:p>
    <w:p w:rsidR="008D1ED3" w:rsidRDefault="00154FA2">
      <w:pPr>
        <w:spacing w:after="94"/>
        <w:ind w:left="2004" w:right="55"/>
      </w:pPr>
      <w:r>
        <w:t xml:space="preserve">A-84818558 y domicilio social en el edificio Prado del Rey, avenida </w:t>
      </w:r>
      <w:r>
        <w:t xml:space="preserve">de Radio Televisión, número 4, de Pozuelo de Alarcón (Madrid), constituida mediante Escritura Pública otorgada, el 12 de septiembre de 2006, por el Notario de Madrid D. Francisco Javier Gardeazabal del Río, con el número 2530 de su protocolo e inscrita en </w:t>
      </w:r>
      <w:r>
        <w:t>el Registro Mercantil de Madrid, en el Tomo 22885, Folio 141, Sección 8.ª, Hoja M-409826, inscripción 1.ª,  representada en este acto por D. Alfonso María Morales Fernández, con DNI 50.835.421-Q, actuando en su condición de Secretario General y del Consejo</w:t>
      </w:r>
      <w:r>
        <w:t xml:space="preserve"> de Administración, en virtud del poder otorgado ante el notario de Madrid D. Ignacio Martínez-Gil Vilch en fecha 14 de septiembre de 2021 , con el número 3.783 de su protocolo. </w:t>
      </w:r>
    </w:p>
    <w:p w:rsidR="008D1ED3" w:rsidRDefault="00154FA2">
      <w:pPr>
        <w:ind w:left="1968" w:right="55" w:hanging="1841"/>
      </w:pPr>
      <w:r>
        <w:rPr>
          <w:b/>
        </w:rPr>
        <w:t xml:space="preserve">DE OTRA PARTE: </w:t>
      </w:r>
      <w:r>
        <w:t>el AYUNTAMIENTO DE CANDELARIA (en adelante denominado Ayuntami</w:t>
      </w:r>
      <w:r>
        <w:t xml:space="preserve">ento), que cuenta con NIF P3801100C y domicilio social en avenida de la Constitución, número 7, de Candelaria, Santa Cruz de Tenerife, representada en este acto por D. ª María Concepción Brito Núñez, en su condición de Alcaldesa-Presidenta. </w:t>
      </w:r>
    </w:p>
    <w:p w:rsidR="008D1ED3" w:rsidRDefault="00154FA2">
      <w:pPr>
        <w:spacing w:after="0" w:line="259" w:lineRule="auto"/>
        <w:ind w:left="127" w:right="0" w:firstLine="0"/>
        <w:jc w:val="left"/>
      </w:pPr>
      <w:r>
        <w:t xml:space="preserve"> </w:t>
      </w:r>
    </w:p>
    <w:p w:rsidR="008D1ED3" w:rsidRDefault="00154FA2">
      <w:pPr>
        <w:spacing w:after="314"/>
        <w:ind w:left="1977" w:right="55" w:hanging="1850"/>
      </w:pPr>
      <w:r>
        <w:rPr>
          <w:b/>
        </w:rPr>
        <w:t>DE OTRA PART</w:t>
      </w:r>
      <w:r>
        <w:rPr>
          <w:b/>
        </w:rPr>
        <w:t xml:space="preserve">E: </w:t>
      </w:r>
      <w:r>
        <w:t xml:space="preserve">los PADRES DOMINICOS, responsables de la Basílica de Candelaria, actuando en su nombre y representación Juan Manuel Martínes Corral con DNI 76148396L L, en calidad de Prior de la Basílica. </w:t>
      </w:r>
    </w:p>
    <w:p w:rsidR="008D1ED3" w:rsidRDefault="00154FA2">
      <w:pPr>
        <w:ind w:left="1968" w:right="55" w:hanging="1841"/>
      </w:pPr>
      <w:r>
        <w:rPr>
          <w:b/>
        </w:rPr>
        <w:t>Y, DE OTRA PARTE:</w:t>
      </w:r>
      <w:r>
        <w:t xml:space="preserve"> la TELEVISIÓN PÚBLICA CANARIA, S.A. (en lo su</w:t>
      </w:r>
      <w:r>
        <w:t xml:space="preserve">cesivo denominada TVPC), que cuenta con NIF A-38491098 y domicilio social en calle La marina, número 57, piso 2, de Santa Cruz de Tenerife, actuando en su nombre y representación D. Francisco Moreno García, en calidad de Administrador único.  </w:t>
      </w:r>
    </w:p>
    <w:p w:rsidR="008D1ED3" w:rsidRDefault="00154FA2">
      <w:pPr>
        <w:spacing w:after="0" w:line="259" w:lineRule="auto"/>
        <w:ind w:left="127" w:right="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4224" name="Group 1422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52" name="Rectangle 552"/>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Cód. Vali</w:t>
                              </w:r>
                              <w:r>
                                <w:rPr>
                                  <w:sz w:val="12"/>
                                </w:rPr>
                                <w:t xml:space="preserve">dación: 5T93K6JGG3GRPRJFCCHM3CKJY </w:t>
                              </w:r>
                            </w:p>
                          </w:txbxContent>
                        </wps:txbx>
                        <wps:bodyPr horzOverflow="overflow" vert="horz" lIns="0" tIns="0" rIns="0" bIns="0" rtlCol="0">
                          <a:noAutofit/>
                        </wps:bodyPr>
                      </wps:wsp>
                      <wps:wsp>
                        <wps:cNvPr id="553" name="Rectangle 553"/>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54" name="Rectangle 554"/>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3 de 12 </w:t>
                              </w:r>
                            </w:p>
                          </w:txbxContent>
                        </wps:txbx>
                        <wps:bodyPr horzOverflow="overflow" vert="horz" lIns="0" tIns="0" rIns="0" bIns="0" rtlCol="0">
                          <a:noAutofit/>
                        </wps:bodyPr>
                      </wps:wsp>
                    </wpg:wgp>
                  </a:graphicData>
                </a:graphic>
              </wp:anchor>
            </w:drawing>
          </mc:Choice>
          <mc:Fallback xmlns:a="http://schemas.openxmlformats.org/drawingml/2006/main">
            <w:pict>
              <v:group id="Group 14224" style="width:18.7031pt;height:254.202pt;position:absolute;mso-position-horizontal-relative:page;mso-position-horizontal:absolute;margin-left:662.928pt;mso-position-vertical-relative:page;margin-top:518.718pt;" coordsize="2375,32283">
                <v:rect id="Rectangle 552"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553"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54"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12 </w:t>
                        </w:r>
                      </w:p>
                    </w:txbxContent>
                  </v:textbox>
                </v:rect>
                <w10:wrap type="square"/>
              </v:group>
            </w:pict>
          </mc:Fallback>
        </mc:AlternateContent>
      </w:r>
      <w:r>
        <w:t xml:space="preserve"> </w:t>
      </w:r>
    </w:p>
    <w:p w:rsidR="008D1ED3" w:rsidRDefault="00154FA2">
      <w:pPr>
        <w:ind w:left="137" w:right="55"/>
      </w:pPr>
      <w:r>
        <w:t xml:space="preserve">En adelante, las entidades serán denominadas de manera conjunta con las Partes. </w:t>
      </w:r>
    </w:p>
    <w:p w:rsidR="008D1ED3" w:rsidRDefault="00154FA2">
      <w:pPr>
        <w:ind w:left="137" w:right="55"/>
      </w:pPr>
      <w:r>
        <w:t>Las Partes, que actúan en razón de sus respectivos cargos, declaran expresamente que intervienen con capacidad legal necesaria y competencia suficiente para suscribir el prese</w:t>
      </w:r>
      <w:r>
        <w:t xml:space="preserve">nte convenio de colaboración, y a tal fin </w:t>
      </w:r>
    </w:p>
    <w:p w:rsidR="008D1ED3" w:rsidRDefault="00154FA2">
      <w:pPr>
        <w:spacing w:after="0" w:line="259" w:lineRule="auto"/>
        <w:ind w:left="694" w:right="0" w:firstLine="0"/>
        <w:jc w:val="left"/>
      </w:pPr>
      <w:r>
        <w:rPr>
          <w:b/>
        </w:rPr>
        <w:t xml:space="preserve"> </w:t>
      </w:r>
    </w:p>
    <w:p w:rsidR="008D1ED3" w:rsidRDefault="00154FA2">
      <w:pPr>
        <w:ind w:left="704" w:right="28"/>
      </w:pPr>
      <w:r>
        <w:rPr>
          <w:b/>
        </w:rPr>
        <w:t xml:space="preserve">DECLARAN </w:t>
      </w:r>
    </w:p>
    <w:p w:rsidR="008D1ED3" w:rsidRDefault="00154FA2">
      <w:pPr>
        <w:spacing w:after="0" w:line="259" w:lineRule="auto"/>
        <w:ind w:left="694" w:right="0" w:firstLine="0"/>
        <w:jc w:val="left"/>
      </w:pPr>
      <w:r>
        <w:rPr>
          <w:b/>
        </w:rPr>
        <w:t xml:space="preserve">  </w:t>
      </w:r>
    </w:p>
    <w:p w:rsidR="008D1ED3" w:rsidRDefault="00154FA2">
      <w:pPr>
        <w:numPr>
          <w:ilvl w:val="0"/>
          <w:numId w:val="1"/>
        </w:numPr>
        <w:spacing w:after="317"/>
        <w:ind w:right="55" w:hanging="1080"/>
      </w:pPr>
      <w:r>
        <w:t xml:space="preserve">Que, con fecha 9 de diciembre de 2019, firmaron un convenio marco de colaboración, regulador de fórmulas de cooperación y entendimiento entre ellas. </w:t>
      </w:r>
    </w:p>
    <w:p w:rsidR="008D1ED3" w:rsidRDefault="00154FA2">
      <w:pPr>
        <w:numPr>
          <w:ilvl w:val="0"/>
          <w:numId w:val="1"/>
        </w:numPr>
        <w:spacing w:after="317"/>
        <w:ind w:right="55" w:hanging="1080"/>
      </w:pPr>
      <w:r>
        <w:t xml:space="preserve">Que dicho convenio fue modificado con fecha 6 de agosto de 2020; una segunda modificación tuvo lugar el 9 de agosto de 2021; y, posteriormente, el 28 de julio de 2022. </w:t>
      </w:r>
    </w:p>
    <w:p w:rsidR="008D1ED3" w:rsidRDefault="00154FA2">
      <w:pPr>
        <w:numPr>
          <w:ilvl w:val="0"/>
          <w:numId w:val="1"/>
        </w:numPr>
        <w:spacing w:after="317"/>
        <w:ind w:right="55" w:hanging="1080"/>
      </w:pPr>
      <w:r>
        <w:t xml:space="preserve">Que todas las partes desean seguir colaborando con el objeto de seguir difundiendo los </w:t>
      </w:r>
      <w:r>
        <w:t xml:space="preserve">actos celebrados con motivo de la festividad de la Virgen de Candelaria que se celebra anualmente en el mes de agosto.  </w:t>
      </w:r>
    </w:p>
    <w:p w:rsidR="008D1ED3" w:rsidRDefault="00154FA2">
      <w:pPr>
        <w:numPr>
          <w:ilvl w:val="0"/>
          <w:numId w:val="1"/>
        </w:numPr>
        <w:spacing w:after="324"/>
        <w:ind w:right="55" w:hanging="1080"/>
      </w:pPr>
      <w:r>
        <w:t xml:space="preserve">A estos efectos suscriben el presente acuerdo que se regirá por las siguientes  </w:t>
      </w:r>
    </w:p>
    <w:p w:rsidR="008D1ED3" w:rsidRDefault="00154FA2">
      <w:pPr>
        <w:ind w:left="704" w:right="28"/>
      </w:pPr>
      <w:r>
        <w:rPr>
          <w:b/>
        </w:rPr>
        <w:t xml:space="preserve">ESTIPULACIONES </w:t>
      </w:r>
    </w:p>
    <w:p w:rsidR="008D1ED3" w:rsidRDefault="00154FA2">
      <w:pPr>
        <w:spacing w:after="0" w:line="259" w:lineRule="auto"/>
        <w:ind w:left="142" w:right="0" w:firstLine="0"/>
        <w:jc w:val="left"/>
      </w:pPr>
      <w:r>
        <w:t xml:space="preserve"> </w:t>
      </w:r>
    </w:p>
    <w:p w:rsidR="008D1ED3" w:rsidRDefault="00154FA2">
      <w:pPr>
        <w:ind w:left="137" w:right="55"/>
      </w:pPr>
      <w:r>
        <w:rPr>
          <w:b/>
        </w:rPr>
        <w:t>PRIMERA. -</w:t>
      </w:r>
      <w:r>
        <w:t xml:space="preserve"> Los compromisos de produc</w:t>
      </w:r>
      <w:r>
        <w:t xml:space="preserve">ción y cesión de señal en el año 2023 serán los siguientes: </w:t>
      </w:r>
    </w:p>
    <w:p w:rsidR="008D1ED3" w:rsidRDefault="00154FA2">
      <w:pPr>
        <w:numPr>
          <w:ilvl w:val="1"/>
          <w:numId w:val="1"/>
        </w:numPr>
        <w:spacing w:after="108"/>
        <w:ind w:right="55" w:hanging="360"/>
      </w:pPr>
      <w:r>
        <w:t xml:space="preserve">TVPC producirá y emitirá la Luchada Institucional que tendrá lugar el 13 de agosto de 2023. </w:t>
      </w:r>
    </w:p>
    <w:p w:rsidR="008D1ED3" w:rsidRDefault="00154FA2">
      <w:pPr>
        <w:numPr>
          <w:ilvl w:val="1"/>
          <w:numId w:val="1"/>
        </w:numPr>
        <w:spacing w:after="56"/>
        <w:ind w:right="55" w:hanging="360"/>
      </w:pPr>
      <w:r>
        <w:t>TVPC producirá y emitirá en directo la “Ceremonia Guanche”, que tendrá lugar el día 14 de agosto de 20</w:t>
      </w:r>
      <w:r>
        <w:t xml:space="preserve">23. TVPC también producirá el programa la “Noche del peregrino el 14 de agosto de 2023. </w:t>
      </w:r>
    </w:p>
    <w:p w:rsidR="008D1ED3" w:rsidRDefault="00154FA2">
      <w:pPr>
        <w:numPr>
          <w:ilvl w:val="1"/>
          <w:numId w:val="1"/>
        </w:numPr>
        <w:spacing w:line="300" w:lineRule="auto"/>
        <w:ind w:right="55" w:hanging="360"/>
      </w:pPr>
      <w:r>
        <w:t>TVPC producirá, emitirá y cederá la señal en directo a de los siguientes actos celebrados del 15 de agosto a TVE: o “Parada militar y recepción del representante de Su</w:t>
      </w:r>
      <w:r>
        <w:t xml:space="preserve"> Majestad el Rey de España”. </w:t>
      </w:r>
    </w:p>
    <w:p w:rsidR="008D1ED3" w:rsidRDefault="00154FA2">
      <w:pPr>
        <w:spacing w:after="373" w:line="299" w:lineRule="auto"/>
        <w:ind w:left="1232" w:right="616"/>
      </w:pPr>
      <w:r>
        <w:t xml:space="preserve">o “Solemne celebración de la Eucaristía”. o “Procesión de la Virgen de Candelaria alrededor de la plaza”. o Lluvia de voladores </w:t>
      </w:r>
    </w:p>
    <w:p w:rsidR="008D1ED3" w:rsidRDefault="00154FA2">
      <w:pPr>
        <w:numPr>
          <w:ilvl w:val="1"/>
          <w:numId w:val="1"/>
        </w:numPr>
        <w:spacing w:after="56"/>
        <w:ind w:right="55" w:hanging="360"/>
      </w:pPr>
      <w:r>
        <w:t xml:space="preserve">TVPC producirá y emitirá en directo la “Ofrenda a la Patrona de Canarias” “Ofrenda a la Patrona de Canarias” que tendrá lugar el 15 de agosto a las 21.30 horas.  </w:t>
      </w:r>
    </w:p>
    <w:p w:rsidR="008D1ED3" w:rsidRDefault="00154FA2">
      <w:pPr>
        <w:numPr>
          <w:ilvl w:val="1"/>
          <w:numId w:val="1"/>
        </w:numPr>
        <w:spacing w:after="600"/>
        <w:ind w:right="55" w:hanging="360"/>
      </w:pPr>
      <w:r>
        <w:t>El Ayuntamiento de Candelaria se encargará de la producción de la señal del pregón que tendrá</w:t>
      </w:r>
      <w:r>
        <w:t xml:space="preserve"> lugar el 9 de agosto y se lo cederá a RTVE y TVPC en caso de que estén interesadas en su retransmisión a través de sus canales. </w:t>
      </w:r>
    </w:p>
    <w:p w:rsidR="008D1ED3" w:rsidRDefault="00154FA2">
      <w:pPr>
        <w:ind w:left="137" w:right="55"/>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254" name="Group 1225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69" name="Rectangle 669"/>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670" name="Rectangle 670"/>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71" name="Rectangle 671"/>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Documento firmado elec</w:t>
                              </w:r>
                              <w:r>
                                <w:rPr>
                                  <w:sz w:val="12"/>
                                </w:rPr>
                                <w:t xml:space="preserve">trónicamente desde la plataforma esPublico Gestiona | Página 4 de 12 </w:t>
                              </w:r>
                            </w:p>
                          </w:txbxContent>
                        </wps:txbx>
                        <wps:bodyPr horzOverflow="overflow" vert="horz" lIns="0" tIns="0" rIns="0" bIns="0" rtlCol="0">
                          <a:noAutofit/>
                        </wps:bodyPr>
                      </wps:wsp>
                    </wpg:wgp>
                  </a:graphicData>
                </a:graphic>
              </wp:anchor>
            </w:drawing>
          </mc:Choice>
          <mc:Fallback xmlns:a="http://schemas.openxmlformats.org/drawingml/2006/main">
            <w:pict>
              <v:group id="Group 12254" style="width:18.7031pt;height:254.202pt;position:absolute;mso-position-horizontal-relative:page;mso-position-horizontal:absolute;margin-left:662.928pt;mso-position-vertical-relative:page;margin-top:518.718pt;" coordsize="2375,32283">
                <v:rect id="Rectangle 669"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670"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71"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12 </w:t>
                        </w:r>
                      </w:p>
                    </w:txbxContent>
                  </v:textbox>
                </v:rect>
                <w10:wrap type="square"/>
              </v:group>
            </w:pict>
          </mc:Fallback>
        </mc:AlternateContent>
      </w:r>
      <w:r>
        <w:rPr>
          <w:b/>
        </w:rPr>
        <w:t xml:space="preserve">SEGUNDA.- </w:t>
      </w:r>
      <w:r>
        <w:t>TVPC ostentará, en exclusividad, durante el tiempo máximo de protección reconocido en la legislación vigente y sin limitación territorial, con facultad de cesión a terceros y p</w:t>
      </w:r>
      <w:r>
        <w:t>ara su explotación en cualquier procedimiento, sistema o soporte, la totalidad de los derechos de explotación (entre otros, comunicación pública, reproducción, distribución y transformación) de las producciones audiovisuales (incluyendo sus elementos integ</w:t>
      </w:r>
      <w:r>
        <w:t xml:space="preserve">rantes y/o derivados) realizadas con sus propios medios  al amparo de este acuerdo. </w:t>
      </w:r>
    </w:p>
    <w:p w:rsidR="008D1ED3" w:rsidRDefault="00154FA2">
      <w:pPr>
        <w:spacing w:after="0" w:line="259" w:lineRule="auto"/>
        <w:ind w:left="137" w:right="0" w:firstLine="0"/>
        <w:jc w:val="left"/>
      </w:pPr>
      <w:r>
        <w:t xml:space="preserve"> </w:t>
      </w:r>
    </w:p>
    <w:p w:rsidR="008D1ED3" w:rsidRDefault="00154FA2">
      <w:pPr>
        <w:spacing w:after="0" w:line="259" w:lineRule="auto"/>
        <w:ind w:left="137" w:right="0" w:firstLine="0"/>
        <w:jc w:val="left"/>
      </w:pPr>
      <w:r>
        <w:t xml:space="preserve"> </w:t>
      </w:r>
    </w:p>
    <w:p w:rsidR="008D1ED3" w:rsidRDefault="00154FA2">
      <w:pPr>
        <w:ind w:left="137" w:right="55"/>
      </w:pPr>
      <w:r>
        <w:t>No obstante, TVPC cederá a RTVE los derechos de comunicación pública y reproducción de las producciones audiovisuales cuya titularidad ostenta para su emisión en direc</w:t>
      </w:r>
      <w:r>
        <w:t xml:space="preserve">to en la desconexión de Televisión Española en Canarias. </w:t>
      </w:r>
    </w:p>
    <w:p w:rsidR="008D1ED3" w:rsidRDefault="00154FA2">
      <w:pPr>
        <w:spacing w:after="0" w:line="259" w:lineRule="auto"/>
        <w:ind w:left="137" w:right="0" w:firstLine="0"/>
        <w:jc w:val="left"/>
      </w:pPr>
      <w:r>
        <w:t xml:space="preserve"> </w:t>
      </w:r>
    </w:p>
    <w:p w:rsidR="008D1ED3" w:rsidRDefault="00154FA2">
      <w:pPr>
        <w:spacing w:after="247"/>
        <w:ind w:left="137" w:right="55"/>
      </w:pPr>
      <w:r>
        <w:rPr>
          <w:b/>
        </w:rPr>
        <w:t xml:space="preserve">TERCERA. - </w:t>
      </w:r>
      <w:r>
        <w:t xml:space="preserve">Permanecen inalterados el resto de términos del convenio firmado el 9 de diciembre de 2019. </w:t>
      </w:r>
    </w:p>
    <w:p w:rsidR="008D1ED3" w:rsidRDefault="00154FA2">
      <w:pPr>
        <w:spacing w:after="444"/>
        <w:ind w:left="137" w:right="55"/>
      </w:pPr>
      <w:r>
        <w:t xml:space="preserve">Y, en prueba de su conformidad, ambas partes firman por duplicado el presente acuerdo, en el lugar y fecha que constan en el encabezado”. </w:t>
      </w:r>
    </w:p>
    <w:p w:rsidR="008D1ED3" w:rsidRDefault="00154FA2">
      <w:pPr>
        <w:spacing w:after="0" w:line="259" w:lineRule="auto"/>
        <w:ind w:left="142" w:right="0" w:firstLine="0"/>
        <w:jc w:val="left"/>
      </w:pPr>
      <w:r>
        <w:rPr>
          <w:b/>
        </w:rPr>
        <w:t xml:space="preserve"> </w:t>
      </w:r>
    </w:p>
    <w:p w:rsidR="008D1ED3" w:rsidRDefault="00154FA2">
      <w:pPr>
        <w:tabs>
          <w:tab w:val="center" w:pos="852"/>
          <w:tab w:val="center" w:pos="4957"/>
        </w:tabs>
        <w:spacing w:after="376"/>
        <w:ind w:left="0" w:righ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8D1ED3" w:rsidRDefault="00154FA2">
      <w:pPr>
        <w:spacing w:after="0" w:line="259" w:lineRule="auto"/>
        <w:ind w:left="142" w:right="0" w:firstLine="0"/>
        <w:jc w:val="left"/>
      </w:pPr>
      <w:r>
        <w:rPr>
          <w:b/>
        </w:rPr>
        <w:t xml:space="preserve"> </w:t>
      </w:r>
    </w:p>
    <w:p w:rsidR="008D1ED3" w:rsidRDefault="00154FA2">
      <w:pPr>
        <w:ind w:left="137" w:right="28"/>
      </w:pPr>
      <w:r>
        <w:rPr>
          <w:b/>
        </w:rPr>
        <w:t xml:space="preserve">Consta en el expediente Informe Jurídico emitido por Doña Rosa Edelmira González Sabina, que desempeña el puesto de Jurista, de 07 de agosto de 2023, del siguiente tenor literal: “INFORME JURÍDICO </w:t>
      </w:r>
    </w:p>
    <w:p w:rsidR="008D1ED3" w:rsidRDefault="00154FA2">
      <w:pPr>
        <w:spacing w:after="79" w:line="259" w:lineRule="auto"/>
        <w:ind w:left="185" w:right="0" w:firstLine="0"/>
        <w:jc w:val="left"/>
      </w:pPr>
      <w:r>
        <w:rPr>
          <w:b/>
        </w:rPr>
        <w:t xml:space="preserve">          </w:t>
      </w:r>
      <w:r>
        <w:t xml:space="preserve"> </w:t>
      </w:r>
    </w:p>
    <w:p w:rsidR="008D1ED3" w:rsidRDefault="00154FA2">
      <w:pPr>
        <w:spacing w:after="472"/>
        <w:ind w:left="137" w:right="28"/>
      </w:pPr>
      <w:r>
        <w:rPr>
          <w:b/>
        </w:rPr>
        <w:t>Visto el expediente referenciado, Dña. Rosa Ed</w:t>
      </w:r>
      <w:r>
        <w:rPr>
          <w:b/>
        </w:rPr>
        <w:t>elmira González Sabina, Técnica de Administración General, emite el siguiente informe:</w:t>
      </w:r>
      <w:r>
        <w:t xml:space="preserve"> </w:t>
      </w:r>
    </w:p>
    <w:p w:rsidR="008D1ED3" w:rsidRDefault="00154FA2">
      <w:pPr>
        <w:pStyle w:val="Ttulo1"/>
        <w:ind w:left="1047" w:right="968"/>
      </w:pPr>
      <w:r>
        <w:t xml:space="preserve">Antecedentes de Hecho </w:t>
      </w:r>
    </w:p>
    <w:p w:rsidR="008D1ED3" w:rsidRDefault="00154FA2">
      <w:pPr>
        <w:spacing w:after="0" w:line="259" w:lineRule="auto"/>
        <w:ind w:left="142" w:right="0" w:firstLine="0"/>
        <w:jc w:val="left"/>
      </w:pPr>
      <w:r>
        <w:t xml:space="preserve"> </w:t>
      </w:r>
    </w:p>
    <w:p w:rsidR="008D1ED3" w:rsidRDefault="00154FA2">
      <w:pPr>
        <w:spacing w:after="215"/>
        <w:ind w:left="137" w:right="55"/>
      </w:pPr>
      <w:r>
        <w:t xml:space="preserve">Primero: Vista la Propuesta de la Alcaldesa-Presidenta, de fecha 7 de agosto de 2023 relativa a la aprobación y suscripción de la IV Adenda al </w:t>
      </w:r>
      <w:r>
        <w:t>Convenio de colaboración suscrito entre el Ayuntamiento de Candelaria, la Corporación de Radio y Televisión Española Sociedad Anónima, S.M.E, los Padres Dominicos y Televisión Pública Canaria S.A, para la difusión y fomento de la cultura y en concreto de l</w:t>
      </w:r>
      <w:r>
        <w:t xml:space="preserve">a Fiesta en Honor de la Virgen de Candelaria, Patrona General del Archipiélago Canario. </w:t>
      </w:r>
    </w:p>
    <w:p w:rsidR="008D1ED3" w:rsidRDefault="00154FA2">
      <w:pPr>
        <w:spacing w:after="359"/>
        <w:ind w:left="137" w:right="55"/>
      </w:pPr>
      <w:r>
        <w:t xml:space="preserve">Segundo: Obra en el expediente el convenio de colaboración entre el Ayuntamiento de Candelaria, la Corporación de Radio y Televisión Española Sociedad Anónima, S.M.E, </w:t>
      </w:r>
      <w:r>
        <w:t xml:space="preserve">los Padres Dominicos y Televisión Pública Canaria S.A, de fecha 9 de diciembre de 2019 y con vigencia hasta el 9 de diciembre de 2023, tal y como se establece en la cláusula cuarta del citado convenio. </w:t>
      </w:r>
    </w:p>
    <w:p w:rsidR="008D1ED3" w:rsidRDefault="00154FA2">
      <w:pPr>
        <w:pStyle w:val="Ttulo1"/>
        <w:spacing w:after="184"/>
        <w:ind w:left="1047" w:right="964"/>
      </w:pPr>
      <w:r>
        <w:t xml:space="preserve">Fundamentos de derecho </w:t>
      </w:r>
    </w:p>
    <w:p w:rsidR="008D1ED3" w:rsidRDefault="00154FA2">
      <w:pPr>
        <w:spacing w:after="211"/>
        <w:ind w:left="137" w:right="55"/>
      </w:pPr>
      <w:r>
        <w:t xml:space="preserve">Resultan de aplicación los siguientes: </w:t>
      </w:r>
    </w:p>
    <w:p w:rsidR="008D1ED3" w:rsidRDefault="00154FA2">
      <w:pPr>
        <w:spacing w:after="240"/>
        <w:ind w:left="137" w:right="55"/>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356" name="Group 1235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71" name="Rectangle 771"/>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772" name="Rectangle 772"/>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73" name="Rectangle 773"/>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5 de 12 </w:t>
                              </w:r>
                            </w:p>
                          </w:txbxContent>
                        </wps:txbx>
                        <wps:bodyPr horzOverflow="overflow" vert="horz" lIns="0" tIns="0" rIns="0" bIns="0" rtlCol="0">
                          <a:noAutofit/>
                        </wps:bodyPr>
                      </wps:wsp>
                    </wpg:wgp>
                  </a:graphicData>
                </a:graphic>
              </wp:anchor>
            </w:drawing>
          </mc:Choice>
          <mc:Fallback xmlns:a="http://schemas.openxmlformats.org/drawingml/2006/main">
            <w:pict>
              <v:group id="Group 12356" style="width:18.7031pt;height:254.202pt;position:absolute;mso-position-horizontal-relative:page;mso-position-horizontal:absolute;margin-left:662.928pt;mso-position-vertical-relative:page;margin-top:518.718pt;" coordsize="2375,32283">
                <v:rect id="Rectangle 771"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772"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73"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12 </w:t>
                        </w:r>
                      </w:p>
                    </w:txbxContent>
                  </v:textbox>
                </v:rect>
                <w10:wrap type="square"/>
              </v:group>
            </w:pict>
          </mc:Fallback>
        </mc:AlternateContent>
      </w:r>
      <w:r>
        <w:t>Primero. - Ley 39/20</w:t>
      </w:r>
      <w:r>
        <w:t xml:space="preserve">15, de 1 de octubre del Procedimiento Administrativo Común de las Administraciones Públicas: </w:t>
      </w:r>
    </w:p>
    <w:p w:rsidR="008D1ED3" w:rsidRDefault="00154FA2">
      <w:pPr>
        <w:spacing w:after="210"/>
        <w:ind w:left="137" w:right="55"/>
      </w:pPr>
      <w:r>
        <w:t xml:space="preserve">El art. 86.1 que establece que  “Las Administraciones Públicas podrán celebrar acuerdos, pactos, convenios o contratos con personas tanto de Derecho público como </w:t>
      </w:r>
      <w:r>
        <w:t>privado, siempre que no sean contrarios al ordenamiento jurídico ni versen sobre materias no susceptibles de transacción y tengan por objeto satisfacer el interés público que tienen encomendado, con el alcance, efectos y régimen jurídico específico que, en</w:t>
      </w:r>
      <w:r>
        <w:t xml:space="preserve"> su caso, prevea la disposición que lo regule, pudiendo tales actos tener la consideración de finalizadores de los procedimientos administrativos o insertarse en los mismos con carácter previo, vinculante o no, a la resolución que les ponga fin.” </w:t>
      </w:r>
    </w:p>
    <w:p w:rsidR="008D1ED3" w:rsidRDefault="00154FA2">
      <w:pPr>
        <w:spacing w:after="185"/>
        <w:ind w:left="137" w:right="55"/>
      </w:pPr>
      <w:r>
        <w:t xml:space="preserve">El art. </w:t>
      </w:r>
      <w:r>
        <w:t>86.2 que establece que “Los citados instrumentos deberán establecer como contenido mínimo la identificación de las partes intervinientes, el ámbito personal, funcional y territorial, y el plazo de vigencia, debiendo publicarse o no según su naturaleza y la</w:t>
      </w:r>
      <w:r>
        <w:t xml:space="preserve">s personas a las que estuvieran destinados.” </w:t>
      </w:r>
    </w:p>
    <w:p w:rsidR="008D1ED3" w:rsidRDefault="00154FA2">
      <w:pPr>
        <w:spacing w:after="235"/>
        <w:ind w:left="137" w:right="55"/>
      </w:pPr>
      <w:r>
        <w:t xml:space="preserve">Segundo.- Ley 40/2015, de 1 de octubre, de Régimen Jurídico del Sector Público:  </w:t>
      </w:r>
    </w:p>
    <w:p w:rsidR="008D1ED3" w:rsidRDefault="00154FA2">
      <w:pPr>
        <w:spacing w:after="210"/>
        <w:ind w:left="137" w:right="139"/>
      </w:pPr>
      <w:r>
        <w:t>El art. 47.1, establece que “Son convenios los acuerdos con efectos jurídicos adoptados por las Administraciones Públicas, los o</w:t>
      </w:r>
      <w:r>
        <w:t xml:space="preserve">rganismos públicos y entidades de derecho público vinculados o dependientes o las Universidades públicas entre sí o con sujetos de derecho privado para un fin común. </w:t>
      </w:r>
    </w:p>
    <w:p w:rsidR="008D1ED3" w:rsidRDefault="00154FA2">
      <w:pPr>
        <w:spacing w:after="196"/>
        <w:ind w:left="137" w:right="55"/>
      </w:pPr>
      <w:r>
        <w:t xml:space="preserve">…. Los convenios no podrán tener por objeto prestaciones propias de los contratos. En tal caso, su naturaleza y régimen jurídico se ajustará a lo previsto en la legislación de contratos del sector público.” </w:t>
      </w:r>
    </w:p>
    <w:p w:rsidR="008D1ED3" w:rsidRDefault="00154FA2">
      <w:pPr>
        <w:spacing w:after="213"/>
        <w:ind w:left="137" w:right="132"/>
      </w:pPr>
      <w: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8D1ED3" w:rsidRDefault="00154FA2">
      <w:pPr>
        <w:spacing w:after="218"/>
        <w:ind w:left="137" w:right="55"/>
      </w:pPr>
      <w:r>
        <w:t>El punto 3 del citado artículo señala que “La suscripción de convenios deberá mejorar la eficiencia de la gestión pública, facilitar la utilización conjunta de medios y servicios públ</w:t>
      </w:r>
      <w:r>
        <w:t xml:space="preserve">icos, contribuir a la realización de actividades de utilidad pública …” </w:t>
      </w:r>
    </w:p>
    <w:p w:rsidR="008D1ED3" w:rsidRDefault="00154FA2">
      <w:pPr>
        <w:spacing w:after="180"/>
        <w:ind w:left="137" w:right="55"/>
      </w:pPr>
      <w:r>
        <w:t xml:space="preserve">El punto 8 del mismo establece que “Los convenios se perfeccionan por la prestación del consentimiento de las partes.” </w:t>
      </w:r>
    </w:p>
    <w:p w:rsidR="008D1ED3" w:rsidRDefault="00154FA2">
      <w:pPr>
        <w:spacing w:after="255"/>
        <w:ind w:left="137" w:right="55"/>
      </w:pPr>
      <w:r>
        <w:t>El artículo 49.1 de la citada ley, en cuanto al contenido que d</w:t>
      </w:r>
      <w:r>
        <w:t xml:space="preserve">eben de incluir los convenios de colaboración. </w:t>
      </w:r>
    </w:p>
    <w:p w:rsidR="008D1ED3" w:rsidRDefault="00154FA2">
      <w:pPr>
        <w:spacing w:after="192" w:line="241" w:lineRule="auto"/>
        <w:ind w:left="137" w:right="0" w:firstLine="0"/>
        <w:jc w:val="left"/>
      </w:pPr>
      <w:r>
        <w:t>Y el artículo 49.2 señala que “En cualquier momento antes de la finalización del plazo previsto en el apartado anterior, los firmantes del convenio podrán acordar unánimemente su prórroga por un periodo de ha</w:t>
      </w:r>
      <w:r>
        <w:t xml:space="preserve">sta cuatro años adicionales o su extinción”. </w:t>
      </w:r>
    </w:p>
    <w:p w:rsidR="008D1ED3" w:rsidRDefault="00154FA2">
      <w:pPr>
        <w:spacing w:after="98"/>
        <w:ind w:left="137" w:right="55"/>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471" name="Group 1247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73" name="Rectangle 873"/>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874" name="Rectangle 874"/>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75" name="Rectangle 875"/>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6 de 12 </w:t>
                              </w:r>
                            </w:p>
                          </w:txbxContent>
                        </wps:txbx>
                        <wps:bodyPr horzOverflow="overflow" vert="horz" lIns="0" tIns="0" rIns="0" bIns="0" rtlCol="0">
                          <a:noAutofit/>
                        </wps:bodyPr>
                      </wps:wsp>
                    </wpg:wgp>
                  </a:graphicData>
                </a:graphic>
              </wp:anchor>
            </w:drawing>
          </mc:Choice>
          <mc:Fallback xmlns:a="http://schemas.openxmlformats.org/drawingml/2006/main">
            <w:pict>
              <v:group id="Group 12471" style="width:18.7031pt;height:254.202pt;position:absolute;mso-position-horizontal-relative:page;mso-position-horizontal:absolute;margin-left:662.928pt;mso-position-vertical-relative:page;margin-top:518.718pt;" coordsize="2375,32283">
                <v:rect id="Rectangle 873"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874"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75"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12 </w:t>
                        </w:r>
                      </w:p>
                    </w:txbxContent>
                  </v:textbox>
                </v:rect>
                <w10:wrap type="square"/>
              </v:group>
            </w:pict>
          </mc:Fallback>
        </mc:AlternateContent>
      </w: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8D1ED3" w:rsidRDefault="00154FA2">
      <w:pPr>
        <w:spacing w:after="98"/>
        <w:ind w:left="137" w:right="55"/>
      </w:pPr>
      <w:r>
        <w:t>Tercero. - En cuanto al órgano competente, es la Junta de Gobierno Local el órgano competente que tiene atribuido la competencia para la aprobación de programas, planes, convenios con entidad</w:t>
      </w:r>
      <w:r>
        <w:t>es públicas o privadas para consecución de los fines de interés público, así como la autorización a la Alcaldesa - Presidenta, para actuar y firmar en los citados convenios, planes o programas, en virtud de delegación del Pleno adoptada en el Acuerdo 11 pu</w:t>
      </w:r>
      <w:r>
        <w:t xml:space="preserve">nto 5, de la sesión plenaria de 27 junio de 2023.  </w:t>
      </w:r>
    </w:p>
    <w:p w:rsidR="008D1ED3" w:rsidRDefault="00154FA2">
      <w:pPr>
        <w:ind w:left="137" w:right="55"/>
      </w:pPr>
      <w:r>
        <w:t>Por parte de este Ayuntamiento los convenios deberán ser suscritos por la Alcaldesa-Presidenta haciendo uso de las competencias previstas en el art.21.1 b de la Ley 7/1985 de 2 de abril Reguladora de Base</w:t>
      </w:r>
      <w:r>
        <w:t>s de Régimen Local, del art 41.12 del Real Decreto Legislativo 2568/1986, de 28 de noviembre por el que se aprueba el Reglamento de Organización, Funcionamiento y Régimen Jurídico de las Entidades Locales, en orden a la suscripción de documentos que vincul</w:t>
      </w:r>
      <w:r>
        <w:t xml:space="preserve">en contractualmente a la Entidad Local a la cual representa. </w:t>
      </w:r>
    </w:p>
    <w:p w:rsidR="008D1ED3" w:rsidRDefault="00154FA2">
      <w:pPr>
        <w:spacing w:after="0" w:line="259" w:lineRule="auto"/>
        <w:ind w:left="137" w:right="0" w:firstLine="0"/>
        <w:jc w:val="left"/>
      </w:pPr>
      <w:r>
        <w:t xml:space="preserve"> </w:t>
      </w:r>
    </w:p>
    <w:p w:rsidR="008D1ED3" w:rsidRDefault="00154FA2">
      <w:pPr>
        <w:spacing w:after="362"/>
        <w:ind w:left="137" w:right="55"/>
      </w:pPr>
      <w:r>
        <w:t>A la vista de cuanto antecede, la informante estima que es posible jurídicamente la aprobación y suscripción de la IV Adenda al Convenio suscrito entre el Ayuntamiento de Candelaria, la Corpor</w:t>
      </w:r>
      <w:r>
        <w:t xml:space="preserve">ación de Radio y Televisión Española Sociedad Anónima, S.M.E, los Padres Dominicos  y Televisión Pública Canaria S.A, para la difusión y fomento de la cultura y en concreto de la Fiesta en Honor de la Virgen de Candelaria, Patrona General del Archipiélago </w:t>
      </w:r>
      <w:r>
        <w:t xml:space="preserve">Canario, de fecha 9 de diciembre de 2019  y formula la siguiente Propuesta de Resolución, para que por la Junta de Gobierno Local se acuerde: </w:t>
      </w:r>
    </w:p>
    <w:p w:rsidR="008D1ED3" w:rsidRDefault="00154FA2">
      <w:pPr>
        <w:pStyle w:val="Ttulo1"/>
        <w:ind w:left="1047" w:right="1086"/>
      </w:pPr>
      <w:r>
        <w:t xml:space="preserve">Propuesta de resolución </w:t>
      </w:r>
    </w:p>
    <w:p w:rsidR="008D1ED3" w:rsidRDefault="00154FA2">
      <w:pPr>
        <w:spacing w:after="0" w:line="259" w:lineRule="auto"/>
        <w:ind w:left="142" w:right="0" w:firstLine="0"/>
        <w:jc w:val="left"/>
      </w:pPr>
      <w:r>
        <w:t xml:space="preserve"> </w:t>
      </w:r>
    </w:p>
    <w:p w:rsidR="008D1ED3" w:rsidRDefault="00154FA2">
      <w:pPr>
        <w:ind w:left="137" w:right="55"/>
      </w:pPr>
      <w:r>
        <w:rPr>
          <w:b/>
        </w:rPr>
        <w:t>PRIMERA:</w:t>
      </w:r>
      <w:r>
        <w:t xml:space="preserve"> Aprobar y suscribir la IV Adenda al Convenio de Colaboración suscrito entre e</w:t>
      </w:r>
      <w:r>
        <w:t>l Ayuntamiento de Candelaria, los Padres Dominicos, la Corporación de Radio y Televisión Española Sociedad Anónima, S.M.E, y Televisión Pública Canaria para la difusión y fomento de la cultura y en concreto de la Fiesta en Honor de la Virgen de Candelaria,</w:t>
      </w:r>
      <w:r>
        <w:t xml:space="preserve"> Patrona General del Archipiélago Canario, de fecha 9 de diciembre de 2019, en los términos propuestos por la Sra.  Alcaldesa Presidenta y cuyo tenor literal es el siguiente: </w:t>
      </w:r>
    </w:p>
    <w:p w:rsidR="008D1ED3" w:rsidRDefault="00154FA2">
      <w:pPr>
        <w:spacing w:after="9" w:line="259" w:lineRule="auto"/>
        <w:ind w:left="137" w:right="0" w:firstLine="0"/>
        <w:jc w:val="left"/>
      </w:pPr>
      <w:r>
        <w:t xml:space="preserve"> </w:t>
      </w:r>
    </w:p>
    <w:p w:rsidR="008D1ED3" w:rsidRDefault="00154FA2">
      <w:pPr>
        <w:ind w:left="137" w:right="55"/>
      </w:pPr>
      <w:r>
        <w:t>“IV ADENDA AL CONVENIO ENTRE EL AYUNTAMIENTO DE CANDELARIA, LOS PADRES DOMINIC</w:t>
      </w:r>
      <w:r>
        <w:t xml:space="preserve">OS, LA CORPORACION DE RADIO Y TELEVISIÓN ESPAÑOLA, SOCIEDAD ANÓNIMA, S.M.E., Y TELEVISIÓN PÚBLICA CANARIA, S.A. </w:t>
      </w:r>
    </w:p>
    <w:p w:rsidR="008D1ED3" w:rsidRDefault="00154FA2">
      <w:pPr>
        <w:spacing w:after="0" w:line="259" w:lineRule="auto"/>
        <w:ind w:left="137" w:right="0" w:firstLine="0"/>
        <w:jc w:val="left"/>
      </w:pPr>
      <w:r>
        <w:t xml:space="preserve"> </w:t>
      </w:r>
    </w:p>
    <w:p w:rsidR="008D1ED3" w:rsidRDefault="00154FA2">
      <w:pPr>
        <w:numPr>
          <w:ilvl w:val="0"/>
          <w:numId w:val="2"/>
        </w:numPr>
        <w:spacing w:after="286" w:line="259" w:lineRule="auto"/>
        <w:ind w:right="38" w:hanging="197"/>
        <w:jc w:val="right"/>
      </w:pPr>
      <w:r>
        <w:t xml:space="preserve">__ de julio de 2023 </w:t>
      </w:r>
    </w:p>
    <w:p w:rsidR="008D1ED3" w:rsidRDefault="00154FA2">
      <w:pPr>
        <w:spacing w:after="383" w:line="271" w:lineRule="auto"/>
        <w:ind w:left="92" w:right="0"/>
        <w:jc w:val="center"/>
      </w:pPr>
      <w:r>
        <w:rPr>
          <w:i/>
        </w:rPr>
        <w:t>REUNIDOS</w:t>
      </w:r>
      <w:r>
        <w:rPr>
          <w:b/>
        </w:rPr>
        <w:t xml:space="preserve"> </w:t>
      </w:r>
    </w:p>
    <w:p w:rsidR="008D1ED3" w:rsidRDefault="00154FA2">
      <w:pPr>
        <w:ind w:left="137" w:right="55"/>
      </w:pPr>
      <w:r>
        <w:t xml:space="preserve">DE UNA PARTE: la CORPORACIÓN DE RADIO Y TELEVISIÓN ESPAÑOLA, SOCIEDAD </w:t>
      </w:r>
    </w:p>
    <w:p w:rsidR="008D1ED3" w:rsidRDefault="00154FA2">
      <w:pPr>
        <w:ind w:left="137" w:right="55"/>
      </w:pPr>
      <w:r>
        <w:t xml:space="preserve">ANÓNIMA, S.M.E. (en adelante denominada RTVE) que cuenta con NIF  </w:t>
      </w:r>
    </w:p>
    <w:p w:rsidR="008D1ED3" w:rsidRDefault="00154FA2">
      <w:pPr>
        <w:spacing w:after="86"/>
        <w:ind w:left="2004" w:right="55"/>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490" name="Group 1249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77" name="Rectangle 977"/>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978" name="Rectangle 978"/>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79" name="Rectangle 979"/>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7 </w:t>
                              </w:r>
                              <w:r>
                                <w:rPr>
                                  <w:sz w:val="12"/>
                                </w:rPr>
                                <w:t xml:space="preserve">de 12 </w:t>
                              </w:r>
                            </w:p>
                          </w:txbxContent>
                        </wps:txbx>
                        <wps:bodyPr horzOverflow="overflow" vert="horz" lIns="0" tIns="0" rIns="0" bIns="0" rtlCol="0">
                          <a:noAutofit/>
                        </wps:bodyPr>
                      </wps:wsp>
                    </wpg:wgp>
                  </a:graphicData>
                </a:graphic>
              </wp:anchor>
            </w:drawing>
          </mc:Choice>
          <mc:Fallback xmlns:a="http://schemas.openxmlformats.org/drawingml/2006/main">
            <w:pict>
              <v:group id="Group 12490" style="width:18.7031pt;height:254.202pt;position:absolute;mso-position-horizontal-relative:page;mso-position-horizontal:absolute;margin-left:662.928pt;mso-position-vertical-relative:page;margin-top:518.718pt;" coordsize="2375,32283">
                <v:rect id="Rectangle 977"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978"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79"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12 </w:t>
                        </w:r>
                      </w:p>
                    </w:txbxContent>
                  </v:textbox>
                </v:rect>
                <w10:wrap type="square"/>
              </v:group>
            </w:pict>
          </mc:Fallback>
        </mc:AlternateContent>
      </w:r>
      <w:r>
        <w:t>A-84818558 y domicilio social en el edificio Prado del Rey, avenida de Radio Televisión, número 4, de Pozuelo de Alarcón (Madrid), constituida mediante Escritura Pública otorgada, el 12 de septiembre de 2006, por el Notario de Madrid D. Francisco Ja</w:t>
      </w:r>
      <w:r>
        <w:t>vier Gardeazabal del Río, con el número 2530 de su protocolo e inscrita en el Registro Mercantil de Madrid, en el Tomo 22885, Folio 141, Sección 8.ª, Hoja M-409826, inscripción 1.ª,  representada en este acto por D. Alfonso María Morales Fernández, con DNI</w:t>
      </w:r>
      <w:r>
        <w:t xml:space="preserve"> 50.835.421-Q, actuando en su condición de Secretario General y del Consejo de Administración, en virtud del poder otorgado ante el notario de Madrid D. Ignacio Martínez-Gil Vilch en fecha 14 de septiembre de 2021 , con el número 3.783 de su protocolo. </w:t>
      </w:r>
    </w:p>
    <w:p w:rsidR="008D1ED3" w:rsidRDefault="00154FA2">
      <w:pPr>
        <w:ind w:left="1968" w:right="55" w:hanging="1841"/>
      </w:pPr>
      <w:r>
        <w:t>DE</w:t>
      </w:r>
      <w:r>
        <w:t xml:space="preserve"> OTRA PARTE: el AYUNTAMIENTO DE CANDELARIA (en adelante denominado Ayuntamiento), que cuenta con NIF P3801100C y domicilio social en avenida de la Constitución, número 7, de Candelaria, Santa Cruz de Tenerife, representada en este acto por D. ª María Conce</w:t>
      </w:r>
      <w:r>
        <w:t xml:space="preserve">pción Brito Núñez, en su condición de Alcaldesa-Presidenta. </w:t>
      </w:r>
    </w:p>
    <w:p w:rsidR="008D1ED3" w:rsidRDefault="00154FA2">
      <w:pPr>
        <w:ind w:left="137" w:right="55"/>
      </w:pPr>
      <w:r>
        <w:t xml:space="preserve">DE OTRA PARTE: los PADRES DOMINICOS, responsables de la Basílica de Candelaria, actuando </w:t>
      </w:r>
    </w:p>
    <w:p w:rsidR="008D1ED3" w:rsidRDefault="00154FA2">
      <w:pPr>
        <w:ind w:left="1978" w:right="55"/>
      </w:pPr>
      <w:r>
        <w:t xml:space="preserve">en su nombre y representación Juan Manuel Martínes Corral con DNI 76148396L L, en calidad de Prior de la Basílica. </w:t>
      </w:r>
    </w:p>
    <w:p w:rsidR="008D1ED3" w:rsidRDefault="00154FA2">
      <w:pPr>
        <w:ind w:left="137" w:right="55"/>
      </w:pPr>
      <w:r>
        <w:t>Y DE OTRA PARTE: la TELEVISIÓN PÚBLICA CANARIA, S.A. (en lo sucesivo denominada TVPC), que cuenta con NIF A-38491098 y domicilio social en c</w:t>
      </w:r>
      <w:r>
        <w:t xml:space="preserve">alle La marina, número 57, piso 2, de Santa Cruz de Tenerife, actuando en su nombre y representación D. Francisco Moreno García, en calidad de Administrador único.  En adelante, las entidades serán denominadas de manera conjunta con las Partes. </w:t>
      </w:r>
    </w:p>
    <w:p w:rsidR="008D1ED3" w:rsidRDefault="00154FA2">
      <w:pPr>
        <w:ind w:left="137" w:right="55"/>
      </w:pPr>
      <w:r>
        <w:t>Las Partes</w:t>
      </w:r>
      <w:r>
        <w:t xml:space="preserve">, que actúan en razón de sus respectivos cargos, declaran expresamente que intervienen con capacidad legal necesaria y competencia suficiente para suscribir el presente convenio de colaboración, y a tal fin </w:t>
      </w:r>
    </w:p>
    <w:p w:rsidR="008D1ED3" w:rsidRDefault="00154FA2">
      <w:pPr>
        <w:spacing w:after="0" w:line="259" w:lineRule="auto"/>
        <w:ind w:left="137" w:right="0" w:firstLine="0"/>
        <w:jc w:val="left"/>
      </w:pPr>
      <w:r>
        <w:t xml:space="preserve"> </w:t>
      </w:r>
    </w:p>
    <w:p w:rsidR="008D1ED3" w:rsidRDefault="00154FA2">
      <w:pPr>
        <w:spacing w:after="0" w:line="259" w:lineRule="auto"/>
        <w:ind w:left="137" w:right="0" w:firstLine="0"/>
        <w:jc w:val="left"/>
      </w:pPr>
      <w:r>
        <w:t xml:space="preserve"> </w:t>
      </w:r>
    </w:p>
    <w:p w:rsidR="008D1ED3" w:rsidRDefault="00154FA2">
      <w:pPr>
        <w:spacing w:after="293" w:line="259" w:lineRule="auto"/>
        <w:ind w:left="693" w:right="0"/>
        <w:jc w:val="left"/>
      </w:pPr>
      <w:r>
        <w:rPr>
          <w:i/>
        </w:rPr>
        <w:t xml:space="preserve">DECLARAN </w:t>
      </w:r>
      <w:r>
        <w:rPr>
          <w:b/>
        </w:rPr>
        <w:t xml:space="preserve"> </w:t>
      </w:r>
    </w:p>
    <w:p w:rsidR="008D1ED3" w:rsidRDefault="00154FA2">
      <w:pPr>
        <w:numPr>
          <w:ilvl w:val="0"/>
          <w:numId w:val="3"/>
        </w:numPr>
        <w:spacing w:after="308"/>
        <w:ind w:right="55" w:hanging="1080"/>
      </w:pPr>
      <w:r>
        <w:t xml:space="preserve">Que, con fecha 9 de diciembre de </w:t>
      </w:r>
      <w:r>
        <w:t xml:space="preserve">2019, firmaron un convenio marco de colaboración, regulador de fórmulas de cooperación y entendimiento entre ellas. </w:t>
      </w:r>
    </w:p>
    <w:p w:rsidR="008D1ED3" w:rsidRDefault="00154FA2">
      <w:pPr>
        <w:numPr>
          <w:ilvl w:val="0"/>
          <w:numId w:val="3"/>
        </w:numPr>
        <w:spacing w:after="305"/>
        <w:ind w:right="55" w:hanging="1080"/>
      </w:pPr>
      <w:r>
        <w:t>Que dicho convenio fue modificado con fecha 6 de agosto de 2020; una segunda modificación tuvo lugar el 9 de agosto de 2021; y, posteriorme</w:t>
      </w:r>
      <w:r>
        <w:t xml:space="preserve">nte, el 28 de julio de 2022. </w:t>
      </w:r>
    </w:p>
    <w:p w:rsidR="008D1ED3" w:rsidRDefault="00154FA2">
      <w:pPr>
        <w:numPr>
          <w:ilvl w:val="0"/>
          <w:numId w:val="3"/>
        </w:numPr>
        <w:spacing w:after="306"/>
        <w:ind w:right="55" w:hanging="1080"/>
      </w:pPr>
      <w:r>
        <w:t xml:space="preserve">Que todas las partes desean seguir colaborando con el objeto de seguir difundiendo los actos celebrados con motivo de la festividad de la Virgen de Candelaria que se celebra anualmente en el mes de agosto.  </w:t>
      </w:r>
    </w:p>
    <w:p w:rsidR="008D1ED3" w:rsidRDefault="00154FA2">
      <w:pPr>
        <w:numPr>
          <w:ilvl w:val="0"/>
          <w:numId w:val="3"/>
        </w:numPr>
        <w:spacing w:after="300"/>
        <w:ind w:right="55" w:hanging="1080"/>
      </w:pPr>
      <w:r>
        <w:t>A estos efectos su</w:t>
      </w:r>
      <w:r>
        <w:t xml:space="preserve">scriben el presente acuerdo que se regirá por las siguientes  </w:t>
      </w:r>
    </w:p>
    <w:p w:rsidR="008D1ED3" w:rsidRDefault="00154FA2">
      <w:pPr>
        <w:spacing w:after="290" w:line="259" w:lineRule="auto"/>
        <w:ind w:left="698" w:right="0" w:firstLine="0"/>
        <w:jc w:val="left"/>
      </w:pPr>
      <w:r>
        <w:rPr>
          <w:i/>
        </w:rPr>
        <w:t xml:space="preserve"> </w:t>
      </w:r>
    </w:p>
    <w:p w:rsidR="008D1ED3" w:rsidRDefault="00154FA2">
      <w:pPr>
        <w:spacing w:after="293" w:line="259" w:lineRule="auto"/>
        <w:ind w:left="693" w:right="0"/>
        <w:jc w:val="left"/>
      </w:pPr>
      <w:r>
        <w:rPr>
          <w:i/>
        </w:rPr>
        <w:t>ESTIPULACIONES</w:t>
      </w:r>
      <w:r>
        <w:rPr>
          <w:b/>
        </w:rPr>
        <w:t xml:space="preserve"> </w:t>
      </w:r>
    </w:p>
    <w:p w:rsidR="008D1ED3" w:rsidRDefault="00154FA2">
      <w:pPr>
        <w:ind w:left="137" w:right="55"/>
      </w:pPr>
      <w:r>
        <w:t xml:space="preserve">PRIMERA. - Los compromisos de producción y cesión de señal en el año 2023 serán los siguientes: </w:t>
      </w:r>
    </w:p>
    <w:p w:rsidR="008D1ED3" w:rsidRDefault="00154FA2">
      <w:pPr>
        <w:numPr>
          <w:ilvl w:val="1"/>
          <w:numId w:val="3"/>
        </w:numPr>
        <w:spacing w:after="60"/>
        <w:ind w:right="55" w:hanging="360"/>
      </w:pPr>
      <w:r>
        <w:t xml:space="preserve">TVPC producirá y emitirá la Luchada Institucional que tendrá lugar el 13 de agosto de 2023. </w:t>
      </w:r>
    </w:p>
    <w:p w:rsidR="008D1ED3" w:rsidRDefault="00154FA2">
      <w:pPr>
        <w:numPr>
          <w:ilvl w:val="1"/>
          <w:numId w:val="3"/>
        </w:numPr>
        <w:spacing w:after="31"/>
        <w:ind w:right="55" w:hanging="36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485" name="Group 1248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03" name="Rectangle 1103"/>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1104" name="Rectangle 1104"/>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105" name="Rectangle 1105"/>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Documento firmado electrónicamente desde la plataforma esPu</w:t>
                              </w:r>
                              <w:r>
                                <w:rPr>
                                  <w:sz w:val="12"/>
                                </w:rPr>
                                <w:t xml:space="preserve">blico Gestiona | Página 8 de 12 </w:t>
                              </w:r>
                            </w:p>
                          </w:txbxContent>
                        </wps:txbx>
                        <wps:bodyPr horzOverflow="overflow" vert="horz" lIns="0" tIns="0" rIns="0" bIns="0" rtlCol="0">
                          <a:noAutofit/>
                        </wps:bodyPr>
                      </wps:wsp>
                    </wpg:wgp>
                  </a:graphicData>
                </a:graphic>
              </wp:anchor>
            </w:drawing>
          </mc:Choice>
          <mc:Fallback xmlns:a="http://schemas.openxmlformats.org/drawingml/2006/main">
            <w:pict>
              <v:group id="Group 12485" style="width:18.7031pt;height:254.202pt;position:absolute;mso-position-horizontal-relative:page;mso-position-horizontal:absolute;margin-left:662.928pt;mso-position-vertical-relative:page;margin-top:518.718pt;" coordsize="2375,32283">
                <v:rect id="Rectangle 1103"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1104"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105"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8 de 12 </w:t>
                        </w:r>
                      </w:p>
                    </w:txbxContent>
                  </v:textbox>
                </v:rect>
                <w10:wrap type="square"/>
              </v:group>
            </w:pict>
          </mc:Fallback>
        </mc:AlternateContent>
      </w:r>
      <w:r>
        <w:t xml:space="preserve">TVPC producirá y emitirá en directo la “Ceremonia Guanche”, que tendrá lugar el día 14 de agosto de 2023. TVPC también producirá el programa la “Noche del peregrino el 14 de agosto de 2023. </w:t>
      </w:r>
    </w:p>
    <w:p w:rsidR="008D1ED3" w:rsidRDefault="00154FA2">
      <w:pPr>
        <w:numPr>
          <w:ilvl w:val="1"/>
          <w:numId w:val="3"/>
        </w:numPr>
        <w:spacing w:after="44"/>
        <w:ind w:right="55" w:hanging="360"/>
      </w:pPr>
      <w:r>
        <w:t>TVPC producirá, emitirá y cederá</w:t>
      </w:r>
      <w:r>
        <w:t xml:space="preserve"> la señal en directo a de los siguientes actos celebrados del 15 de agosto a TVE: o “Parada militar y recepción del representante de Su Majestad el Rey de España”. </w:t>
      </w:r>
    </w:p>
    <w:p w:rsidR="008D1ED3" w:rsidRDefault="00154FA2">
      <w:pPr>
        <w:tabs>
          <w:tab w:val="center" w:pos="540"/>
          <w:tab w:val="center" w:pos="862"/>
        </w:tabs>
        <w:spacing w:after="65"/>
        <w:ind w:left="0" w:right="0" w:firstLine="0"/>
        <w:jc w:val="left"/>
      </w:pPr>
      <w:r>
        <w:rPr>
          <w:rFonts w:ascii="Calibri" w:eastAsia="Calibri" w:hAnsi="Calibri" w:cs="Calibri"/>
        </w:rPr>
        <w:tab/>
      </w:r>
      <w:r>
        <w:t xml:space="preserve">• </w:t>
      </w:r>
      <w:r>
        <w:tab/>
        <w:t xml:space="preserve"> </w:t>
      </w:r>
    </w:p>
    <w:p w:rsidR="008D1ED3" w:rsidRDefault="00154FA2">
      <w:pPr>
        <w:spacing w:after="305" w:line="318" w:lineRule="auto"/>
        <w:ind w:left="1232" w:right="1672"/>
      </w:pPr>
      <w:r>
        <w:t>o “Solemne celebración de la Eucaristía”. o “Procesión de la Virgen de Candelaria alr</w:t>
      </w:r>
      <w:r>
        <w:t xml:space="preserve">ededor de la plaza”. o Lluvia de voladores </w:t>
      </w:r>
    </w:p>
    <w:p w:rsidR="008D1ED3" w:rsidRDefault="00154FA2">
      <w:pPr>
        <w:numPr>
          <w:ilvl w:val="1"/>
          <w:numId w:val="3"/>
        </w:numPr>
        <w:spacing w:after="301"/>
        <w:ind w:right="55" w:hanging="360"/>
      </w:pPr>
      <w:r>
        <w:t xml:space="preserve">TVPC producirá y emitirá en directo la “Ofrenda a la Patrona de Canarias” “Ofrenda a la Patrona de Canarias” que tendrá lugar el 15 de agosto a las 21.30 horas.  </w:t>
      </w:r>
    </w:p>
    <w:p w:rsidR="008D1ED3" w:rsidRDefault="00154FA2">
      <w:pPr>
        <w:numPr>
          <w:ilvl w:val="1"/>
          <w:numId w:val="3"/>
        </w:numPr>
        <w:spacing w:after="303"/>
        <w:ind w:right="55" w:hanging="360"/>
      </w:pPr>
      <w:r>
        <w:t xml:space="preserve">El Ayuntamiento de Candelaria se encargará de la producción de la señal del pregón que tendrá lugar el 9 de agosto y se lo cederá a RTVE y TVPC en caso de que estén interesadas en su retransmisión a través de sus canales. </w:t>
      </w:r>
    </w:p>
    <w:p w:rsidR="008D1ED3" w:rsidRDefault="00154FA2">
      <w:pPr>
        <w:ind w:left="137" w:right="55"/>
      </w:pPr>
      <w:r>
        <w:t>SEGUNDA.- TVPC ostentará, en excl</w:t>
      </w:r>
      <w:r>
        <w:t>usividad, durante el tiempo máximo de protección reconocido en la legislación vigente y sin limitación territorial, con facultad de cesión a terceros y para su explotación en cualquier procedimiento, sistema o soporte, la totalidad de los derechos de explo</w:t>
      </w:r>
      <w:r>
        <w:t xml:space="preserve">tación (entre otros, comunicación pública, reproducción, distribución y transformación) de las producciones audiovisuales (incluyendo sus elementos integrantes y/o derivados) realizadas con sus propios medios  al amparo de este acuerdo. </w:t>
      </w:r>
    </w:p>
    <w:p w:rsidR="008D1ED3" w:rsidRDefault="00154FA2">
      <w:pPr>
        <w:spacing w:after="0" w:line="259" w:lineRule="auto"/>
        <w:ind w:left="137" w:right="0" w:firstLine="0"/>
        <w:jc w:val="left"/>
      </w:pPr>
      <w:r>
        <w:t xml:space="preserve"> </w:t>
      </w:r>
    </w:p>
    <w:p w:rsidR="008D1ED3" w:rsidRDefault="00154FA2">
      <w:pPr>
        <w:ind w:left="137" w:right="55"/>
      </w:pPr>
      <w:r>
        <w:t>No obstante, TVP</w:t>
      </w:r>
      <w:r>
        <w:t xml:space="preserve">C cederá a RTVE los derechos de comunicación pública y reproducción de las producciones audiovisuales cuya titularidad ostenta para su emisión en directo en la desconexión de Televisión Española en Canarias. </w:t>
      </w:r>
    </w:p>
    <w:p w:rsidR="008D1ED3" w:rsidRDefault="00154FA2">
      <w:pPr>
        <w:spacing w:after="0" w:line="259" w:lineRule="auto"/>
        <w:ind w:left="137" w:right="0" w:firstLine="0"/>
        <w:jc w:val="left"/>
      </w:pPr>
      <w:r>
        <w:t xml:space="preserve"> </w:t>
      </w:r>
    </w:p>
    <w:p w:rsidR="008D1ED3" w:rsidRDefault="00154FA2">
      <w:pPr>
        <w:ind w:left="137" w:right="55"/>
      </w:pPr>
      <w:r>
        <w:t>TERCERA. - Permanecen inalterados el resto de</w:t>
      </w:r>
      <w:r>
        <w:t xml:space="preserve"> términos del convenio firmado el 9 de diciembre de 2019. </w:t>
      </w:r>
    </w:p>
    <w:p w:rsidR="008D1ED3" w:rsidRDefault="00154FA2">
      <w:pPr>
        <w:spacing w:after="0" w:line="259" w:lineRule="auto"/>
        <w:ind w:left="137" w:right="0" w:firstLine="0"/>
        <w:jc w:val="left"/>
      </w:pPr>
      <w:r>
        <w:t xml:space="preserve"> </w:t>
      </w:r>
    </w:p>
    <w:p w:rsidR="008D1ED3" w:rsidRDefault="00154FA2">
      <w:pPr>
        <w:spacing w:after="71"/>
        <w:ind w:left="137" w:right="55"/>
      </w:pPr>
      <w:r>
        <w:t xml:space="preserve">Y, en prueba de su conformidad, todas las partes firman el presente acuerdo, en la fecha que constan en el encabezado. </w:t>
      </w:r>
    </w:p>
    <w:tbl>
      <w:tblPr>
        <w:tblStyle w:val="TableGrid"/>
        <w:tblW w:w="7988" w:type="dxa"/>
        <w:tblInd w:w="142" w:type="dxa"/>
        <w:tblCellMar>
          <w:top w:w="0" w:type="dxa"/>
          <w:left w:w="0" w:type="dxa"/>
          <w:bottom w:w="0" w:type="dxa"/>
          <w:right w:w="0" w:type="dxa"/>
        </w:tblCellMar>
        <w:tblLook w:val="04A0" w:firstRow="1" w:lastRow="0" w:firstColumn="1" w:lastColumn="0" w:noHBand="0" w:noVBand="1"/>
      </w:tblPr>
      <w:tblGrid>
        <w:gridCol w:w="4505"/>
        <w:gridCol w:w="3482"/>
      </w:tblGrid>
      <w:tr w:rsidR="008D1ED3">
        <w:trPr>
          <w:trHeight w:val="260"/>
        </w:trPr>
        <w:tc>
          <w:tcPr>
            <w:tcW w:w="4505" w:type="dxa"/>
            <w:tcBorders>
              <w:top w:val="nil"/>
              <w:left w:val="nil"/>
              <w:bottom w:val="nil"/>
              <w:right w:val="nil"/>
            </w:tcBorders>
          </w:tcPr>
          <w:p w:rsidR="008D1ED3" w:rsidRDefault="00154FA2">
            <w:pPr>
              <w:spacing w:after="0" w:line="259" w:lineRule="auto"/>
              <w:ind w:left="0" w:right="0" w:firstLine="0"/>
              <w:jc w:val="left"/>
            </w:pPr>
            <w:r>
              <w:t xml:space="preserve">Por RTVE, </w:t>
            </w:r>
          </w:p>
        </w:tc>
        <w:tc>
          <w:tcPr>
            <w:tcW w:w="3482" w:type="dxa"/>
            <w:tcBorders>
              <w:top w:val="nil"/>
              <w:left w:val="nil"/>
              <w:bottom w:val="nil"/>
              <w:right w:val="nil"/>
            </w:tcBorders>
          </w:tcPr>
          <w:p w:rsidR="008D1ED3" w:rsidRDefault="00154FA2">
            <w:pPr>
              <w:spacing w:after="0" w:line="259" w:lineRule="auto"/>
              <w:ind w:left="31" w:right="0" w:firstLine="0"/>
              <w:jc w:val="left"/>
            </w:pPr>
            <w:r>
              <w:t xml:space="preserve">       Por l AYUNTAMIENTO,  </w:t>
            </w:r>
          </w:p>
        </w:tc>
      </w:tr>
      <w:tr w:rsidR="008D1ED3">
        <w:trPr>
          <w:trHeight w:val="580"/>
        </w:trPr>
        <w:tc>
          <w:tcPr>
            <w:tcW w:w="4505" w:type="dxa"/>
            <w:tcBorders>
              <w:top w:val="nil"/>
              <w:left w:val="nil"/>
              <w:bottom w:val="nil"/>
              <w:right w:val="nil"/>
            </w:tcBorders>
          </w:tcPr>
          <w:p w:rsidR="008D1ED3" w:rsidRDefault="00154FA2">
            <w:pPr>
              <w:spacing w:after="0" w:line="259" w:lineRule="auto"/>
              <w:ind w:left="0" w:right="0" w:firstLine="0"/>
              <w:jc w:val="left"/>
            </w:pPr>
            <w:r>
              <w:t>D. Alfonso María Morales Fernández</w:t>
            </w:r>
            <w:r>
              <w:t xml:space="preserve"> </w:t>
            </w:r>
          </w:p>
        </w:tc>
        <w:tc>
          <w:tcPr>
            <w:tcW w:w="3482" w:type="dxa"/>
            <w:tcBorders>
              <w:top w:val="nil"/>
              <w:left w:val="nil"/>
              <w:bottom w:val="nil"/>
              <w:right w:val="nil"/>
            </w:tcBorders>
          </w:tcPr>
          <w:p w:rsidR="008D1ED3" w:rsidRDefault="00154FA2">
            <w:pPr>
              <w:spacing w:after="0" w:line="259" w:lineRule="auto"/>
              <w:ind w:left="0" w:right="0" w:firstLine="0"/>
            </w:pPr>
            <w:r>
              <w:t xml:space="preserve">D.ª María Concepción Brito Núñez  </w:t>
            </w:r>
          </w:p>
        </w:tc>
      </w:tr>
      <w:tr w:rsidR="008D1ED3">
        <w:trPr>
          <w:trHeight w:val="580"/>
        </w:trPr>
        <w:tc>
          <w:tcPr>
            <w:tcW w:w="4505" w:type="dxa"/>
            <w:tcBorders>
              <w:top w:val="nil"/>
              <w:left w:val="nil"/>
              <w:bottom w:val="nil"/>
              <w:right w:val="nil"/>
            </w:tcBorders>
            <w:vAlign w:val="bottom"/>
          </w:tcPr>
          <w:p w:rsidR="008D1ED3" w:rsidRDefault="00154FA2">
            <w:pPr>
              <w:spacing w:after="0" w:line="259" w:lineRule="auto"/>
              <w:ind w:left="0" w:right="0" w:firstLine="0"/>
              <w:jc w:val="left"/>
            </w:pPr>
            <w:r>
              <w:t xml:space="preserve">Por PADRES DOMINICOS, </w:t>
            </w:r>
          </w:p>
        </w:tc>
        <w:tc>
          <w:tcPr>
            <w:tcW w:w="3482" w:type="dxa"/>
            <w:tcBorders>
              <w:top w:val="nil"/>
              <w:left w:val="nil"/>
              <w:bottom w:val="nil"/>
              <w:right w:val="nil"/>
            </w:tcBorders>
            <w:vAlign w:val="bottom"/>
          </w:tcPr>
          <w:p w:rsidR="008D1ED3" w:rsidRDefault="00154FA2">
            <w:pPr>
              <w:spacing w:after="0" w:line="259" w:lineRule="auto"/>
              <w:ind w:left="31" w:right="0" w:firstLine="0"/>
              <w:jc w:val="left"/>
            </w:pPr>
            <w:r>
              <w:t xml:space="preserve">      Por la TVPC, </w:t>
            </w:r>
          </w:p>
        </w:tc>
      </w:tr>
      <w:tr w:rsidR="008D1ED3">
        <w:trPr>
          <w:trHeight w:val="260"/>
        </w:trPr>
        <w:tc>
          <w:tcPr>
            <w:tcW w:w="4505" w:type="dxa"/>
            <w:tcBorders>
              <w:top w:val="nil"/>
              <w:left w:val="nil"/>
              <w:bottom w:val="nil"/>
              <w:right w:val="nil"/>
            </w:tcBorders>
          </w:tcPr>
          <w:p w:rsidR="008D1ED3" w:rsidRDefault="00154FA2">
            <w:pPr>
              <w:spacing w:after="0" w:line="259" w:lineRule="auto"/>
              <w:ind w:left="0" w:right="0" w:firstLine="0"/>
              <w:jc w:val="left"/>
            </w:pPr>
            <w:r>
              <w:t xml:space="preserve">D. Juan Manuel Martínez Corral </w:t>
            </w:r>
          </w:p>
        </w:tc>
        <w:tc>
          <w:tcPr>
            <w:tcW w:w="3482" w:type="dxa"/>
            <w:tcBorders>
              <w:top w:val="nil"/>
              <w:left w:val="nil"/>
              <w:bottom w:val="nil"/>
              <w:right w:val="nil"/>
            </w:tcBorders>
          </w:tcPr>
          <w:p w:rsidR="008D1ED3" w:rsidRDefault="00154FA2">
            <w:pPr>
              <w:spacing w:after="0" w:line="259" w:lineRule="auto"/>
              <w:ind w:left="31" w:right="0" w:firstLine="0"/>
              <w:jc w:val="left"/>
            </w:pPr>
            <w:r>
              <w:t xml:space="preserve">      D. Francisco Moreno García” </w:t>
            </w:r>
          </w:p>
        </w:tc>
      </w:tr>
    </w:tbl>
    <w:p w:rsidR="008D1ED3" w:rsidRDefault="00154FA2">
      <w:pPr>
        <w:spacing w:after="69" w:line="259" w:lineRule="auto"/>
        <w:ind w:left="198" w:right="0" w:firstLine="0"/>
        <w:jc w:val="center"/>
      </w:pPr>
      <w:r>
        <w:t xml:space="preserve">  </w:t>
      </w:r>
    </w:p>
    <w:p w:rsidR="008D1ED3" w:rsidRDefault="00154FA2">
      <w:pPr>
        <w:spacing w:after="381"/>
        <w:ind w:left="137" w:right="55"/>
      </w:pPr>
      <w:r>
        <w:rPr>
          <w:b/>
        </w:rPr>
        <w:t>SEGUNDA:</w:t>
      </w:r>
      <w:r>
        <w:t xml:space="preserve"> El resto de términos del convenio, de fecha 9 de diciembre de 2019, permanecen inalterados. </w:t>
      </w:r>
    </w:p>
    <w:p w:rsidR="008D1ED3" w:rsidRDefault="00154FA2">
      <w:pPr>
        <w:spacing w:after="482"/>
        <w:ind w:left="137" w:right="55"/>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12253" name="Group 1225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07" name="Rectangle 1207"/>
                        <wps:cNvSpPr/>
                        <wps:spPr>
                          <a:xfrm rot="-5399999">
                            <a:off x="-1157259" y="1957882"/>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1208" name="Rectangle 1208"/>
                        <wps:cNvSpPr/>
                        <wps:spPr>
                          <a:xfrm rot="-5399999">
                            <a:off x="-976166" y="2062776"/>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209" name="Rectangle 1209"/>
                        <wps:cNvSpPr/>
                        <wps:spPr>
                          <a:xfrm rot="-5399999">
                            <a:off x="-1937851" y="1024889"/>
                            <a:ext cx="4293726"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9 de 12 </w:t>
                              </w:r>
                            </w:p>
                          </w:txbxContent>
                        </wps:txbx>
                        <wps:bodyPr horzOverflow="overflow" vert="horz" lIns="0" tIns="0" rIns="0" bIns="0" rtlCol="0">
                          <a:noAutofit/>
                        </wps:bodyPr>
                      </wps:wsp>
                    </wpg:wgp>
                  </a:graphicData>
                </a:graphic>
              </wp:anchor>
            </w:drawing>
          </mc:Choice>
          <mc:Fallback xmlns:a="http://schemas.openxmlformats.org/drawingml/2006/main">
            <w:pict>
              <v:group id="Group 12253" style="width:18.7031pt;height:254.202pt;position:absolute;mso-position-horizontal-relative:page;mso-position-horizontal:absolute;margin-left:662.928pt;mso-position-vertical-relative:page;margin-top:518.718pt;" coordsize="2375,32283">
                <v:rect id="Rectangle 1207" style="position:absolute;width:24277;height:1132;left:-11572;top:1957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1208"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209"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9 de 12 </w:t>
                        </w:r>
                      </w:p>
                    </w:txbxContent>
                  </v:textbox>
                </v:rect>
                <w10:wrap type="square"/>
              </v:group>
            </w:pict>
          </mc:Fallback>
        </mc:AlternateContent>
      </w:r>
      <w:r>
        <w:rPr>
          <w:b/>
        </w:rPr>
        <w:t>TERCERA:</w:t>
      </w:r>
      <w:r>
        <w:t xml:space="preserve">  Dar traslado del acuerdo que se adopte a la Corpora</w:t>
      </w:r>
      <w:r>
        <w:t xml:space="preserve">ción de Radio y Televisión Española Sociedad Anónima, S.M.E, los Padres Dominicos y Televisión Pública Canaria S.A, para su conocimiento y efectos oportunos.” </w:t>
      </w:r>
    </w:p>
    <w:p w:rsidR="008D1ED3" w:rsidRDefault="00154FA2">
      <w:pPr>
        <w:spacing w:after="98"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p>
    <w:p w:rsidR="008D1ED3" w:rsidRDefault="00154FA2">
      <w:pPr>
        <w:spacing w:after="369"/>
        <w:ind w:left="862" w:right="55"/>
      </w:pPr>
      <w:r>
        <w:t xml:space="preserve">No obstante, la Junta de Gobierno Local acordará lo más procedente.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rPr>
          <w:b/>
        </w:rPr>
        <w:t xml:space="preserve"> </w:t>
      </w:r>
    </w:p>
    <w:p w:rsidR="008D1ED3" w:rsidRDefault="00154FA2">
      <w:pPr>
        <w:ind w:left="137" w:right="28"/>
      </w:pPr>
      <w:r>
        <w:rPr>
          <w:b/>
        </w:rPr>
        <w:t xml:space="preserve">La Junta de Gobierno Local, previo debate y por unanimidad de los miembros presentes, acuerda: </w:t>
      </w:r>
    </w:p>
    <w:p w:rsidR="008D1ED3" w:rsidRDefault="00154FA2">
      <w:pPr>
        <w:spacing w:after="0" w:line="259" w:lineRule="auto"/>
        <w:ind w:left="142" w:right="0" w:firstLine="0"/>
        <w:jc w:val="left"/>
      </w:pPr>
      <w:r>
        <w:rPr>
          <w:b/>
        </w:rPr>
        <w:t xml:space="preserve"> </w:t>
      </w:r>
    </w:p>
    <w:p w:rsidR="008D1ED3" w:rsidRDefault="00154FA2">
      <w:pPr>
        <w:ind w:left="137" w:right="55"/>
      </w:pPr>
      <w:r>
        <w:rPr>
          <w:b/>
        </w:rPr>
        <w:t>PRIMERA:</w:t>
      </w:r>
      <w:r>
        <w:t xml:space="preserve"> Aprobar y suscribir la IV Adenda al Convenio de Colaboración suscrito entre el Ayuntamiento de Candelaria, los Padres Dominicos, la Corporación de Ra</w:t>
      </w:r>
      <w:r>
        <w:t>dio y Televisión Española Sociedad Anónima, S.M.E, y Televisión Pública Canaria para la difusión y fomento de la cultura y en concreto de la Fiesta en Honor de la Virgen de Candelaria, Patrona General del Archipiélago Canario, de fecha 9 de diciembre de 20</w:t>
      </w:r>
      <w:r>
        <w:t xml:space="preserve">19, en los términos propuestos por la Sra.  Alcaldesa Presidenta y cuyo tenor literal es el siguiente: </w:t>
      </w:r>
    </w:p>
    <w:p w:rsidR="008D1ED3" w:rsidRDefault="00154FA2">
      <w:pPr>
        <w:spacing w:after="14" w:line="259" w:lineRule="auto"/>
        <w:ind w:left="137" w:right="0" w:firstLine="0"/>
        <w:jc w:val="left"/>
      </w:pPr>
      <w:r>
        <w:t xml:space="preserve"> </w:t>
      </w:r>
    </w:p>
    <w:p w:rsidR="008D1ED3" w:rsidRDefault="00154FA2">
      <w:pPr>
        <w:ind w:left="137" w:right="55"/>
      </w:pPr>
      <w:r>
        <w:t>“IV ADENDA AL CONVENIO ENTRE EL AYUNTAMIENTO DE CANDELARIA, LOS PADRES DOMINICOS, LA CORPORACION DE RADIO Y TELEVISIÓN ESPAÑOLA, SOCIEDAD ANÓNIMA, S.M</w:t>
      </w:r>
      <w:r>
        <w:t xml:space="preserve">.E., Y TELEVISIÓN PÚBLICA CANARIA, S.A. </w:t>
      </w:r>
    </w:p>
    <w:p w:rsidR="008D1ED3" w:rsidRDefault="00154FA2">
      <w:pPr>
        <w:spacing w:after="0" w:line="259" w:lineRule="auto"/>
        <w:ind w:left="137" w:right="0" w:firstLine="0"/>
        <w:jc w:val="left"/>
      </w:pPr>
      <w:r>
        <w:t xml:space="preserve"> </w:t>
      </w:r>
    </w:p>
    <w:p w:rsidR="008D1ED3" w:rsidRDefault="00154FA2">
      <w:pPr>
        <w:numPr>
          <w:ilvl w:val="0"/>
          <w:numId w:val="4"/>
        </w:numPr>
        <w:spacing w:after="286" w:line="259" w:lineRule="auto"/>
        <w:ind w:right="38" w:hanging="197"/>
        <w:jc w:val="right"/>
      </w:pPr>
      <w:r>
        <w:t xml:space="preserve">__ de julio de 2023 </w:t>
      </w:r>
    </w:p>
    <w:p w:rsidR="008D1ED3" w:rsidRDefault="00154FA2">
      <w:pPr>
        <w:spacing w:after="383" w:line="271" w:lineRule="auto"/>
        <w:ind w:left="92" w:right="0"/>
        <w:jc w:val="center"/>
      </w:pPr>
      <w:r>
        <w:rPr>
          <w:i/>
        </w:rPr>
        <w:t>REUNIDOS</w:t>
      </w:r>
      <w:r>
        <w:rPr>
          <w:b/>
        </w:rPr>
        <w:t xml:space="preserve"> </w:t>
      </w:r>
    </w:p>
    <w:p w:rsidR="008D1ED3" w:rsidRDefault="00154FA2">
      <w:pPr>
        <w:ind w:left="137" w:right="55"/>
      </w:pPr>
      <w:r>
        <w:t xml:space="preserve">DE UNA PARTE: la CORPORACIÓN DE RADIO Y TELEVISIÓN ESPAÑOLA, SOCIEDAD </w:t>
      </w:r>
    </w:p>
    <w:p w:rsidR="008D1ED3" w:rsidRDefault="00154FA2">
      <w:pPr>
        <w:ind w:left="137" w:right="55"/>
      </w:pPr>
      <w:r>
        <w:t xml:space="preserve">ANÓNIMA, S.M.E. (en adelante denominada RTVE) que cuenta con NIF  </w:t>
      </w:r>
    </w:p>
    <w:p w:rsidR="008D1ED3" w:rsidRDefault="00154FA2">
      <w:pPr>
        <w:spacing w:after="84"/>
        <w:ind w:left="2004" w:right="55"/>
      </w:pPr>
      <w:r>
        <w:t>A-</w:t>
      </w:r>
      <w:r>
        <w:t>84818558 y domicilio social en el edificio Prado del Rey, avenida de Radio Televisión, número 4, de Pozuelo de Alarcón (Madrid), constituida mediante Escritura Pública otorgada, el 12 de septiembre de 2006, por el Notario de Madrid D. Francisco Javier Gard</w:t>
      </w:r>
      <w:r>
        <w:t>eazabal del Río, con el número 2530 de su protocolo e inscrita en el Registro Mercantil de Madrid, en el Tomo 22885, Folio 141, Sección 8.ª, Hoja M-409826, inscripción 1.ª,  representada en este acto por D. Alfonso María Morales Fernández, con DNI 50.835.4</w:t>
      </w:r>
      <w:r>
        <w:t xml:space="preserve">21-Q, actuando en su condición de Secretario General y del Consejo de Administración, en virtud del poder otorgado ante el notario de Madrid D. Ignacio Martínez-Gil Vilch en fecha 14 de septiembre de 2021 , con el número 3.783 de su protocolo. </w:t>
      </w:r>
    </w:p>
    <w:p w:rsidR="008D1ED3" w:rsidRDefault="00154FA2">
      <w:pPr>
        <w:ind w:left="1968" w:right="55" w:hanging="1841"/>
      </w:pPr>
      <w:r>
        <w:t>DE OTRA PAR</w:t>
      </w:r>
      <w:r>
        <w:t>TE: el AYUNTAMIENTO DE CANDELARIA (en adelante denominado Ayuntamiento), que cuenta con NIF P3801100C y domicilio social en avenida de la Constitución, número 7, de Candelaria, Santa Cruz de Tenerife, representada en este acto por D. ª María Concepción Bri</w:t>
      </w:r>
      <w:r>
        <w:t xml:space="preserve">to Núñez, en su condición de Alcaldesa-Presidenta. </w:t>
      </w:r>
    </w:p>
    <w:p w:rsidR="008D1ED3" w:rsidRDefault="00154FA2">
      <w:pPr>
        <w:ind w:left="137" w:right="55"/>
      </w:pPr>
      <w:r>
        <w:t xml:space="preserve">DE OTRA PARTE: los PADRES DOMINICOS, responsables de la Basílica de Candelaria, actuando </w:t>
      </w:r>
    </w:p>
    <w:p w:rsidR="008D1ED3" w:rsidRDefault="00154FA2">
      <w:pPr>
        <w:ind w:left="1978" w:right="55"/>
      </w:pPr>
      <w:r>
        <w:t>en su nombre y representación Juan Manuel Martínes Corral con DNI 76148396L L, en calidad de Prior de la Basílica.</w:t>
      </w:r>
      <w:r>
        <w:t xml:space="preserve"> </w:t>
      </w:r>
    </w:p>
    <w:p w:rsidR="008D1ED3" w:rsidRDefault="00154FA2">
      <w:pPr>
        <w:ind w:left="137" w:right="55"/>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2543" name="Group 125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14" name="Rectangle 1314"/>
                        <wps:cNvSpPr/>
                        <wps:spPr>
                          <a:xfrm rot="-5399999">
                            <a:off x="-1157259" y="2000250"/>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1315" name="Rectangle 1315"/>
                        <wps:cNvSpPr/>
                        <wps:spPr>
                          <a:xfrm rot="-5399999">
                            <a:off x="-976166" y="2105144"/>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316" name="Rectangle 1316"/>
                        <wps:cNvSpPr/>
                        <wps:spPr>
                          <a:xfrm rot="-5399999">
                            <a:off x="-1966025" y="1039084"/>
                            <a:ext cx="4350075"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10 de 12 </w:t>
                              </w:r>
                            </w:p>
                          </w:txbxContent>
                        </wps:txbx>
                        <wps:bodyPr horzOverflow="overflow" vert="horz" lIns="0" tIns="0" rIns="0" bIns="0" rtlCol="0">
                          <a:noAutofit/>
                        </wps:bodyPr>
                      </wps:wsp>
                    </wpg:wgp>
                  </a:graphicData>
                </a:graphic>
              </wp:anchor>
            </w:drawing>
          </mc:Choice>
          <mc:Fallback xmlns:a="http://schemas.openxmlformats.org/drawingml/2006/main">
            <w:pict>
              <v:group id="Group 12543" style="width:18.7031pt;height:257.538pt;position:absolute;mso-position-horizontal-relative:page;mso-position-horizontal:absolute;margin-left:662.928pt;mso-position-vertical-relative:page;margin-top:515.382pt;" coordsize="2375,32707">
                <v:rect id="Rectangle 1314" style="position:absolute;width:24277;height:1132;left:-11572;top:200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131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31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10 de 12 </w:t>
                        </w:r>
                      </w:p>
                    </w:txbxContent>
                  </v:textbox>
                </v:rect>
                <w10:wrap type="square"/>
              </v:group>
            </w:pict>
          </mc:Fallback>
        </mc:AlternateContent>
      </w:r>
      <w:r>
        <w:t xml:space="preserve">Y DE OTRA PARTE: la TELEVISIÓN PÚBLICA CANARIA, S.A. (en </w:t>
      </w:r>
      <w:r>
        <w:t>lo sucesivo denominada TVPC), que cuenta con NIF A-38491098 y domicilio social en calle La marina, número 57, piso 2, de Santa Cruz de Tenerife, actuando en su nombre y representación D. Francisco Moreno García, en calidad de Administrador único.  En adela</w:t>
      </w:r>
      <w:r>
        <w:t xml:space="preserve">nte, las entidades serán denominadas de manera conjunta con las Partes. </w:t>
      </w:r>
    </w:p>
    <w:p w:rsidR="008D1ED3" w:rsidRDefault="00154FA2">
      <w:pPr>
        <w:ind w:left="137" w:right="55"/>
      </w:pPr>
      <w:r>
        <w:t>Las Partes, que actúan en razón de sus respectivos cargos, declaran expresamente que intervienen con capacidad legal necesaria y competencia suficiente para suscribir el presente conv</w:t>
      </w:r>
      <w:r>
        <w:t xml:space="preserve">enio de colaboración, y a tal fin </w:t>
      </w:r>
    </w:p>
    <w:p w:rsidR="008D1ED3" w:rsidRDefault="00154FA2">
      <w:pPr>
        <w:spacing w:after="0" w:line="259" w:lineRule="auto"/>
        <w:ind w:left="137" w:right="0" w:firstLine="0"/>
        <w:jc w:val="left"/>
      </w:pPr>
      <w:r>
        <w:t xml:space="preserve"> </w:t>
      </w:r>
    </w:p>
    <w:p w:rsidR="008D1ED3" w:rsidRDefault="00154FA2">
      <w:pPr>
        <w:spacing w:after="0" w:line="259" w:lineRule="auto"/>
        <w:ind w:left="137" w:right="0" w:firstLine="0"/>
        <w:jc w:val="left"/>
      </w:pPr>
      <w:r>
        <w:t xml:space="preserve"> </w:t>
      </w:r>
    </w:p>
    <w:p w:rsidR="008D1ED3" w:rsidRDefault="00154FA2">
      <w:pPr>
        <w:spacing w:after="293" w:line="259" w:lineRule="auto"/>
        <w:ind w:left="693" w:right="0"/>
        <w:jc w:val="left"/>
      </w:pPr>
      <w:r>
        <w:rPr>
          <w:i/>
        </w:rPr>
        <w:t xml:space="preserve">DECLARAN </w:t>
      </w:r>
      <w:r>
        <w:rPr>
          <w:b/>
        </w:rPr>
        <w:t xml:space="preserve"> </w:t>
      </w:r>
    </w:p>
    <w:p w:rsidR="008D1ED3" w:rsidRDefault="00154FA2">
      <w:pPr>
        <w:numPr>
          <w:ilvl w:val="0"/>
          <w:numId w:val="5"/>
        </w:numPr>
        <w:spacing w:after="308"/>
        <w:ind w:right="55" w:hanging="1080"/>
      </w:pPr>
      <w:r>
        <w:t xml:space="preserve">Que, con fecha 9 de diciembre de 2019, firmaron un convenio marco de colaboración, regulador de fórmulas de cooperación y entendimiento entre ellas. </w:t>
      </w:r>
    </w:p>
    <w:p w:rsidR="008D1ED3" w:rsidRDefault="00154FA2">
      <w:pPr>
        <w:numPr>
          <w:ilvl w:val="0"/>
          <w:numId w:val="5"/>
        </w:numPr>
        <w:spacing w:after="306"/>
        <w:ind w:right="55" w:hanging="1080"/>
      </w:pPr>
      <w:r>
        <w:t xml:space="preserve">Que dicho convenio fue modificado con fecha 6 de agosto de 2020; una segunda modificación tuvo lugar el 9 de agosto de 2021; y, posteriormente, el 28 de julio de 2022. </w:t>
      </w:r>
    </w:p>
    <w:p w:rsidR="008D1ED3" w:rsidRDefault="00154FA2">
      <w:pPr>
        <w:numPr>
          <w:ilvl w:val="0"/>
          <w:numId w:val="5"/>
        </w:numPr>
        <w:spacing w:after="307"/>
        <w:ind w:right="55" w:hanging="1080"/>
      </w:pPr>
      <w:r>
        <w:t xml:space="preserve">Que todas las partes desean seguir colaborando con el objeto de seguir difundiendo los </w:t>
      </w:r>
      <w:r>
        <w:t xml:space="preserve">actos celebrados con motivo de la festividad de la Virgen de Candelaria que se celebra anualmente en el mes de agosto.  </w:t>
      </w:r>
    </w:p>
    <w:p w:rsidR="008D1ED3" w:rsidRDefault="00154FA2">
      <w:pPr>
        <w:numPr>
          <w:ilvl w:val="0"/>
          <w:numId w:val="5"/>
        </w:numPr>
        <w:spacing w:after="300"/>
        <w:ind w:right="55" w:hanging="1080"/>
      </w:pPr>
      <w:r>
        <w:t xml:space="preserve">A estos efectos suscriben el presente acuerdo que se regirá por las siguientes  </w:t>
      </w:r>
      <w:r>
        <w:rPr>
          <w:i/>
        </w:rPr>
        <w:t>ESTIPULACIONES</w:t>
      </w:r>
      <w:r>
        <w:rPr>
          <w:b/>
        </w:rPr>
        <w:t xml:space="preserve"> </w:t>
      </w:r>
    </w:p>
    <w:p w:rsidR="008D1ED3" w:rsidRDefault="00154FA2">
      <w:pPr>
        <w:ind w:left="137" w:right="55"/>
      </w:pPr>
      <w:r>
        <w:t>PRIMERA. - Los compromisos de producció</w:t>
      </w:r>
      <w:r>
        <w:t xml:space="preserve">n y cesión de señal en el año 2023 serán los siguientes: </w:t>
      </w:r>
    </w:p>
    <w:p w:rsidR="008D1ED3" w:rsidRDefault="00154FA2">
      <w:pPr>
        <w:numPr>
          <w:ilvl w:val="1"/>
          <w:numId w:val="5"/>
        </w:numPr>
        <w:spacing w:after="62"/>
        <w:ind w:right="55" w:hanging="360"/>
      </w:pPr>
      <w:r>
        <w:t xml:space="preserve">TVPC producirá y emitirá la Luchada Institucional que tendrá lugar el 13 de agosto de 2023. </w:t>
      </w:r>
    </w:p>
    <w:p w:rsidR="008D1ED3" w:rsidRDefault="00154FA2">
      <w:pPr>
        <w:numPr>
          <w:ilvl w:val="1"/>
          <w:numId w:val="5"/>
        </w:numPr>
        <w:ind w:right="55" w:hanging="360"/>
      </w:pPr>
      <w:r>
        <w:t>TVPC producirá y emitirá en directo la “Ceremonia Guanche”, que tendrá lugar el día 14 de agosto de 2023.</w:t>
      </w:r>
      <w:r>
        <w:t xml:space="preserve"> TVPC también producirá el programa la “Noche del peregrino el 14 de agosto de 2023. </w:t>
      </w:r>
    </w:p>
    <w:p w:rsidR="008D1ED3" w:rsidRDefault="00154FA2">
      <w:pPr>
        <w:numPr>
          <w:ilvl w:val="1"/>
          <w:numId w:val="5"/>
        </w:numPr>
        <w:spacing w:after="43"/>
        <w:ind w:right="55" w:hanging="360"/>
      </w:pPr>
      <w:r>
        <w:t>TVPC producirá, emitirá y cederá la señal en directo a de los siguientes actos celebrados del 15 de agosto a TVE: o “Parada militar y recepción del representante de Su Ma</w:t>
      </w:r>
      <w:r>
        <w:t xml:space="preserve">jestad el Rey de España”. </w:t>
      </w:r>
    </w:p>
    <w:p w:rsidR="008D1ED3" w:rsidRDefault="00154FA2">
      <w:pPr>
        <w:tabs>
          <w:tab w:val="center" w:pos="540"/>
          <w:tab w:val="center" w:pos="862"/>
        </w:tabs>
        <w:spacing w:after="65"/>
        <w:ind w:left="0" w:right="0" w:firstLine="0"/>
        <w:jc w:val="left"/>
      </w:pPr>
      <w:r>
        <w:rPr>
          <w:rFonts w:ascii="Calibri" w:eastAsia="Calibri" w:hAnsi="Calibri" w:cs="Calibri"/>
        </w:rPr>
        <w:tab/>
      </w:r>
      <w:r>
        <w:t xml:space="preserve">• </w:t>
      </w:r>
      <w:r>
        <w:tab/>
        <w:t xml:space="preserve"> </w:t>
      </w:r>
    </w:p>
    <w:p w:rsidR="008D1ED3" w:rsidRDefault="00154FA2">
      <w:pPr>
        <w:spacing w:after="314" w:line="308" w:lineRule="auto"/>
        <w:ind w:left="1232" w:right="1672"/>
      </w:pPr>
      <w:r>
        <w:t xml:space="preserve">o “Solemne celebración de la Eucaristía”. o “Procesión de la Virgen de Candelaria alrededor de la plaza”. o Lluvia de voladores </w:t>
      </w:r>
    </w:p>
    <w:p w:rsidR="008D1ED3" w:rsidRDefault="00154FA2">
      <w:pPr>
        <w:numPr>
          <w:ilvl w:val="1"/>
          <w:numId w:val="5"/>
        </w:numPr>
        <w:spacing w:after="250" w:line="302" w:lineRule="auto"/>
        <w:ind w:right="55" w:hanging="360"/>
      </w:pPr>
      <w:r>
        <w:t>TVPC producirá y emitirá en directo la “Ofrenda a la Patrona de Canarias” “Ofrenda a la Patron</w:t>
      </w:r>
      <w:r>
        <w:t xml:space="preserve">a de Canarias” que tendrá lugar el 15 de agosto a las 21.30 horas.  </w:t>
      </w:r>
    </w:p>
    <w:p w:rsidR="008D1ED3" w:rsidRDefault="00154FA2">
      <w:pPr>
        <w:numPr>
          <w:ilvl w:val="1"/>
          <w:numId w:val="5"/>
        </w:numPr>
        <w:spacing w:after="304"/>
        <w:ind w:right="55"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13195" name="Group 1319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42" name="Rectangle 1442"/>
                        <wps:cNvSpPr/>
                        <wps:spPr>
                          <a:xfrm rot="-5399999">
                            <a:off x="-1157259" y="1994611"/>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1443" name="Rectangle 1443"/>
                        <wps:cNvSpPr/>
                        <wps:spPr>
                          <a:xfrm rot="-5399999">
                            <a:off x="-976166" y="2099505"/>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444" name="Rectangle 1444"/>
                        <wps:cNvSpPr/>
                        <wps:spPr>
                          <a:xfrm rot="-5399999">
                            <a:off x="-1962276" y="1037194"/>
                            <a:ext cx="4342575"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11 de 12 </w:t>
                              </w:r>
                            </w:p>
                          </w:txbxContent>
                        </wps:txbx>
                        <wps:bodyPr horzOverflow="overflow" vert="horz" lIns="0" tIns="0" rIns="0" bIns="0" rtlCol="0">
                          <a:noAutofit/>
                        </wps:bodyPr>
                      </wps:wsp>
                    </wpg:wgp>
                  </a:graphicData>
                </a:graphic>
              </wp:anchor>
            </w:drawing>
          </mc:Choice>
          <mc:Fallback xmlns:a="http://schemas.openxmlformats.org/drawingml/2006/main">
            <w:pict>
              <v:group id="Group 13195" style="width:18.7031pt;height:257.094pt;position:absolute;mso-position-horizontal-relative:page;mso-position-horizontal:absolute;margin-left:662.928pt;mso-position-vertical-relative:page;margin-top:515.826pt;" coordsize="2375,32650">
                <v:rect id="Rectangle 1442" style="position:absolute;width:24277;height:1132;left:-11572;top:1994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1443"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444"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11 de 12 </w:t>
                        </w:r>
                      </w:p>
                    </w:txbxContent>
                  </v:textbox>
                </v:rect>
                <w10:wrap type="square"/>
              </v:group>
            </w:pict>
          </mc:Fallback>
        </mc:AlternateContent>
      </w:r>
      <w:r>
        <w:t>El Ayuntamiento de Candelaria se encargará de la producción de la señal del pregón que tendrá lugar el 9 de agosto y se lo cederá a RTVE y TVPC en caso de que esté</w:t>
      </w:r>
      <w:r>
        <w:t xml:space="preserve">n interesadas en su retransmisión a través de sus canales. </w:t>
      </w:r>
    </w:p>
    <w:p w:rsidR="008D1ED3" w:rsidRDefault="00154FA2">
      <w:pPr>
        <w:ind w:left="137" w:right="55"/>
      </w:pPr>
      <w:r>
        <w:t>SEGUNDA.- TVPC ostentará, en exclusividad, durante el tiempo máximo de protección reconocido en la legislación vigente y sin limitación territorial, con facultad de cesión a terceros y para su exp</w:t>
      </w:r>
      <w:r>
        <w:t>lotación en cualquier procedimiento, sistema o soporte, la totalidad de los derechos de explotación (entre otros, comunicación pública, reproducción, distribución y transformación) de las producciones audiovisuales (incluyendo sus elementos integrantes y/o</w:t>
      </w:r>
      <w:r>
        <w:t xml:space="preserve"> derivados) realizadas con sus propios medios  al amparo de este acuerdo. </w:t>
      </w:r>
    </w:p>
    <w:p w:rsidR="008D1ED3" w:rsidRDefault="00154FA2">
      <w:pPr>
        <w:spacing w:after="0" w:line="259" w:lineRule="auto"/>
        <w:ind w:left="137" w:right="0" w:firstLine="0"/>
        <w:jc w:val="left"/>
      </w:pPr>
      <w:r>
        <w:t xml:space="preserve"> </w:t>
      </w:r>
    </w:p>
    <w:p w:rsidR="008D1ED3" w:rsidRDefault="00154FA2">
      <w:pPr>
        <w:ind w:left="137" w:right="55"/>
      </w:pPr>
      <w:r>
        <w:t>No obstante, TVPC cederá a RTVE los derechos de comunicación pública y reproducción de las producciones audiovisuales cuya titularidad ostenta para su emisión en directo en la des</w:t>
      </w:r>
      <w:r>
        <w:t xml:space="preserve">conexión de Televisión Española en Canarias. </w:t>
      </w:r>
    </w:p>
    <w:p w:rsidR="008D1ED3" w:rsidRDefault="00154FA2">
      <w:pPr>
        <w:spacing w:after="0" w:line="259" w:lineRule="auto"/>
        <w:ind w:left="137" w:right="0" w:firstLine="0"/>
        <w:jc w:val="left"/>
      </w:pPr>
      <w:r>
        <w:t xml:space="preserve"> </w:t>
      </w:r>
    </w:p>
    <w:p w:rsidR="008D1ED3" w:rsidRDefault="00154FA2">
      <w:pPr>
        <w:ind w:left="137" w:right="55"/>
      </w:pPr>
      <w:r>
        <w:t xml:space="preserve">TERCERA. - Permanecen inalterados el resto de términos del convenio firmado el 9 de diciembre de 2019. </w:t>
      </w:r>
    </w:p>
    <w:p w:rsidR="008D1ED3" w:rsidRDefault="00154FA2">
      <w:pPr>
        <w:spacing w:after="0" w:line="259" w:lineRule="auto"/>
        <w:ind w:left="137" w:right="0" w:firstLine="0"/>
        <w:jc w:val="left"/>
      </w:pPr>
      <w:r>
        <w:t xml:space="preserve"> </w:t>
      </w:r>
    </w:p>
    <w:p w:rsidR="008D1ED3" w:rsidRDefault="00154FA2">
      <w:pPr>
        <w:spacing w:after="319"/>
        <w:ind w:left="137" w:right="55"/>
      </w:pPr>
      <w:r>
        <w:t xml:space="preserve">Y, en prueba de su conformidad, todas las partes firman el presente acuerdo, en la fecha que constan en el encabezado. </w:t>
      </w:r>
    </w:p>
    <w:p w:rsidR="008D1ED3" w:rsidRDefault="00154FA2">
      <w:pPr>
        <w:tabs>
          <w:tab w:val="center" w:pos="6029"/>
        </w:tabs>
        <w:ind w:left="0" w:right="0" w:firstLine="0"/>
        <w:jc w:val="left"/>
      </w:pPr>
      <w:r>
        <w:t xml:space="preserve">Por RTVE, </w:t>
      </w:r>
      <w:r>
        <w:tab/>
        <w:t xml:space="preserve">       Por l AYUNTAMIENTO,  </w:t>
      </w:r>
    </w:p>
    <w:p w:rsidR="008D1ED3" w:rsidRDefault="00154FA2">
      <w:pPr>
        <w:tabs>
          <w:tab w:val="center" w:pos="6327"/>
        </w:tabs>
        <w:ind w:left="0" w:right="0" w:firstLine="0"/>
        <w:jc w:val="left"/>
      </w:pPr>
      <w:r>
        <w:t xml:space="preserve">D. Alfonso María Morales Fernández </w:t>
      </w:r>
      <w:r>
        <w:tab/>
        <w:t xml:space="preserve">D.ª María Concepción Brito Núñez  </w:t>
      </w:r>
    </w:p>
    <w:p w:rsidR="008D1ED3" w:rsidRDefault="00154FA2">
      <w:pPr>
        <w:tabs>
          <w:tab w:val="center" w:pos="5502"/>
        </w:tabs>
        <w:spacing w:after="34"/>
        <w:ind w:left="0" w:right="0" w:firstLine="0"/>
        <w:jc w:val="left"/>
      </w:pPr>
      <w:r>
        <w:t>Por PADRES DOMINICOS,</w:t>
      </w:r>
      <w:r>
        <w:t xml:space="preserve"> </w:t>
      </w:r>
      <w:r>
        <w:tab/>
        <w:t xml:space="preserve">      Por la TVPC, </w:t>
      </w:r>
    </w:p>
    <w:p w:rsidR="008D1ED3" w:rsidRDefault="00154FA2">
      <w:pPr>
        <w:tabs>
          <w:tab w:val="center" w:pos="6279"/>
        </w:tabs>
        <w:ind w:left="0" w:right="0" w:firstLine="0"/>
        <w:jc w:val="left"/>
      </w:pPr>
      <w:r>
        <w:t xml:space="preserve">D. Juan Manuel Martínez Corral </w:t>
      </w:r>
      <w:r>
        <w:tab/>
        <w:t xml:space="preserve">      D. Francisco Moreno García” </w:t>
      </w:r>
    </w:p>
    <w:p w:rsidR="008D1ED3" w:rsidRDefault="00154FA2">
      <w:pPr>
        <w:spacing w:after="67" w:line="259" w:lineRule="auto"/>
        <w:ind w:left="198" w:right="0" w:firstLine="0"/>
        <w:jc w:val="center"/>
      </w:pPr>
      <w:r>
        <w:t xml:space="preserve">  </w:t>
      </w:r>
    </w:p>
    <w:p w:rsidR="008D1ED3" w:rsidRDefault="00154FA2">
      <w:pPr>
        <w:spacing w:after="390"/>
        <w:ind w:left="137" w:right="55"/>
      </w:pPr>
      <w:r>
        <w:rPr>
          <w:b/>
        </w:rPr>
        <w:t>SEGUNDA:</w:t>
      </w:r>
      <w:r>
        <w:t xml:space="preserve"> El resto de términos del convenio, de fecha 9 de diciembre de 2019, permanecen inalterados. </w:t>
      </w:r>
    </w:p>
    <w:p w:rsidR="008D1ED3" w:rsidRDefault="00154FA2">
      <w:pPr>
        <w:ind w:left="137" w:right="55"/>
      </w:pPr>
      <w:r>
        <w:rPr>
          <w:b/>
        </w:rPr>
        <w:t>TERCERA:</w:t>
      </w:r>
      <w:r>
        <w:t xml:space="preserve">  Dar traslado del acuerdo que se adopte a la Corporac</w:t>
      </w:r>
      <w:r>
        <w:t>ión de Radio y Televisión Española Sociedad Anónima, S.M.E, los Padres Dominicos y Televisión Pública Canaria S.A, para su conocimiento y efectos oportunos.</w:t>
      </w:r>
      <w:r>
        <w:rPr>
          <w:b/>
        </w:rPr>
        <w:t xml:space="preserve"> </w:t>
      </w:r>
    </w:p>
    <w:p w:rsidR="008D1ED3" w:rsidRDefault="00154FA2">
      <w:pPr>
        <w:spacing w:after="0" w:line="259" w:lineRule="auto"/>
        <w:ind w:left="142" w:right="0" w:firstLine="0"/>
        <w:jc w:val="left"/>
      </w:pPr>
      <w:r>
        <w:rPr>
          <w:b/>
        </w:rP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numPr>
          <w:ilvl w:val="0"/>
          <w:numId w:val="6"/>
        </w:numPr>
        <w:spacing w:after="455"/>
        <w:ind w:left="927" w:right="28" w:hanging="425"/>
      </w:pPr>
      <w:r>
        <w:rPr>
          <w:b/>
        </w:rPr>
        <w:t>ACTIVIDAD DE CONTROL</w:t>
      </w:r>
      <w:r>
        <w:t xml:space="preserve"> </w:t>
      </w:r>
    </w:p>
    <w:p w:rsidR="008D1ED3" w:rsidRDefault="00154FA2">
      <w:pPr>
        <w:spacing w:after="107"/>
        <w:ind w:left="10" w:right="28"/>
      </w:pPr>
      <w:r>
        <w:rPr>
          <w:b/>
        </w:rPr>
        <w:t xml:space="preserve"> ----- </w:t>
      </w:r>
    </w:p>
    <w:p w:rsidR="008D1ED3" w:rsidRDefault="00154FA2">
      <w:pPr>
        <w:spacing w:after="98" w:line="259" w:lineRule="auto"/>
        <w:ind w:left="0" w:right="0" w:firstLine="0"/>
        <w:jc w:val="left"/>
      </w:pPr>
      <w:r>
        <w:rPr>
          <w:b/>
        </w:rPr>
        <w:t xml:space="preserve"> </w:t>
      </w:r>
    </w:p>
    <w:p w:rsidR="008D1ED3" w:rsidRDefault="00154FA2">
      <w:pPr>
        <w:numPr>
          <w:ilvl w:val="0"/>
          <w:numId w:val="6"/>
        </w:numPr>
        <w:spacing w:after="110"/>
        <w:ind w:left="927" w:right="28" w:hanging="425"/>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3010" name="Group 130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52" name="Rectangle 1552"/>
                        <wps:cNvSpPr/>
                        <wps:spPr>
                          <a:xfrm rot="-5399999">
                            <a:off x="-1157259" y="2000250"/>
                            <a:ext cx="2427743" cy="113224"/>
                          </a:xfrm>
                          <a:prstGeom prst="rect">
                            <a:avLst/>
                          </a:prstGeom>
                          <a:ln>
                            <a:noFill/>
                          </a:ln>
                        </wps:spPr>
                        <wps:txbx>
                          <w:txbxContent>
                            <w:p w:rsidR="008D1ED3" w:rsidRDefault="00154FA2">
                              <w:pPr>
                                <w:spacing w:after="160" w:line="259" w:lineRule="auto"/>
                                <w:ind w:left="0" w:right="0" w:firstLine="0"/>
                                <w:jc w:val="left"/>
                              </w:pPr>
                              <w:r>
                                <w:rPr>
                                  <w:sz w:val="12"/>
                                </w:rPr>
                                <w:t xml:space="preserve">Cód. Validación: 5T93K6JGG3GRPRJFCCHM3CKJY </w:t>
                              </w:r>
                            </w:p>
                          </w:txbxContent>
                        </wps:txbx>
                        <wps:bodyPr horzOverflow="overflow" vert="horz" lIns="0" tIns="0" rIns="0" bIns="0" rtlCol="0">
                          <a:noAutofit/>
                        </wps:bodyPr>
                      </wps:wsp>
                      <wps:wsp>
                        <wps:cNvPr id="1553" name="Rectangle 1553"/>
                        <wps:cNvSpPr/>
                        <wps:spPr>
                          <a:xfrm rot="-5399999">
                            <a:off x="-976166" y="2105144"/>
                            <a:ext cx="2217957" cy="113224"/>
                          </a:xfrm>
                          <a:prstGeom prst="rect">
                            <a:avLst/>
                          </a:prstGeom>
                          <a:ln>
                            <a:noFill/>
                          </a:ln>
                        </wps:spPr>
                        <wps:txbx>
                          <w:txbxContent>
                            <w:p w:rsidR="008D1ED3" w:rsidRDefault="00154FA2">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554" name="Rectangle 1554"/>
                        <wps:cNvSpPr/>
                        <wps:spPr>
                          <a:xfrm rot="-5399999">
                            <a:off x="-1966025" y="1039084"/>
                            <a:ext cx="4350075" cy="113224"/>
                          </a:xfrm>
                          <a:prstGeom prst="rect">
                            <a:avLst/>
                          </a:prstGeom>
                          <a:ln>
                            <a:noFill/>
                          </a:ln>
                        </wps:spPr>
                        <wps:txbx>
                          <w:txbxContent>
                            <w:p w:rsidR="008D1ED3" w:rsidRDefault="00154FA2">
                              <w:pPr>
                                <w:spacing w:after="160" w:line="259" w:lineRule="auto"/>
                                <w:ind w:left="0" w:right="0" w:firstLine="0"/>
                                <w:jc w:val="left"/>
                              </w:pPr>
                              <w:r>
                                <w:rPr>
                                  <w:sz w:val="12"/>
                                </w:rPr>
                                <w:t xml:space="preserve">Documento firmado electrónicamente desde la plataforma esPublico Gestiona | Página 12 de 12 </w:t>
                              </w:r>
                            </w:p>
                          </w:txbxContent>
                        </wps:txbx>
                        <wps:bodyPr horzOverflow="overflow" vert="horz" lIns="0" tIns="0" rIns="0" bIns="0" rtlCol="0">
                          <a:noAutofit/>
                        </wps:bodyPr>
                      </wps:wsp>
                    </wpg:wgp>
                  </a:graphicData>
                </a:graphic>
              </wp:anchor>
            </w:drawing>
          </mc:Choice>
          <mc:Fallback xmlns:a="http://schemas.openxmlformats.org/drawingml/2006/main">
            <w:pict>
              <v:group id="Group 13010" style="width:18.7031pt;height:257.538pt;position:absolute;mso-position-horizontal-relative:page;mso-position-horizontal:absolute;margin-left:662.928pt;mso-position-vertical-relative:page;margin-top:515.382pt;" coordsize="2375,32707">
                <v:rect id="Rectangle 1552" style="position:absolute;width:24277;height:1132;left:-11572;top:2000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5T93K6JGG3GRPRJFCCHM3CKJY </w:t>
                        </w:r>
                      </w:p>
                    </w:txbxContent>
                  </v:textbox>
                </v:rect>
                <v:rect id="Rectangle 155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55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12 de 12 </w:t>
                        </w:r>
                      </w:p>
                    </w:txbxContent>
                  </v:textbox>
                </v:rect>
                <w10:wrap type="square"/>
              </v:group>
            </w:pict>
          </mc:Fallback>
        </mc:AlternateContent>
      </w:r>
      <w:r>
        <w:rPr>
          <w:b/>
        </w:rPr>
        <w:t xml:space="preserve">RUEGOS Y PREGUNTAS </w:t>
      </w:r>
    </w:p>
    <w:p w:rsidR="008D1ED3" w:rsidRDefault="00154FA2">
      <w:pPr>
        <w:spacing w:after="98" w:line="259" w:lineRule="auto"/>
        <w:ind w:left="502" w:right="0" w:firstLine="0"/>
        <w:jc w:val="left"/>
      </w:pPr>
      <w:r>
        <w:rPr>
          <w:b/>
        </w:rPr>
        <w:t xml:space="preserve"> </w:t>
      </w:r>
    </w:p>
    <w:p w:rsidR="008D1ED3" w:rsidRDefault="00154FA2">
      <w:pPr>
        <w:spacing w:after="112"/>
        <w:ind w:left="137" w:right="28"/>
      </w:pPr>
      <w:r>
        <w:rPr>
          <w:b/>
        </w:rPr>
        <w:t>-----</w:t>
      </w: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ind w:left="137" w:right="55"/>
      </w:pPr>
      <w:r>
        <w:t xml:space="preserve">Y no habiendo más asuntos de que tratar, la Presidencia levantó la sesión siendo las 14:38 horas del mismo día. De todo lo que, como Secretario General, doy fe. </w:t>
      </w:r>
    </w:p>
    <w:p w:rsidR="008D1ED3" w:rsidRDefault="00154FA2">
      <w:pPr>
        <w:spacing w:after="100" w:line="259" w:lineRule="auto"/>
        <w:ind w:left="142" w:right="0" w:firstLine="0"/>
        <w:jc w:val="left"/>
      </w:pPr>
      <w:r>
        <w:t xml:space="preserve"> </w:t>
      </w:r>
    </w:p>
    <w:p w:rsidR="008D1ED3" w:rsidRDefault="00154FA2">
      <w:pPr>
        <w:spacing w:after="95" w:line="259" w:lineRule="auto"/>
        <w:ind w:left="142" w:right="0" w:firstLine="0"/>
        <w:jc w:val="left"/>
      </w:pPr>
      <w:r>
        <w:t xml:space="preserve"> </w:t>
      </w:r>
    </w:p>
    <w:p w:rsidR="008D1ED3" w:rsidRDefault="00154FA2">
      <w:pPr>
        <w:ind w:left="137" w:right="28"/>
      </w:pPr>
      <w:r>
        <w:t xml:space="preserve">                                     </w:t>
      </w:r>
      <w:r>
        <w:rPr>
          <w:b/>
        </w:rPr>
        <w:t>Vº. Bº.</w:t>
      </w:r>
      <w:r>
        <w:t xml:space="preserve"> </w:t>
      </w:r>
    </w:p>
    <w:p w:rsidR="008D1ED3" w:rsidRDefault="00154FA2">
      <w:pPr>
        <w:tabs>
          <w:tab w:val="center" w:pos="2494"/>
          <w:tab w:val="center" w:pos="4390"/>
          <w:tab w:val="center" w:pos="6945"/>
        </w:tabs>
        <w:spacing w:after="280"/>
        <w:ind w:left="0" w:right="0" w:firstLine="0"/>
        <w:jc w:val="left"/>
      </w:pPr>
      <w:r>
        <w:rPr>
          <w:b/>
        </w:rPr>
        <w:t xml:space="preserve"> </w:t>
      </w:r>
      <w:r>
        <w:rPr>
          <w:b/>
        </w:rPr>
        <w:tab/>
        <w:t xml:space="preserve"> LA ALCALDESA-PRESIDENTA, </w:t>
      </w:r>
      <w:r>
        <w:rPr>
          <w:b/>
        </w:rPr>
        <w:tab/>
        <w:t xml:space="preserve"> </w:t>
      </w:r>
      <w:r>
        <w:rPr>
          <w:b/>
        </w:rPr>
        <w:tab/>
        <w:t xml:space="preserve">             </w:t>
      </w:r>
      <w:r>
        <w:rPr>
          <w:b/>
        </w:rPr>
        <w:t xml:space="preserve">EL SECRETARIO GENERAL </w:t>
      </w:r>
      <w:r>
        <w:t xml:space="preserve"> </w:t>
      </w:r>
    </w:p>
    <w:p w:rsidR="008D1ED3" w:rsidRDefault="00154FA2">
      <w:pPr>
        <w:spacing w:after="271"/>
        <w:ind w:left="137" w:right="55"/>
      </w:pPr>
      <w:r>
        <w:t xml:space="preserve">             María Concepción Brito Núñez                          Octavio Manuel Fernández Hernández.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spacing w:after="0" w:line="259" w:lineRule="auto"/>
        <w:ind w:left="142" w:right="0" w:firstLine="0"/>
        <w:jc w:val="left"/>
      </w:pPr>
      <w:r>
        <w:t xml:space="preserve"> </w:t>
      </w:r>
    </w:p>
    <w:p w:rsidR="008D1ED3" w:rsidRDefault="00154FA2">
      <w:pPr>
        <w:pStyle w:val="Ttulo1"/>
        <w:spacing w:after="112"/>
        <w:ind w:left="1047" w:right="947"/>
      </w:pPr>
      <w:r>
        <w:t>DOCUMENTO FIRMADO ELECTRÓNICAMENTE</w:t>
      </w:r>
      <w:r>
        <w:rPr>
          <w:b w:val="0"/>
        </w:rPr>
        <w:t xml:space="preserve">  </w:t>
      </w:r>
    </w:p>
    <w:p w:rsidR="008D1ED3" w:rsidRDefault="00154FA2">
      <w:pPr>
        <w:spacing w:after="0" w:line="259" w:lineRule="auto"/>
        <w:ind w:left="142" w:right="0" w:firstLine="0"/>
        <w:jc w:val="left"/>
      </w:pPr>
      <w:r>
        <w:t xml:space="preserve"> </w:t>
      </w:r>
    </w:p>
    <w:sectPr w:rsidR="008D1ED3">
      <w:headerReference w:type="even" r:id="rId9"/>
      <w:headerReference w:type="default" r:id="rId10"/>
      <w:footerReference w:type="even" r:id="rId11"/>
      <w:footerReference w:type="default" r:id="rId12"/>
      <w:headerReference w:type="first" r:id="rId13"/>
      <w:footerReference w:type="first" r:id="rId14"/>
      <w:pgSz w:w="14174" w:h="16838"/>
      <w:pgMar w:top="2825" w:right="2008"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54FA2">
      <w:pPr>
        <w:spacing w:after="0" w:line="240" w:lineRule="auto"/>
      </w:pPr>
      <w:r>
        <w:separator/>
      </w:r>
    </w:p>
  </w:endnote>
  <w:endnote w:type="continuationSeparator" w:id="0">
    <w:p w:rsidR="00000000" w:rsidRDefault="0015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154FA2">
    <w:pPr>
      <w:spacing w:after="0" w:line="259" w:lineRule="auto"/>
      <w:ind w:left="195"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006" name="Group 1500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007" name="Shape 1500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006" style="width:459.1pt;height:1.34998pt;position:absolute;mso-position-horizontal-relative:page;mso-position-horizontal:absolute;margin-left:130.31pt;mso-position-vertical-relative:page;margin-top:783.42pt;" coordsize="58305,171">
              <v:shape id="Shape 1500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8D1ED3" w:rsidRDefault="00154FA2">
    <w:pPr>
      <w:spacing w:after="57" w:line="238" w:lineRule="auto"/>
      <w:ind w:left="4261" w:right="1797" w:hanging="1976"/>
    </w:pPr>
    <w:r>
      <w:rPr>
        <w:sz w:val="14"/>
      </w:rPr>
      <w:t xml:space="preserve">Avenida Constitución Nº 7. Código postal: 38530, Candelaria. Teléfono: 922.500.800. </w:t>
    </w:r>
    <w:r>
      <w:rPr>
        <w:b/>
        <w:sz w:val="14"/>
      </w:rPr>
      <w:t xml:space="preserve">www. candelaria. es </w:t>
    </w:r>
  </w:p>
  <w:p w:rsidR="008D1ED3" w:rsidRDefault="00154FA2">
    <w:pPr>
      <w:spacing w:after="0" w:line="259" w:lineRule="auto"/>
      <w:ind w:left="0" w:right="47"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154FA2">
    <w:pPr>
      <w:spacing w:after="0" w:line="259" w:lineRule="auto"/>
      <w:ind w:left="195"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4972" name="Group 1497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4973" name="Shape 1497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972" style="width:459.1pt;height:1.34998pt;position:absolute;mso-position-horizontal-relative:page;mso-position-horizontal:absolute;margin-left:130.31pt;mso-position-vertical-relative:page;margin-top:783.42pt;" coordsize="58305,171">
              <v:shape id="Shape 1497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8D1ED3" w:rsidRDefault="00154FA2">
    <w:pPr>
      <w:spacing w:after="57" w:line="238" w:lineRule="auto"/>
      <w:ind w:left="4261" w:right="1797" w:hanging="1976"/>
    </w:pPr>
    <w:r>
      <w:rPr>
        <w:sz w:val="14"/>
      </w:rPr>
      <w:t xml:space="preserve">Avenida Constitución Nº 7. Código postal: 38530, Candelaria. Teléfono: 922.500.800. </w:t>
    </w:r>
    <w:r>
      <w:rPr>
        <w:b/>
        <w:sz w:val="14"/>
      </w:rPr>
      <w:t xml:space="preserve">www. candelaria. es </w:t>
    </w:r>
  </w:p>
  <w:p w:rsidR="008D1ED3" w:rsidRDefault="00154FA2">
    <w:pPr>
      <w:spacing w:after="0" w:line="259" w:lineRule="auto"/>
      <w:ind w:left="0" w:right="47" w:firstLine="0"/>
      <w:jc w:val="right"/>
    </w:pPr>
    <w:r>
      <w:fldChar w:fldCharType="begin"/>
    </w:r>
    <w:r>
      <w:instrText xml:space="preserve"> PAGE   \* MERGEFORMAT </w:instrText>
    </w:r>
    <w:r>
      <w:fldChar w:fldCharType="separate"/>
    </w:r>
    <w:r w:rsidRPr="00154FA2">
      <w:rPr>
        <w:noProof/>
        <w:sz w:val="14"/>
      </w:rPr>
      <w:t>2</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154FA2">
    <w:pPr>
      <w:spacing w:after="0" w:line="259" w:lineRule="auto"/>
      <w:ind w:left="-2411" w:right="12166"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54FA2">
      <w:pPr>
        <w:spacing w:after="0" w:line="240" w:lineRule="auto"/>
      </w:pPr>
      <w:r>
        <w:separator/>
      </w:r>
    </w:p>
  </w:footnote>
  <w:footnote w:type="continuationSeparator" w:id="0">
    <w:p w:rsidR="00000000" w:rsidRDefault="0015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154FA2">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991" name="Group 1499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992" name="Shape 1499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994" name="Rectangle 14994"/>
                      <wps:cNvSpPr/>
                      <wps:spPr>
                        <a:xfrm>
                          <a:off x="1137158" y="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95" name="Rectangle 14995"/>
                      <wps:cNvSpPr/>
                      <wps:spPr>
                        <a:xfrm>
                          <a:off x="495554" y="17526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96" name="Rectangle 14996"/>
                      <wps:cNvSpPr/>
                      <wps:spPr>
                        <a:xfrm>
                          <a:off x="495554" y="35052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97" name="Rectangle 14997"/>
                      <wps:cNvSpPr/>
                      <wps:spPr>
                        <a:xfrm>
                          <a:off x="495554" y="52578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993" name="Picture 1499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991" style="width:472.41pt;height:64.392pt;position:absolute;mso-position-horizontal-relative:page;mso-position-horizontal:absolute;margin-left:130.25pt;mso-position-vertical-relative:page;margin-top:34.668pt;" coordsize="59996,8177">
              <v:shape id="Shape 14992" style="position:absolute;width:59988;height:0;left:7;top:8177;" coordsize="5998845,0" path="m0,0l5998845,0">
                <v:stroke weight="2.04pt" endcap="square" joinstyle="miter" miterlimit="10" on="true" color="#993366"/>
                <v:fill on="false" color="#000000" opacity="0"/>
              </v:shape>
              <v:rect id="Rectangle 14994"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95"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96"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97"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14993"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154FA2">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4957" name="Group 1495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4958" name="Shape 1495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4960" name="Rectangle 14960"/>
                      <wps:cNvSpPr/>
                      <wps:spPr>
                        <a:xfrm>
                          <a:off x="1137158" y="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61" name="Rectangle 14961"/>
                      <wps:cNvSpPr/>
                      <wps:spPr>
                        <a:xfrm>
                          <a:off x="495554" y="17526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62" name="Rectangle 14962"/>
                      <wps:cNvSpPr/>
                      <wps:spPr>
                        <a:xfrm>
                          <a:off x="495554" y="35052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4963" name="Rectangle 14963"/>
                      <wps:cNvSpPr/>
                      <wps:spPr>
                        <a:xfrm>
                          <a:off x="495554" y="525780"/>
                          <a:ext cx="50673" cy="224380"/>
                        </a:xfrm>
                        <a:prstGeom prst="rect">
                          <a:avLst/>
                        </a:prstGeom>
                        <a:ln>
                          <a:noFill/>
                        </a:ln>
                      </wps:spPr>
                      <wps:txbx>
                        <w:txbxContent>
                          <w:p w:rsidR="008D1ED3" w:rsidRDefault="00154FA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4959" name="Picture 1495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4957" style="width:472.41pt;height:64.392pt;position:absolute;mso-position-horizontal-relative:page;mso-position-horizontal:absolute;margin-left:130.25pt;mso-position-vertical-relative:page;margin-top:34.668pt;" coordsize="59996,8177">
              <v:shape id="Shape 14958" style="position:absolute;width:59988;height:0;left:7;top:8177;" coordsize="5998845,0" path="m0,0l5998845,0">
                <v:stroke weight="2.04pt" endcap="square" joinstyle="miter" miterlimit="10" on="true" color="#993366"/>
                <v:fill on="false" color="#000000" opacity="0"/>
              </v:shape>
              <v:rect id="Rectangle 1496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6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6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496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14959"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ED3" w:rsidRDefault="008D1ED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B5FF3"/>
    <w:multiLevelType w:val="hybridMultilevel"/>
    <w:tmpl w:val="6A2A4C64"/>
    <w:lvl w:ilvl="0" w:tplc="2DAEC7F8">
      <w:start w:val="1"/>
      <w:numFmt w:val="upperLetter"/>
      <w:lvlText w:val="%1"/>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C831D2">
      <w:start w:val="1"/>
      <w:numFmt w:val="lowerLetter"/>
      <w:lvlText w:val="%2"/>
      <w:lvlJc w:val="left"/>
      <w:pPr>
        <w:ind w:left="8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8AE08E">
      <w:start w:val="1"/>
      <w:numFmt w:val="lowerRoman"/>
      <w:lvlText w:val="%3"/>
      <w:lvlJc w:val="left"/>
      <w:pPr>
        <w:ind w:left="9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829142">
      <w:start w:val="1"/>
      <w:numFmt w:val="decimal"/>
      <w:lvlText w:val="%4"/>
      <w:lvlJc w:val="left"/>
      <w:pPr>
        <w:ind w:left="10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98AA76">
      <w:start w:val="1"/>
      <w:numFmt w:val="lowerLetter"/>
      <w:lvlText w:val="%5"/>
      <w:lvlJc w:val="left"/>
      <w:pPr>
        <w:ind w:left="10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122528">
      <w:start w:val="1"/>
      <w:numFmt w:val="lowerRoman"/>
      <w:lvlText w:val="%6"/>
      <w:lvlJc w:val="left"/>
      <w:pPr>
        <w:ind w:left="1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50657A">
      <w:start w:val="1"/>
      <w:numFmt w:val="decimal"/>
      <w:lvlText w:val="%7"/>
      <w:lvlJc w:val="left"/>
      <w:pPr>
        <w:ind w:left="1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F40DC8">
      <w:start w:val="1"/>
      <w:numFmt w:val="lowerLetter"/>
      <w:lvlText w:val="%8"/>
      <w:lvlJc w:val="left"/>
      <w:pPr>
        <w:ind w:left="1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2C0C34">
      <w:start w:val="1"/>
      <w:numFmt w:val="lowerRoman"/>
      <w:lvlText w:val="%9"/>
      <w:lvlJc w:val="left"/>
      <w:pPr>
        <w:ind w:left="1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922879"/>
    <w:multiLevelType w:val="hybridMultilevel"/>
    <w:tmpl w:val="E54C4908"/>
    <w:lvl w:ilvl="0" w:tplc="1D56C358">
      <w:start w:val="5"/>
      <w:numFmt w:val="upperRoman"/>
      <w:lvlText w:val="%1."/>
      <w:lvlJc w:val="left"/>
      <w:pPr>
        <w:ind w:left="120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79BCB8BE">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FABE34">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540148">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EC3F54">
      <w:start w:val="1"/>
      <w:numFmt w:val="bullet"/>
      <w:lvlText w:val="o"/>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CC5046">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7A1FB2">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96B1A8">
      <w:start w:val="1"/>
      <w:numFmt w:val="bullet"/>
      <w:lvlText w:val="o"/>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A3BD4">
      <w:start w:val="1"/>
      <w:numFmt w:val="bullet"/>
      <w:lvlText w:val="▪"/>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6A772A"/>
    <w:multiLevelType w:val="hybridMultilevel"/>
    <w:tmpl w:val="8EC6D094"/>
    <w:lvl w:ilvl="0" w:tplc="667287E2">
      <w:start w:val="1"/>
      <w:numFmt w:val="upperLetter"/>
      <w:lvlText w:val="%1"/>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8A3F42">
      <w:start w:val="1"/>
      <w:numFmt w:val="lowerLetter"/>
      <w:lvlText w:val="%2"/>
      <w:lvlJc w:val="left"/>
      <w:pPr>
        <w:ind w:left="8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4A62AE">
      <w:start w:val="1"/>
      <w:numFmt w:val="lowerRoman"/>
      <w:lvlText w:val="%3"/>
      <w:lvlJc w:val="left"/>
      <w:pPr>
        <w:ind w:left="9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308D9C">
      <w:start w:val="1"/>
      <w:numFmt w:val="decimal"/>
      <w:lvlText w:val="%4"/>
      <w:lvlJc w:val="left"/>
      <w:pPr>
        <w:ind w:left="10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4615E">
      <w:start w:val="1"/>
      <w:numFmt w:val="lowerLetter"/>
      <w:lvlText w:val="%5"/>
      <w:lvlJc w:val="left"/>
      <w:pPr>
        <w:ind w:left="10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146252">
      <w:start w:val="1"/>
      <w:numFmt w:val="lowerRoman"/>
      <w:lvlText w:val="%6"/>
      <w:lvlJc w:val="left"/>
      <w:pPr>
        <w:ind w:left="1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4AB330">
      <w:start w:val="1"/>
      <w:numFmt w:val="decimal"/>
      <w:lvlText w:val="%7"/>
      <w:lvlJc w:val="left"/>
      <w:pPr>
        <w:ind w:left="12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1EF50C">
      <w:start w:val="1"/>
      <w:numFmt w:val="lowerLetter"/>
      <w:lvlText w:val="%8"/>
      <w:lvlJc w:val="left"/>
      <w:pPr>
        <w:ind w:left="12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88D516">
      <w:start w:val="1"/>
      <w:numFmt w:val="lowerRoman"/>
      <w:lvlText w:val="%9"/>
      <w:lvlJc w:val="left"/>
      <w:pPr>
        <w:ind w:left="13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0002E5"/>
    <w:multiLevelType w:val="hybridMultilevel"/>
    <w:tmpl w:val="70CA5C4C"/>
    <w:lvl w:ilvl="0" w:tplc="3A9CCEAA">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4A4C08">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5D0BC3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61A9356">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756C09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064CF12">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27EEFC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8722136">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76414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D76FE6"/>
    <w:multiLevelType w:val="hybridMultilevel"/>
    <w:tmpl w:val="3350FE22"/>
    <w:lvl w:ilvl="0" w:tplc="F03CF4CC">
      <w:start w:val="1"/>
      <w:numFmt w:val="upperRoman"/>
      <w:lvlText w:val="%1."/>
      <w:lvlJc w:val="left"/>
      <w:pPr>
        <w:ind w:left="1207"/>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DE32A80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80B3C4">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149558">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C295B0">
      <w:start w:val="1"/>
      <w:numFmt w:val="bullet"/>
      <w:lvlText w:val="o"/>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D205CC">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8A9DD0">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0DDA4">
      <w:start w:val="1"/>
      <w:numFmt w:val="bullet"/>
      <w:lvlText w:val="o"/>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3A8D0C">
      <w:start w:val="1"/>
      <w:numFmt w:val="bullet"/>
      <w:lvlText w:val="▪"/>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6BF441D"/>
    <w:multiLevelType w:val="hybridMultilevel"/>
    <w:tmpl w:val="797AC492"/>
    <w:lvl w:ilvl="0" w:tplc="866A25D2">
      <w:start w:val="1"/>
      <w:numFmt w:val="upperRoman"/>
      <w:lvlText w:val="%1."/>
      <w:lvlJc w:val="left"/>
      <w:pPr>
        <w:ind w:left="120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9D2AB6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C66AC8">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CA7FB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F4938C">
      <w:start w:val="1"/>
      <w:numFmt w:val="bullet"/>
      <w:lvlText w:val="o"/>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6E0F98">
      <w:start w:val="1"/>
      <w:numFmt w:val="bullet"/>
      <w:lvlText w:val="▪"/>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B830D2">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D218E0">
      <w:start w:val="1"/>
      <w:numFmt w:val="bullet"/>
      <w:lvlText w:val="o"/>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32CCF3E">
      <w:start w:val="1"/>
      <w:numFmt w:val="bullet"/>
      <w:lvlText w:val="▪"/>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ED3"/>
    <w:rsid w:val="00154FA2"/>
    <w:rsid w:val="008D1E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07E6F2-E2F2-4ABF-8CC6-46142F59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47" w:right="5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5" w:line="249" w:lineRule="auto"/>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4207</Words>
  <Characters>23141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2024-01-17T12:15:00Z</dcterms:created>
  <dcterms:modified xsi:type="dcterms:W3CDTF">2024-01-17T12:15:00Z</dcterms:modified>
</cp:coreProperties>
</file>