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0C12" w:rsidRDefault="00A30661">
      <w:pPr>
        <w:spacing w:after="39" w:line="259" w:lineRule="auto"/>
        <w:ind w:left="142"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B30C12" w:rsidRDefault="00A30661">
      <w:pPr>
        <w:spacing w:after="192" w:line="259" w:lineRule="auto"/>
        <w:ind w:left="142"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B30C12" w:rsidRDefault="00A30661">
      <w:pPr>
        <w:spacing w:line="250" w:lineRule="auto"/>
        <w:ind w:left="137"/>
      </w:pPr>
      <w:r>
        <w:rPr>
          <w:b/>
          <w:i w:val="0"/>
          <w:sz w:val="24"/>
        </w:rPr>
        <w:t>Acta</w:t>
      </w:r>
      <w:r>
        <w:rPr>
          <w:rFonts w:ascii="Times New Roman" w:eastAsia="Times New Roman" w:hAnsi="Times New Roman" w:cs="Times New Roman"/>
          <w:i w:val="0"/>
          <w:sz w:val="24"/>
        </w:rPr>
        <w:t xml:space="preserve"> </w:t>
      </w:r>
    </w:p>
    <w:p w:rsidR="00B30C12" w:rsidRDefault="00A30661">
      <w:pPr>
        <w:spacing w:line="250" w:lineRule="auto"/>
        <w:ind w:left="137"/>
      </w:pPr>
      <w:r>
        <w:rPr>
          <w:b/>
          <w:i w:val="0"/>
          <w:sz w:val="24"/>
        </w:rPr>
        <w:t xml:space="preserve">Sesión Ordinaria Junta Gobierno Local de 14-9-2020. </w:t>
      </w:r>
    </w:p>
    <w:p w:rsidR="00B30C12" w:rsidRDefault="00A30661">
      <w:pPr>
        <w:spacing w:after="0" w:line="259" w:lineRule="auto"/>
        <w:ind w:left="142"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557"/>
                <wp:effectExtent l="0" t="0" r="0" b="0"/>
                <wp:docPr id="14045" name="Group 14045"/>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68" name="Shape 168"/>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5" style="width:477pt;height:2.0124pt;mso-position-horizontal-relative:char;mso-position-vertical-relative:line" coordsize="60579,255">
                <v:shape id="Shape 168" style="position:absolute;width:60579;height:0;left:0;top:0;" coordsize="6057900,0" path="m0,0l6057900,0">
                  <v:stroke weight="2.0124pt" endcap="flat" joinstyle="miter" miterlimit="10" on="true" color="#993366"/>
                  <v:fill on="false" color="#000000" opacity="0"/>
                </v:shape>
              </v:group>
            </w:pict>
          </mc:Fallback>
        </mc:AlternateContent>
      </w:r>
    </w:p>
    <w:p w:rsidR="00B30C12" w:rsidRDefault="00A30661">
      <w:pPr>
        <w:spacing w:after="0" w:line="259" w:lineRule="auto"/>
        <w:ind w:left="196" w:firstLine="0"/>
        <w:jc w:val="center"/>
      </w:pPr>
      <w:r>
        <w:rPr>
          <w:b/>
          <w:i w:val="0"/>
        </w:rPr>
        <w:t xml:space="preserve"> </w:t>
      </w:r>
    </w:p>
    <w:p w:rsidR="00B30C12" w:rsidRDefault="00A30661">
      <w:pPr>
        <w:pStyle w:val="Ttulo1"/>
        <w:ind w:left="148"/>
        <w:jc w:val="center"/>
      </w:pPr>
      <w:r>
        <w:rPr>
          <w:i w:val="0"/>
        </w:rPr>
        <w:t>A C T A</w:t>
      </w:r>
      <w:r>
        <w:rPr>
          <w:rFonts w:ascii="Times New Roman" w:eastAsia="Times New Roman" w:hAnsi="Times New Roman" w:cs="Times New Roman"/>
          <w:b w:val="0"/>
          <w:i w:val="0"/>
          <w:sz w:val="24"/>
        </w:rPr>
        <w:t xml:space="preserve"> </w:t>
      </w:r>
      <w:r>
        <w:rPr>
          <w:i w:val="0"/>
        </w:rPr>
        <w:t xml:space="preserve">DE LA SESIÓN ORDINARIA CELEBRADA POR LA </w:t>
      </w:r>
    </w:p>
    <w:p w:rsidR="00B30C12" w:rsidRDefault="00A30661">
      <w:pPr>
        <w:spacing w:after="0" w:line="259" w:lineRule="auto"/>
        <w:ind w:left="148" w:right="1"/>
        <w:jc w:val="center"/>
      </w:pPr>
      <w:r>
        <w:rPr>
          <w:b/>
          <w:i w:val="0"/>
        </w:rPr>
        <w:t>JUNTA DE GOBIERNO LOCAL EL DÍA 14 DE SEPTIEMBRE DE 2020.</w:t>
      </w:r>
      <w:r>
        <w:rPr>
          <w:rFonts w:ascii="Times New Roman" w:eastAsia="Times New Roman" w:hAnsi="Times New Roman" w:cs="Times New Roman"/>
          <w:i w:val="0"/>
          <w:sz w:val="24"/>
        </w:rPr>
        <w:t xml:space="preserve"> </w:t>
      </w:r>
    </w:p>
    <w:p w:rsidR="00B30C12" w:rsidRDefault="00A30661">
      <w:pPr>
        <w:spacing w:after="0" w:line="259" w:lineRule="auto"/>
        <w:ind w:left="142" w:firstLine="0"/>
        <w:jc w:val="left"/>
      </w:pPr>
      <w:r>
        <w:rPr>
          <w:i w:val="0"/>
          <w:sz w:val="20"/>
        </w:rPr>
        <w:t xml:space="preserve"> </w:t>
      </w:r>
    </w:p>
    <w:p w:rsidR="00B30C12" w:rsidRDefault="00A30661">
      <w:pPr>
        <w:spacing w:after="10" w:line="259" w:lineRule="auto"/>
        <w:ind w:left="142" w:firstLine="0"/>
        <w:jc w:val="left"/>
      </w:pPr>
      <w:r>
        <w:rPr>
          <w:i w:val="0"/>
          <w:sz w:val="20"/>
        </w:rPr>
        <w:t xml:space="preserve"> </w:t>
      </w:r>
      <w:r>
        <w:rPr>
          <w:i w:val="0"/>
          <w:sz w:val="20"/>
        </w:rPr>
        <w:tab/>
        <w:t xml:space="preserve"> </w:t>
      </w:r>
    </w:p>
    <w:p w:rsidR="00B30C12" w:rsidRDefault="00A30661">
      <w:pPr>
        <w:tabs>
          <w:tab w:val="center" w:pos="4923"/>
        </w:tabs>
        <w:ind w:left="0" w:firstLine="0"/>
        <w:jc w:val="left"/>
      </w:pPr>
      <w:r>
        <w:rPr>
          <w:b/>
          <w:i w:val="0"/>
        </w:rPr>
        <w:t xml:space="preserve">SRES. ASISTENTES: </w:t>
      </w:r>
      <w:r>
        <w:rPr>
          <w:b/>
          <w:i w:val="0"/>
        </w:rPr>
        <w:tab/>
      </w:r>
      <w:r>
        <w:rPr>
          <w:rFonts w:ascii="Times New Roman" w:eastAsia="Times New Roman" w:hAnsi="Times New Roman" w:cs="Times New Roman"/>
          <w:i w:val="0"/>
          <w:sz w:val="24"/>
        </w:rPr>
        <w:t xml:space="preserve"> </w:t>
      </w:r>
    </w:p>
    <w:p w:rsidR="00B30C12" w:rsidRDefault="00A30661">
      <w:pPr>
        <w:tabs>
          <w:tab w:val="right" w:pos="9711"/>
        </w:tabs>
        <w:spacing w:after="4" w:line="250" w:lineRule="auto"/>
        <w:ind w:left="0" w:firstLine="0"/>
        <w:jc w:val="left"/>
      </w:pPr>
      <w:r>
        <w:rPr>
          <w:b/>
          <w:i w:val="0"/>
        </w:rPr>
        <w:t xml:space="preserve"> </w:t>
      </w:r>
      <w:r>
        <w:rPr>
          <w:b/>
          <w:i w:val="0"/>
        </w:rPr>
        <w:tab/>
      </w:r>
      <w:r>
        <w:rPr>
          <w:i w:val="0"/>
        </w:rPr>
        <w:t xml:space="preserve">En Candelaria, a catorce de septiembre de  </w:t>
      </w:r>
    </w:p>
    <w:p w:rsidR="00B30C12" w:rsidRDefault="00A30661">
      <w:pPr>
        <w:spacing w:after="4" w:line="250" w:lineRule="auto"/>
        <w:ind w:left="137" w:right="143"/>
      </w:pPr>
      <w:r>
        <w:rPr>
          <w:b/>
          <w:i w:val="0"/>
        </w:rPr>
        <w:t xml:space="preserve">Alcaldesa-Presidenta </w:t>
      </w:r>
      <w:r>
        <w:rPr>
          <w:i w:val="0"/>
        </w:rPr>
        <w:t xml:space="preserve">dos mil veinte, siendo las 9:00 horas, se Dª María Concepción Brito Núñez constituyó la Junta de Gobierno Local </w:t>
      </w:r>
      <w:proofErr w:type="gramStart"/>
      <w:r>
        <w:rPr>
          <w:i w:val="0"/>
        </w:rPr>
        <w:t>en  primera</w:t>
      </w:r>
      <w:proofErr w:type="gramEnd"/>
      <w:r>
        <w:rPr>
          <w:i w:val="0"/>
        </w:rPr>
        <w:t xml:space="preserve"> convocatoria, bajo la presidencia de la </w:t>
      </w:r>
    </w:p>
    <w:p w:rsidR="00B30C12" w:rsidRDefault="00A30661">
      <w:pPr>
        <w:spacing w:after="4" w:line="250" w:lineRule="auto"/>
        <w:ind w:left="137"/>
      </w:pPr>
      <w:r>
        <w:rPr>
          <w:b/>
          <w:i w:val="0"/>
        </w:rPr>
        <w:t xml:space="preserve">Tenientes de Alcalde: </w:t>
      </w:r>
      <w:r>
        <w:rPr>
          <w:b/>
          <w:i w:val="0"/>
        </w:rPr>
        <w:tab/>
      </w:r>
      <w:r>
        <w:rPr>
          <w:i w:val="0"/>
        </w:rPr>
        <w:t>Sra</w:t>
      </w:r>
      <w:r>
        <w:rPr>
          <w:i w:val="0"/>
        </w:rPr>
        <w:t xml:space="preserve">. Alcaldesa, Doña María Concepción Brito D. </w:t>
      </w:r>
      <w:proofErr w:type="spellStart"/>
      <w:r>
        <w:rPr>
          <w:i w:val="0"/>
        </w:rPr>
        <w:t>Airam</w:t>
      </w:r>
      <w:proofErr w:type="spellEnd"/>
      <w:r>
        <w:rPr>
          <w:i w:val="0"/>
        </w:rPr>
        <w:t xml:space="preserve"> Pérez Chinea </w:t>
      </w:r>
      <w:r>
        <w:rPr>
          <w:i w:val="0"/>
        </w:rPr>
        <w:tab/>
        <w:t xml:space="preserve">Núñez, con asistencia de los Sres. Tenientes </w:t>
      </w:r>
    </w:p>
    <w:p w:rsidR="00B30C12" w:rsidRDefault="00A30661">
      <w:pPr>
        <w:spacing w:after="4" w:line="250" w:lineRule="auto"/>
        <w:ind w:left="137" w:right="146"/>
      </w:pPr>
      <w:r>
        <w:rPr>
          <w:i w:val="0"/>
        </w:rPr>
        <w:t xml:space="preserve">D. Jorge </w:t>
      </w:r>
      <w:proofErr w:type="spellStart"/>
      <w:r>
        <w:rPr>
          <w:i w:val="0"/>
        </w:rPr>
        <w:t>Baute</w:t>
      </w:r>
      <w:proofErr w:type="spellEnd"/>
      <w:r>
        <w:rPr>
          <w:i w:val="0"/>
        </w:rPr>
        <w:t xml:space="preserve"> Delgado. de Alcalde expresados al margen, al objeto de D. José Francisco Pinto Ramos celebrar sesión ordinaria y tratar de los asun</w:t>
      </w:r>
      <w:r>
        <w:rPr>
          <w:i w:val="0"/>
        </w:rPr>
        <w:t xml:space="preserve">tos Dª Margarita Eva Tendero Barroso comprendidos en el orden del día de la Dª Olivia Concepción Pérez Díaz convocatoria. </w:t>
      </w:r>
    </w:p>
    <w:p w:rsidR="00B30C12" w:rsidRDefault="00A30661">
      <w:pPr>
        <w:spacing w:after="88" w:line="259" w:lineRule="auto"/>
        <w:ind w:left="142" w:firstLine="0"/>
        <w:jc w:val="left"/>
      </w:pPr>
      <w:r>
        <w:rPr>
          <w:i w:val="0"/>
          <w:sz w:val="20"/>
        </w:rPr>
        <w:t xml:space="preserve"> </w:t>
      </w:r>
    </w:p>
    <w:p w:rsidR="00B30C12" w:rsidRDefault="00A30661">
      <w:pPr>
        <w:tabs>
          <w:tab w:val="right" w:pos="9711"/>
        </w:tabs>
        <w:spacing w:after="4" w:line="250" w:lineRule="auto"/>
        <w:ind w:left="0" w:firstLine="0"/>
        <w:jc w:val="left"/>
      </w:pPr>
      <w:r>
        <w:rPr>
          <w:i w:val="0"/>
          <w:sz w:val="31"/>
          <w:vertAlign w:val="superscript"/>
        </w:rPr>
        <w:t xml:space="preserve"> </w:t>
      </w:r>
      <w:r>
        <w:rPr>
          <w:i w:val="0"/>
          <w:sz w:val="31"/>
          <w:vertAlign w:val="superscript"/>
        </w:rPr>
        <w:tab/>
      </w:r>
      <w:r>
        <w:rPr>
          <w:i w:val="0"/>
        </w:rPr>
        <w:t xml:space="preserve">Asiste el Secretario General del Ayuntamiento D. </w:t>
      </w:r>
    </w:p>
    <w:p w:rsidR="00B30C12" w:rsidRDefault="00A30661">
      <w:pPr>
        <w:tabs>
          <w:tab w:val="center" w:pos="6842"/>
        </w:tabs>
        <w:spacing w:after="4" w:line="250" w:lineRule="auto"/>
        <w:ind w:left="0" w:firstLine="0"/>
        <w:jc w:val="left"/>
      </w:pPr>
      <w:r>
        <w:rPr>
          <w:b/>
          <w:i w:val="0"/>
          <w:sz w:val="34"/>
          <w:vertAlign w:val="superscript"/>
        </w:rPr>
        <w:t xml:space="preserve">Secretario: </w:t>
      </w:r>
      <w:r>
        <w:rPr>
          <w:b/>
          <w:i w:val="0"/>
          <w:sz w:val="34"/>
          <w:vertAlign w:val="superscript"/>
        </w:rPr>
        <w:tab/>
      </w:r>
      <w:r>
        <w:rPr>
          <w:i w:val="0"/>
        </w:rPr>
        <w:t xml:space="preserve">Octavio Manuel Fernández Hernández. </w:t>
      </w:r>
    </w:p>
    <w:p w:rsidR="00B30C12" w:rsidRDefault="00A30661">
      <w:pPr>
        <w:tabs>
          <w:tab w:val="center" w:pos="4923"/>
        </w:tabs>
        <w:spacing w:after="4" w:line="250" w:lineRule="auto"/>
        <w:ind w:left="0" w:firstLine="0"/>
        <w:jc w:val="left"/>
      </w:pPr>
      <w:r>
        <w:rPr>
          <w:i w:val="0"/>
        </w:rPr>
        <w:t>D. Octavio Manuel Fernández Hernández</w:t>
      </w:r>
      <w:r>
        <w:rPr>
          <w:b/>
          <w:i w:val="0"/>
        </w:rPr>
        <w:t>.</w:t>
      </w:r>
      <w:r>
        <w:rPr>
          <w:rFonts w:ascii="Times New Roman" w:eastAsia="Times New Roman" w:hAnsi="Times New Roman" w:cs="Times New Roman"/>
          <w:i w:val="0"/>
        </w:rPr>
        <w:t xml:space="preserve"> </w:t>
      </w:r>
      <w:r>
        <w:rPr>
          <w:rFonts w:ascii="Times New Roman" w:eastAsia="Times New Roman" w:hAnsi="Times New Roman" w:cs="Times New Roman"/>
          <w:i w:val="0"/>
        </w:rPr>
        <w:tab/>
      </w:r>
      <w:r>
        <w:rPr>
          <w:i w:val="0"/>
          <w:sz w:val="31"/>
          <w:vertAlign w:val="subscript"/>
        </w:rPr>
        <w:t xml:space="preserve"> </w:t>
      </w:r>
    </w:p>
    <w:p w:rsidR="00B30C12" w:rsidRDefault="00A30661">
      <w:pPr>
        <w:spacing w:after="0"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14043" name="Group 14043"/>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B30C12" w:rsidRDefault="00A3066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B30C12" w:rsidRDefault="00A3066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B30C12" w:rsidRDefault="00A30661">
                              <w:pPr>
                                <w:spacing w:after="160" w:line="259" w:lineRule="auto"/>
                                <w:ind w:left="0" w:firstLine="0"/>
                                <w:jc w:val="left"/>
                              </w:pPr>
                              <w:r>
                                <w:rPr>
                                  <w:i w:val="0"/>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B30C12" w:rsidRDefault="00A30661">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B30C12" w:rsidRDefault="00A30661">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B30C12" w:rsidRDefault="00A30661">
                              <w:pPr>
                                <w:spacing w:after="160" w:line="259" w:lineRule="auto"/>
                                <w:ind w:left="0" w:firstLine="0"/>
                                <w:jc w:val="left"/>
                              </w:pPr>
                              <w:r>
                                <w:rPr>
                                  <w:b/>
                                  <w:i w:val="0"/>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B30C12" w:rsidRDefault="00A30661">
                              <w:pPr>
                                <w:spacing w:after="160" w:line="259" w:lineRule="auto"/>
                                <w:ind w:left="0" w:firstLine="0"/>
                                <w:jc w:val="left"/>
                              </w:pPr>
                              <w:r>
                                <w:rPr>
                                  <w:b/>
                                  <w:i w:val="0"/>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B30C12" w:rsidRDefault="00A30661">
                              <w:pPr>
                                <w:spacing w:after="160" w:line="259" w:lineRule="auto"/>
                                <w:ind w:lef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4043"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27;top:1752;"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rect id="Rectangle 20" style="position:absolute;width:377;height:1514;left:11962;top:936;" filled="f" stroked="f">
                  <v:textbox inset="0,0,0,0">
                    <w:txbxContent>
                      <w:p>
                        <w:pPr>
                          <w:spacing w:before="0" w:after="160" w:line="259" w:lineRule="auto"/>
                          <w:ind w:left="0" w:firstLine="0"/>
                          <w:jc w:val="left"/>
                        </w:pPr>
                        <w:r>
                          <w:rPr>
                            <w:rFonts w:cs="Arial" w:hAnsi="Arial" w:eastAsia="Arial" w:ascii="Arial"/>
                            <w:i w:val="0"/>
                            <w:sz w:val="16"/>
                          </w:rPr>
                          <w:t xml:space="preserve"> </w:t>
                        </w:r>
                      </w:p>
                    </w:txbxContent>
                  </v:textbox>
                </v:rect>
                <v:rect id="Rectangle 21" style="position:absolute;width:422;height:1695;left:11962;top:2106;"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2" style="position:absolute;width:422;height:1695;left:11962;top:341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3" style="position:absolute;width:17544;height:1695;left:11962;top:4727;" filled="f" stroked="f">
                  <v:textbox inset="0,0,0,0">
                    <w:txbxContent>
                      <w:p>
                        <w:pPr>
                          <w:spacing w:before="0" w:after="160" w:line="259" w:lineRule="auto"/>
                          <w:ind w:left="0" w:firstLine="0"/>
                          <w:jc w:val="left"/>
                        </w:pPr>
                        <w:r>
                          <w:rPr>
                            <w:rFonts w:cs="Arial" w:hAnsi="Arial" w:eastAsia="Arial" w:ascii="Arial"/>
                            <w:b w:val="1"/>
                            <w:i w:val="0"/>
                            <w:sz w:val="18"/>
                          </w:rPr>
                          <w:t xml:space="preserve">SECRETARÍA GENERAL</w:t>
                        </w:r>
                      </w:p>
                    </w:txbxContent>
                  </v:textbox>
                </v:rect>
                <v:rect id="Rectangle 24" style="position:absolute;width:422;height:1695;left:25179;top:4727;" filled="f" stroked="f">
                  <v:textbox inset="0,0,0,0">
                    <w:txbxContent>
                      <w:p>
                        <w:pPr>
                          <w:spacing w:before="0" w:after="160" w:line="259" w:lineRule="auto"/>
                          <w:ind w:left="0" w:firstLine="0"/>
                          <w:jc w:val="left"/>
                        </w:pPr>
                        <w:r>
                          <w:rPr>
                            <w:rFonts w:cs="Arial" w:hAnsi="Arial" w:eastAsia="Arial" w:ascii="Arial"/>
                            <w:b w:val="1"/>
                            <w:i w:val="0"/>
                            <w:sz w:val="18"/>
                          </w:rPr>
                          <w:t xml:space="preserve"> </w:t>
                        </w:r>
                      </w:p>
                    </w:txbxContent>
                  </v:textbox>
                </v:rect>
                <v:rect id="Rectangle 25" style="position:absolute;width:377;height:1514;left:11962;top:6075;" filled="f" stroked="f">
                  <v:textbox inset="0,0,0,0">
                    <w:txbxContent>
                      <w:p>
                        <w:pPr>
                          <w:spacing w:before="0" w:after="160" w:line="259" w:lineRule="auto"/>
                          <w:ind w:lef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4046" name="Group 14046"/>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171" name="Rectangle 171"/>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172" name="Rectangle 172"/>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 de 12 </w:t>
                              </w:r>
                            </w:p>
                          </w:txbxContent>
                        </wps:txbx>
                        <wps:bodyPr horzOverflow="overflow" vert="horz" lIns="0" tIns="0" rIns="0" bIns="0" rtlCol="0">
                          <a:noAutofit/>
                        </wps:bodyPr>
                      </wps:wsp>
                    </wpg:wgp>
                  </a:graphicData>
                </a:graphic>
              </wp:anchor>
            </w:drawing>
          </mc:Choice>
          <mc:Fallback xmlns:a="http://schemas.openxmlformats.org/drawingml/2006/main">
            <w:pict>
              <v:group id="Group 14046" style="width:12.7031pt;height:274.032pt;position:absolute;mso-position-horizontal-relative:page;mso-position-horizontal:absolute;margin-left:682.278pt;mso-position-vertical-relative:page;margin-top:537.888pt;" coordsize="1613,34802">
                <v:rect id="Rectangle 171"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172"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 de 12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4048" name="Group 14048"/>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3" name="Shape 173"/>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4" name="Shape 174"/>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4048" style="width:29pt;height:466.28pt;position:absolute;mso-position-horizontal-relative:page;mso-position-horizontal:absolute;margin-left:20pt;mso-position-vertical-relative:page;margin-top:110pt;" coordsize="3683,59217">
                <v:shape id="Shape 173" style="position:absolute;width:3683;height:29291;left:0;top:0;" coordsize="368300,2929128" path="m0,2929128l368300,2929128l368300,0l0,0x">
                  <v:stroke weight="0.5pt" endcap="flat" joinstyle="miter" miterlimit="10" on="true" color="#808080"/>
                  <v:fill on="false" color="#000000" opacity="0"/>
                </v:shape>
                <v:shape id="Shape 174"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rPr>
        <w:t xml:space="preserve"> </w:t>
      </w:r>
    </w:p>
    <w:p w:rsidR="00B30C12" w:rsidRDefault="00A30661">
      <w:pPr>
        <w:spacing w:after="0" w:line="259" w:lineRule="auto"/>
        <w:ind w:left="142" w:firstLine="0"/>
        <w:jc w:val="left"/>
      </w:pPr>
      <w:r>
        <w:rPr>
          <w:b/>
          <w:i w:val="0"/>
          <w:sz w:val="24"/>
        </w:rPr>
        <w:t xml:space="preserve"> </w:t>
      </w:r>
      <w:r>
        <w:rPr>
          <w:b/>
          <w:i w:val="0"/>
          <w:sz w:val="24"/>
        </w:rPr>
        <w:tab/>
        <w:t xml:space="preserve"> </w:t>
      </w:r>
    </w:p>
    <w:p w:rsidR="00B30C12" w:rsidRDefault="00A30661">
      <w:pPr>
        <w:spacing w:after="0" w:line="259" w:lineRule="auto"/>
        <w:ind w:left="142" w:firstLine="0"/>
        <w:jc w:val="left"/>
      </w:pPr>
      <w:r>
        <w:rPr>
          <w:b/>
          <w:i w:val="0"/>
          <w:sz w:val="24"/>
        </w:rPr>
        <w:t xml:space="preserve"> </w:t>
      </w:r>
    </w:p>
    <w:p w:rsidR="00B30C12" w:rsidRDefault="00A30661">
      <w:pPr>
        <w:spacing w:after="0" w:line="259" w:lineRule="auto"/>
        <w:ind w:left="142" w:firstLine="0"/>
        <w:jc w:val="left"/>
      </w:pPr>
      <w:r>
        <w:rPr>
          <w:b/>
          <w:i w:val="0"/>
          <w:sz w:val="24"/>
        </w:rPr>
        <w:t xml:space="preserve"> </w:t>
      </w:r>
    </w:p>
    <w:p w:rsidR="00B30C12" w:rsidRDefault="00A30661">
      <w:pPr>
        <w:spacing w:line="250" w:lineRule="auto"/>
        <w:ind w:left="137"/>
      </w:pPr>
      <w:r>
        <w:rPr>
          <w:b/>
          <w:i w:val="0"/>
          <w:sz w:val="24"/>
        </w:rPr>
        <w:t xml:space="preserve">   Declarada abierta la sesión por la Presidencia, se pasó al estudio de los temas objeto de la misma. </w:t>
      </w:r>
    </w:p>
    <w:p w:rsidR="00B30C12" w:rsidRDefault="00A30661">
      <w:pPr>
        <w:spacing w:after="0" w:line="259" w:lineRule="auto"/>
        <w:ind w:left="142" w:firstLine="0"/>
        <w:jc w:val="left"/>
      </w:pPr>
      <w:r>
        <w:rPr>
          <w:b/>
          <w:i w:val="0"/>
          <w:sz w:val="24"/>
        </w:rPr>
        <w:t xml:space="preserve"> </w:t>
      </w:r>
    </w:p>
    <w:p w:rsidR="00B30C12" w:rsidRDefault="00A30661">
      <w:pPr>
        <w:spacing w:after="0" w:line="259" w:lineRule="auto"/>
        <w:ind w:left="142" w:firstLine="0"/>
        <w:jc w:val="left"/>
      </w:pPr>
      <w:r>
        <w:rPr>
          <w:b/>
          <w:i w:val="0"/>
        </w:rPr>
        <w:t xml:space="preserve"> </w:t>
      </w:r>
    </w:p>
    <w:p w:rsidR="00B30C12" w:rsidRDefault="00A30661">
      <w:pPr>
        <w:tabs>
          <w:tab w:val="center" w:pos="1947"/>
        </w:tabs>
        <w:ind w:left="0" w:firstLine="0"/>
        <w:jc w:val="left"/>
      </w:pPr>
      <w:r>
        <w:rPr>
          <w:b/>
          <w:i w:val="0"/>
        </w:rPr>
        <w:t xml:space="preserve">A) </w:t>
      </w:r>
      <w:r>
        <w:rPr>
          <w:b/>
          <w:i w:val="0"/>
        </w:rPr>
        <w:tab/>
        <w:t xml:space="preserve">PARTE RESOLUTIVA </w:t>
      </w:r>
    </w:p>
    <w:p w:rsidR="00B30C12" w:rsidRDefault="00A30661">
      <w:pPr>
        <w:spacing w:after="0" w:line="259" w:lineRule="auto"/>
        <w:ind w:left="142" w:firstLine="0"/>
        <w:jc w:val="left"/>
      </w:pPr>
      <w:r>
        <w:rPr>
          <w:b/>
          <w:i w:val="0"/>
          <w:sz w:val="20"/>
        </w:rPr>
        <w:t xml:space="preserve"> </w:t>
      </w:r>
    </w:p>
    <w:p w:rsidR="00B30C12" w:rsidRDefault="00A30661">
      <w:pPr>
        <w:spacing w:after="19" w:line="259" w:lineRule="auto"/>
        <w:ind w:left="142" w:firstLine="0"/>
        <w:jc w:val="left"/>
      </w:pPr>
      <w:r>
        <w:rPr>
          <w:i w:val="0"/>
          <w:sz w:val="20"/>
        </w:rPr>
        <w:t xml:space="preserve"> </w:t>
      </w:r>
    </w:p>
    <w:p w:rsidR="00B30C12" w:rsidRDefault="00A30661">
      <w:pPr>
        <w:spacing w:line="250" w:lineRule="auto"/>
        <w:ind w:left="137"/>
      </w:pPr>
      <w:r>
        <w:rPr>
          <w:b/>
          <w:i w:val="0"/>
          <w:sz w:val="24"/>
        </w:rPr>
        <w:t>1º Aprobación del a</w:t>
      </w:r>
      <w:r>
        <w:rPr>
          <w:b/>
          <w:i w:val="0"/>
          <w:sz w:val="24"/>
        </w:rPr>
        <w:t>cta de la sesión anterior correspondiente al</w:t>
      </w:r>
      <w:r>
        <w:rPr>
          <w:i w:val="0"/>
          <w:sz w:val="24"/>
        </w:rPr>
        <w:t xml:space="preserve"> </w:t>
      </w:r>
      <w:r>
        <w:rPr>
          <w:b/>
          <w:i w:val="0"/>
          <w:sz w:val="24"/>
        </w:rPr>
        <w:t xml:space="preserve">21 de julio de 2020, al 28 de julio de 2020, 10 de agosto de 2020,19 de agosto de 2020 y 8 de septiembre de 2020. </w:t>
      </w:r>
    </w:p>
    <w:p w:rsidR="00B30C12" w:rsidRDefault="00A30661">
      <w:pPr>
        <w:spacing w:after="0" w:line="259" w:lineRule="auto"/>
        <w:ind w:left="142" w:firstLine="0"/>
        <w:jc w:val="left"/>
      </w:pPr>
      <w:r>
        <w:rPr>
          <w:b/>
          <w:i w:val="0"/>
          <w:sz w:val="24"/>
        </w:rPr>
        <w:t xml:space="preserve"> </w:t>
      </w:r>
    </w:p>
    <w:p w:rsidR="00B30C12" w:rsidRDefault="00A30661">
      <w:pPr>
        <w:spacing w:after="0" w:line="259" w:lineRule="auto"/>
        <w:ind w:left="142" w:firstLine="0"/>
        <w:jc w:val="left"/>
      </w:pPr>
      <w:r>
        <w:rPr>
          <w:b/>
          <w:i w:val="0"/>
          <w:sz w:val="24"/>
        </w:rPr>
        <w:t xml:space="preserve"> </w:t>
      </w:r>
    </w:p>
    <w:p w:rsidR="00B30C12" w:rsidRDefault="00A30661">
      <w:pPr>
        <w:ind w:left="137"/>
        <w:jc w:val="left"/>
      </w:pPr>
      <w:r>
        <w:rPr>
          <w:b/>
          <w:i w:val="0"/>
        </w:rPr>
        <w:t>La Junta de Gobierno Local, previo debate y por unanimidad de los miembros presentes, acuerd</w:t>
      </w:r>
      <w:r>
        <w:rPr>
          <w:b/>
          <w:i w:val="0"/>
        </w:rPr>
        <w:t xml:space="preserve">a: </w:t>
      </w:r>
    </w:p>
    <w:p w:rsidR="00B30C12" w:rsidRDefault="00A30661">
      <w:pPr>
        <w:spacing w:after="0" w:line="259" w:lineRule="auto"/>
        <w:ind w:left="142" w:firstLine="0"/>
        <w:jc w:val="left"/>
      </w:pPr>
      <w:r>
        <w:rPr>
          <w:b/>
          <w:i w:val="0"/>
          <w:sz w:val="24"/>
        </w:rPr>
        <w:t xml:space="preserve"> </w:t>
      </w:r>
    </w:p>
    <w:p w:rsidR="00B30C12" w:rsidRDefault="00A30661">
      <w:pPr>
        <w:spacing w:after="0" w:line="259" w:lineRule="auto"/>
        <w:ind w:left="142" w:firstLine="0"/>
        <w:jc w:val="left"/>
      </w:pPr>
      <w:r>
        <w:rPr>
          <w:b/>
          <w:i w:val="0"/>
          <w:sz w:val="24"/>
        </w:rPr>
        <w:t xml:space="preserve"> </w:t>
      </w:r>
    </w:p>
    <w:p w:rsidR="00B30C12" w:rsidRDefault="00A30661">
      <w:pPr>
        <w:spacing w:after="4" w:line="250" w:lineRule="auto"/>
        <w:ind w:left="137"/>
      </w:pPr>
      <w:r>
        <w:rPr>
          <w:i w:val="0"/>
        </w:rPr>
        <w:t xml:space="preserve">Se aprobó por unanimidad de los presentes. </w:t>
      </w:r>
    </w:p>
    <w:p w:rsidR="00B30C12" w:rsidRDefault="00A30661">
      <w:pPr>
        <w:spacing w:after="223" w:line="259" w:lineRule="auto"/>
        <w:ind w:left="142" w:firstLine="0"/>
        <w:jc w:val="left"/>
      </w:pPr>
      <w:r>
        <w:rPr>
          <w:i w:val="0"/>
        </w:rPr>
        <w:lastRenderedPageBreak/>
        <w:t xml:space="preserve"> </w:t>
      </w:r>
    </w:p>
    <w:p w:rsidR="00B30C12" w:rsidRDefault="00A30661">
      <w:pPr>
        <w:spacing w:after="0" w:line="259" w:lineRule="auto"/>
        <w:ind w:left="0" w:right="138" w:firstLine="0"/>
        <w:jc w:val="center"/>
      </w:pPr>
      <w:r>
        <w:rPr>
          <w:rFonts w:ascii="Calibri" w:eastAsia="Calibri" w:hAnsi="Calibri" w:cs="Calibri"/>
          <w:i w:val="0"/>
          <w:noProof/>
        </w:rPr>
        <mc:AlternateContent>
          <mc:Choice Requires="wpg">
            <w:drawing>
              <wp:inline distT="0" distB="0" distL="0" distR="0">
                <wp:extent cx="5830570" cy="17145"/>
                <wp:effectExtent l="0" t="0" r="0" b="0"/>
                <wp:docPr id="14044" name="Group 1404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044"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i w:val="0"/>
          <w:sz w:val="14"/>
        </w:rPr>
        <w:t xml:space="preserve"> </w:t>
      </w:r>
    </w:p>
    <w:p w:rsidR="00B30C12" w:rsidRDefault="00A30661">
      <w:pPr>
        <w:spacing w:after="89" w:line="241" w:lineRule="auto"/>
        <w:ind w:left="2106" w:right="1932" w:firstLine="0"/>
        <w:jc w:val="center"/>
      </w:pPr>
      <w:r>
        <w:rPr>
          <w:i w:val="0"/>
          <w:sz w:val="14"/>
        </w:rPr>
        <w:t xml:space="preserve">Avenida Constitución Nº 7. Código postal: 38530, Candelaria. Teléfono: 922.500.800. </w:t>
      </w:r>
      <w:r>
        <w:rPr>
          <w:b/>
          <w:i w:val="0"/>
          <w:sz w:val="14"/>
        </w:rPr>
        <w:t xml:space="preserve">www. candelaria. es </w:t>
      </w:r>
    </w:p>
    <w:p w:rsidR="00B30C12" w:rsidRDefault="00A30661">
      <w:pPr>
        <w:spacing w:after="0" w:line="259" w:lineRule="auto"/>
        <w:ind w:left="142" w:firstLine="0"/>
        <w:jc w:val="left"/>
      </w:pPr>
      <w:r>
        <w:rPr>
          <w:rFonts w:ascii="Times New Roman" w:eastAsia="Times New Roman" w:hAnsi="Times New Roman" w:cs="Times New Roman"/>
          <w:i w:val="0"/>
          <w:sz w:val="24"/>
        </w:rPr>
        <w:t xml:space="preserve"> </w:t>
      </w:r>
    </w:p>
    <w:p w:rsidR="00B30C12" w:rsidRDefault="00A30661">
      <w:pPr>
        <w:spacing w:after="0" w:line="259" w:lineRule="auto"/>
        <w:ind w:left="142" w:firstLine="0"/>
        <w:jc w:val="left"/>
      </w:pPr>
      <w:r>
        <w:rPr>
          <w:i w:val="0"/>
        </w:rPr>
        <w:t xml:space="preserve"> </w:t>
      </w:r>
    </w:p>
    <w:p w:rsidR="00B30C12" w:rsidRDefault="00A30661">
      <w:pPr>
        <w:spacing w:after="454" w:line="250" w:lineRule="auto"/>
        <w:ind w:left="137" w:right="335"/>
      </w:pPr>
      <w:r>
        <w:rPr>
          <w:b/>
          <w:i w:val="0"/>
        </w:rPr>
        <w:t xml:space="preserve">2.- </w:t>
      </w:r>
      <w:r>
        <w:rPr>
          <w:b/>
          <w:i w:val="0"/>
          <w:sz w:val="24"/>
        </w:rPr>
        <w:t xml:space="preserve">Expediente 6541/2020. Aprobar el texto del Acuerdo para la ubicación equipo Rastreo COVID en CTCAN entre el Ayuntamiento de Candelaria y la Gerencia de Atención Primaria del Área de Salud de Tenerife, del Servicio Canario de Salud. </w:t>
      </w:r>
    </w:p>
    <w:p w:rsidR="00B30C12" w:rsidRDefault="00A30661">
      <w:pPr>
        <w:spacing w:after="0" w:line="259" w:lineRule="auto"/>
        <w:ind w:left="502" w:firstLine="0"/>
        <w:jc w:val="left"/>
      </w:pPr>
      <w:r>
        <w:rPr>
          <w:rFonts w:ascii="Times New Roman" w:eastAsia="Times New Roman" w:hAnsi="Times New Roman" w:cs="Times New Roman"/>
          <w:i w:val="0"/>
          <w:sz w:val="24"/>
        </w:rPr>
        <w:t xml:space="preserve"> </w:t>
      </w:r>
    </w:p>
    <w:p w:rsidR="00B30C12" w:rsidRDefault="00A30661">
      <w:pPr>
        <w:ind w:left="137"/>
        <w:jc w:val="left"/>
      </w:pPr>
      <w:r>
        <w:rPr>
          <w:rFonts w:ascii="Times New Roman" w:eastAsia="Times New Roman" w:hAnsi="Times New Roman" w:cs="Times New Roman"/>
          <w:b/>
          <w:i w:val="0"/>
          <w:sz w:val="24"/>
        </w:rPr>
        <w:t xml:space="preserve"> </w:t>
      </w:r>
      <w:r>
        <w:rPr>
          <w:b/>
          <w:i w:val="0"/>
        </w:rPr>
        <w:t>Consta en el expedie</w:t>
      </w:r>
      <w:r>
        <w:rPr>
          <w:b/>
          <w:i w:val="0"/>
        </w:rPr>
        <w:t xml:space="preserve">nte propuesta de la Alcaldesa-Presidenta, de fecha 9 de septiembre de 2020, que transcrito literalmente dice: </w:t>
      </w:r>
    </w:p>
    <w:p w:rsidR="00B30C12" w:rsidRDefault="00A30661">
      <w:pPr>
        <w:spacing w:after="0" w:line="259" w:lineRule="auto"/>
        <w:ind w:left="142" w:firstLine="0"/>
        <w:jc w:val="left"/>
      </w:pPr>
      <w:r>
        <w:rPr>
          <w:b/>
          <w:i w:val="0"/>
        </w:rPr>
        <w:t xml:space="preserve"> </w:t>
      </w:r>
    </w:p>
    <w:p w:rsidR="00B30C12" w:rsidRDefault="00A30661">
      <w:pPr>
        <w:spacing w:after="491" w:line="259" w:lineRule="auto"/>
        <w:ind w:left="137" w:firstLine="0"/>
        <w:jc w:val="left"/>
      </w:pPr>
      <w:r>
        <w:rPr>
          <w:b/>
          <w:i w:val="0"/>
        </w:rPr>
        <w:t xml:space="preserve"> </w:t>
      </w:r>
    </w:p>
    <w:p w:rsidR="00B30C12" w:rsidRDefault="00A30661">
      <w:pPr>
        <w:spacing w:after="120" w:line="239" w:lineRule="auto"/>
        <w:ind w:left="137"/>
        <w:jc w:val="left"/>
      </w:pPr>
      <w:r>
        <w:rPr>
          <w:i w:val="0"/>
        </w:rPr>
        <w:t xml:space="preserve">   “Doña María Concepción Brito Núñez, en calidad de Alcaldesa Presidenta, al amparo de lo dispuesto en el Reglamento de Organización, Funcio</w:t>
      </w:r>
      <w:r>
        <w:rPr>
          <w:i w:val="0"/>
        </w:rPr>
        <w:t xml:space="preserve">namiento y Régimen Jurídico de las Entidades Locales, así como en la Ley 7/1985, de 2 de abril, Reguladora de las Bases de Régimen Local. </w:t>
      </w:r>
    </w:p>
    <w:p w:rsidR="00B30C12" w:rsidRDefault="00A30661">
      <w:pPr>
        <w:spacing w:after="98" w:line="259" w:lineRule="auto"/>
        <w:ind w:left="142" w:firstLine="0"/>
        <w:jc w:val="left"/>
      </w:pPr>
      <w:r>
        <w:rPr>
          <w:i w:val="0"/>
        </w:rPr>
        <w:t xml:space="preserve"> </w:t>
      </w:r>
    </w:p>
    <w:p w:rsidR="00B30C12" w:rsidRDefault="00A30661">
      <w:pPr>
        <w:spacing w:after="120" w:line="239" w:lineRule="auto"/>
        <w:ind w:left="137"/>
        <w:jc w:val="left"/>
      </w:pPr>
      <w:r>
        <w:rPr>
          <w:i w:val="0"/>
        </w:rPr>
        <w:t xml:space="preserve">   A la vista del borrador del Acuerdo para la ubicación equipo Rastreo COVID en CTCAN </w:t>
      </w:r>
      <w:r>
        <w:rPr>
          <w:i w:val="0"/>
        </w:rPr>
        <w:t xml:space="preserve">entre el Ayuntamiento de Candelaria y la Gerencia de Atención Primaria del Área de Salud de Tenerife, del Servicio Canario de Salud. </w:t>
      </w:r>
    </w:p>
    <w:p w:rsidR="00B30C12" w:rsidRDefault="00A30661">
      <w:pPr>
        <w:spacing w:after="101" w:line="259" w:lineRule="auto"/>
        <w:ind w:left="142" w:firstLine="0"/>
        <w:jc w:val="left"/>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595" name="Group 12595"/>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286" name="Rectangle 286"/>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287" name="Rectangle 287"/>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Documento firmado e</w:t>
                              </w:r>
                              <w:r>
                                <w:rPr>
                                  <w:i w:val="0"/>
                                  <w:sz w:val="12"/>
                                </w:rPr>
                                <w:t xml:space="preserve">lectrónicamente desde la plataforma </w:t>
                              </w:r>
                              <w:proofErr w:type="spellStart"/>
                              <w:r>
                                <w:rPr>
                                  <w:i w:val="0"/>
                                  <w:sz w:val="12"/>
                                </w:rPr>
                                <w:t>esPublico</w:t>
                              </w:r>
                              <w:proofErr w:type="spellEnd"/>
                              <w:r>
                                <w:rPr>
                                  <w:i w:val="0"/>
                                  <w:sz w:val="12"/>
                                </w:rPr>
                                <w:t xml:space="preserve"> Gestiona | Página 2 de 12 </w:t>
                              </w:r>
                            </w:p>
                          </w:txbxContent>
                        </wps:txbx>
                        <wps:bodyPr horzOverflow="overflow" vert="horz" lIns="0" tIns="0" rIns="0" bIns="0" rtlCol="0">
                          <a:noAutofit/>
                        </wps:bodyPr>
                      </wps:wsp>
                    </wpg:wgp>
                  </a:graphicData>
                </a:graphic>
              </wp:anchor>
            </w:drawing>
          </mc:Choice>
          <mc:Fallback xmlns:a="http://schemas.openxmlformats.org/drawingml/2006/main">
            <w:pict>
              <v:group id="Group 12595" style="width:12.7031pt;height:274.032pt;position:absolute;mso-position-horizontal-relative:page;mso-position-horizontal:absolute;margin-left:682.278pt;mso-position-vertical-relative:page;margin-top:537.888pt;" coordsize="1613,34802">
                <v:rect id="Rectangle 286"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287"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2 de 12 </w:t>
                        </w:r>
                      </w:p>
                    </w:txbxContent>
                  </v:textbox>
                </v:rect>
                <w10:wrap type="square"/>
              </v:group>
            </w:pict>
          </mc:Fallback>
        </mc:AlternateContent>
      </w:r>
      <w:r>
        <w:rPr>
          <w:i w:val="0"/>
        </w:rPr>
        <w:t xml:space="preserve"> </w:t>
      </w:r>
    </w:p>
    <w:p w:rsidR="00B30C12" w:rsidRDefault="00A30661">
      <w:pPr>
        <w:spacing w:after="109" w:line="250" w:lineRule="auto"/>
        <w:ind w:left="137"/>
      </w:pPr>
      <w:r>
        <w:rPr>
          <w:i w:val="0"/>
        </w:rPr>
        <w:t xml:space="preserve">   Considerando lo establecido en el artículo 86 de la Ley 39/2015, de 1 de octubre, del Procedimiento Administrativo Común de las Administraciones Públicas. </w:t>
      </w:r>
    </w:p>
    <w:p w:rsidR="00B30C12" w:rsidRDefault="00A30661">
      <w:pPr>
        <w:spacing w:after="100" w:line="259" w:lineRule="auto"/>
        <w:ind w:left="142" w:firstLine="0"/>
        <w:jc w:val="left"/>
      </w:pPr>
      <w:r>
        <w:rPr>
          <w:i w:val="0"/>
        </w:rPr>
        <w:t xml:space="preserve"> </w:t>
      </w:r>
    </w:p>
    <w:p w:rsidR="00B30C12" w:rsidRDefault="00A30661">
      <w:pPr>
        <w:spacing w:after="112" w:line="250" w:lineRule="auto"/>
        <w:ind w:left="137"/>
      </w:pPr>
      <w:r>
        <w:rPr>
          <w:i w:val="0"/>
        </w:rPr>
        <w:t xml:space="preserve">   Se propone por pa</w:t>
      </w:r>
      <w:r>
        <w:rPr>
          <w:i w:val="0"/>
        </w:rPr>
        <w:t xml:space="preserve">rte de esta Alcaldía a la Junta de Gobierno Local la adopción del siguiente acuerdo: </w:t>
      </w:r>
    </w:p>
    <w:p w:rsidR="00B30C12" w:rsidRDefault="00A30661">
      <w:pPr>
        <w:spacing w:after="95" w:line="259" w:lineRule="auto"/>
        <w:ind w:left="142" w:firstLine="0"/>
        <w:jc w:val="left"/>
      </w:pPr>
      <w:r>
        <w:rPr>
          <w:i w:val="0"/>
        </w:rPr>
        <w:t xml:space="preserve"> </w:t>
      </w:r>
    </w:p>
    <w:p w:rsidR="00B30C12" w:rsidRDefault="00A30661">
      <w:pPr>
        <w:spacing w:after="4" w:line="250" w:lineRule="auto"/>
        <w:ind w:left="137"/>
      </w:pPr>
      <w:r>
        <w:rPr>
          <w:b/>
          <w:i w:val="0"/>
        </w:rPr>
        <w:t>Primero</w:t>
      </w:r>
      <w:r>
        <w:rPr>
          <w:i w:val="0"/>
        </w:rPr>
        <w:t xml:space="preserve">: Aprobar el texto del Acuerdo para la ubicación equipo Rastreo COVID en CTCAN entre el Ayuntamiento de Candelaria y la </w:t>
      </w:r>
      <w:r>
        <w:rPr>
          <w:i w:val="0"/>
        </w:rPr>
        <w:t xml:space="preserve">Gerencia de Atención Primaria del Área de Salud de Tenerife, del Servicio Canario de Salud, con efectos desde el día de su firma: </w:t>
      </w:r>
    </w:p>
    <w:p w:rsidR="00B30C12" w:rsidRDefault="00A30661">
      <w:pPr>
        <w:spacing w:after="0" w:line="259" w:lineRule="auto"/>
        <w:ind w:left="142" w:firstLine="0"/>
        <w:jc w:val="left"/>
      </w:pPr>
      <w:r>
        <w:rPr>
          <w:i w:val="0"/>
        </w:rPr>
        <w:t xml:space="preserve"> </w:t>
      </w:r>
    </w:p>
    <w:p w:rsidR="00B30C12" w:rsidRDefault="00A30661">
      <w:pPr>
        <w:spacing w:after="0" w:line="259" w:lineRule="auto"/>
        <w:ind w:left="907" w:firstLine="0"/>
        <w:jc w:val="center"/>
      </w:pPr>
      <w:r>
        <w:t xml:space="preserve"> </w:t>
      </w:r>
    </w:p>
    <w:p w:rsidR="00B30C12" w:rsidRDefault="00A30661">
      <w:pPr>
        <w:ind w:left="137"/>
      </w:pPr>
      <w:r>
        <w:t>“ACUERDO PARA LA UBICACIÓN DEL EQUIPO RASTREO COVID EN EL CENTRO TECNOLÓGICO DE CANDELARIA, DEL AYUNTAMIENTO DE CANDELARI</w:t>
      </w:r>
      <w:r>
        <w:t xml:space="preserve">A” </w:t>
      </w:r>
    </w:p>
    <w:p w:rsidR="00B30C12" w:rsidRDefault="00A30661">
      <w:pPr>
        <w:spacing w:after="0" w:line="259" w:lineRule="auto"/>
        <w:ind w:left="142" w:firstLine="0"/>
        <w:jc w:val="left"/>
      </w:pPr>
      <w:r>
        <w:rPr>
          <w:b/>
        </w:rPr>
        <w:t xml:space="preserve"> </w:t>
      </w:r>
    </w:p>
    <w:p w:rsidR="00B30C12" w:rsidRDefault="00A30661">
      <w:pPr>
        <w:spacing w:after="0" w:line="259" w:lineRule="auto"/>
        <w:ind w:left="142" w:firstLine="0"/>
        <w:jc w:val="left"/>
      </w:pPr>
      <w:r>
        <w:rPr>
          <w:b/>
        </w:rPr>
        <w:t xml:space="preserve"> </w:t>
      </w:r>
    </w:p>
    <w:p w:rsidR="00B30C12" w:rsidRDefault="00A30661">
      <w:pPr>
        <w:pStyle w:val="Ttulo1"/>
        <w:ind w:left="146" w:right="1"/>
        <w:jc w:val="center"/>
      </w:pPr>
      <w:r>
        <w:rPr>
          <w:b w:val="0"/>
        </w:rPr>
        <w:lastRenderedPageBreak/>
        <w:t xml:space="preserve">REUNIDOS </w:t>
      </w:r>
    </w:p>
    <w:p w:rsidR="00B30C12" w:rsidRDefault="00A30661">
      <w:pPr>
        <w:spacing w:after="0" w:line="259" w:lineRule="auto"/>
        <w:ind w:left="142" w:firstLine="0"/>
        <w:jc w:val="left"/>
      </w:pPr>
      <w:r>
        <w:rPr>
          <w:b/>
        </w:rPr>
        <w:t xml:space="preserve"> </w:t>
      </w:r>
    </w:p>
    <w:p w:rsidR="00B30C12" w:rsidRDefault="00A30661">
      <w:pPr>
        <w:ind w:left="137" w:right="3"/>
      </w:pPr>
      <w:r>
        <w:t xml:space="preserve">De una parte, don </w:t>
      </w:r>
      <w:r>
        <w:rPr>
          <w:b/>
        </w:rPr>
        <w:t xml:space="preserve">José Miguel Rodríguez Suárez, </w:t>
      </w:r>
      <w:r>
        <w:t>Gerente de Atención Primaria del Área de Salud de Tenerife, conforme nombramiento efectuado por Orden de nº 691/2019 de 24 de septiembre de la consejera de Sanidad, actuando en representación de la citada Gerencia de Atención Primaria, del Servicio Canario</w:t>
      </w:r>
      <w:r>
        <w:t xml:space="preserve"> de Salud, </w:t>
      </w:r>
    </w:p>
    <w:p w:rsidR="00B30C12" w:rsidRDefault="00A30661">
      <w:pPr>
        <w:spacing w:after="0" w:line="259" w:lineRule="auto"/>
        <w:ind w:left="142" w:firstLine="0"/>
        <w:jc w:val="left"/>
      </w:pPr>
      <w:r>
        <w:t xml:space="preserve"> </w:t>
      </w:r>
    </w:p>
    <w:p w:rsidR="00B30C12" w:rsidRDefault="00A30661">
      <w:pPr>
        <w:ind w:left="137" w:right="3"/>
      </w:pPr>
      <w:r>
        <w:t xml:space="preserve">Y de la otra, Doña </w:t>
      </w:r>
      <w:r>
        <w:rPr>
          <w:b/>
        </w:rPr>
        <w:t>Mª Concepción Brito Núñez,</w:t>
      </w:r>
      <w:r>
        <w:t xml:space="preserve"> Alcaldesa del </w:t>
      </w:r>
      <w:proofErr w:type="spellStart"/>
      <w:r>
        <w:t>Excmo</w:t>
      </w:r>
      <w:proofErr w:type="spellEnd"/>
      <w:r>
        <w:t xml:space="preserve"> Ayuntamiento de Candelaria desde el día 24 de junio de 2019 ostentando la atribución de representar al Ayuntamiento de conformidad con el artículo 21.1 b) de la Ley 7/1985, de </w:t>
      </w:r>
      <w:r>
        <w:t xml:space="preserve">02 de abril, Reguladora de las Bases del Régimen Local. </w:t>
      </w:r>
    </w:p>
    <w:p w:rsidR="00B30C12" w:rsidRDefault="00A30661">
      <w:pPr>
        <w:spacing w:after="0" w:line="259" w:lineRule="auto"/>
        <w:ind w:left="142" w:firstLine="0"/>
        <w:jc w:val="left"/>
      </w:pPr>
      <w:r>
        <w:t xml:space="preserve"> </w:t>
      </w:r>
    </w:p>
    <w:p w:rsidR="00B30C12" w:rsidRDefault="00A30661">
      <w:pPr>
        <w:ind w:left="137" w:right="121"/>
      </w:pPr>
      <w:r>
        <w:t xml:space="preserve">Con fecha 8 de septiembre de 2020. </w:t>
      </w:r>
    </w:p>
    <w:p w:rsidR="00B30C12" w:rsidRDefault="00A30661">
      <w:pPr>
        <w:spacing w:after="0" w:line="259" w:lineRule="auto"/>
        <w:ind w:left="142" w:firstLine="0"/>
        <w:jc w:val="left"/>
      </w:pPr>
      <w:r>
        <w:t xml:space="preserve"> </w:t>
      </w:r>
    </w:p>
    <w:p w:rsidR="00B30C12" w:rsidRDefault="00A30661">
      <w:pPr>
        <w:ind w:left="137" w:right="121"/>
      </w:pPr>
      <w:r>
        <w:t xml:space="preserve">Se reconocen ambas partes con capacidad legal y poder bastante para este acto y  </w:t>
      </w:r>
    </w:p>
    <w:p w:rsidR="00B30C12" w:rsidRDefault="00A30661">
      <w:pPr>
        <w:spacing w:after="0" w:line="259" w:lineRule="auto"/>
        <w:ind w:left="142" w:firstLine="0"/>
        <w:jc w:val="left"/>
      </w:pPr>
      <w:r>
        <w:t xml:space="preserve"> </w:t>
      </w:r>
    </w:p>
    <w:p w:rsidR="00B30C12" w:rsidRDefault="00A30661">
      <w:pPr>
        <w:pStyle w:val="Ttulo1"/>
        <w:ind w:left="146"/>
        <w:jc w:val="center"/>
      </w:pPr>
      <w:r>
        <w:rPr>
          <w:b w:val="0"/>
        </w:rPr>
        <w:t xml:space="preserve">EXPONEN </w:t>
      </w:r>
    </w:p>
    <w:p w:rsidR="00B30C12" w:rsidRDefault="00A30661">
      <w:pPr>
        <w:spacing w:after="0" w:line="259" w:lineRule="auto"/>
        <w:ind w:left="196" w:firstLine="0"/>
        <w:jc w:val="center"/>
      </w:pPr>
      <w:r>
        <w:t xml:space="preserve"> </w:t>
      </w:r>
    </w:p>
    <w:p w:rsidR="00B30C12" w:rsidRDefault="00A30661">
      <w:pPr>
        <w:ind w:left="137" w:right="121"/>
      </w:pPr>
      <w:r>
        <w:rPr>
          <w:b/>
        </w:rPr>
        <w:t>l.-</w:t>
      </w:r>
      <w:r>
        <w:t xml:space="preserve"> </w:t>
      </w:r>
      <w:r>
        <w:t>La Ley 11/1994 de 26 de julio, de Ordenación Sanitaria de Canarias reconoce en su artículo 30 que la atención primaria de la salud constituye la base del Sistema Canario de Salud y el artículo 75.2 dispone que el Centro de Atención Primaria es la estructur</w:t>
      </w:r>
      <w:r>
        <w:t>a física y funcional que sirve de centro integral de las actividades de atención primaria del equipo de atención primaria, para lo que están dotados de los medios personales y materiales que sean precisos para el cumplimiento de dicha función, señalando el</w:t>
      </w:r>
      <w:r>
        <w:t xml:space="preserve"> artículo siguiente que las Zonas básicas de Salud dispondrán como mínimo de un Centro de Atención Primaria. </w:t>
      </w:r>
    </w:p>
    <w:p w:rsidR="00B30C12" w:rsidRDefault="00A30661">
      <w:pPr>
        <w:spacing w:after="0" w:line="259" w:lineRule="auto"/>
        <w:ind w:left="142" w:firstLine="0"/>
        <w:jc w:val="left"/>
      </w:pPr>
      <w:r>
        <w:t xml:space="preserve"> </w:t>
      </w:r>
    </w:p>
    <w:p w:rsidR="00B30C12" w:rsidRDefault="00A30661">
      <w:pPr>
        <w:ind w:left="137" w:right="121"/>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746" name="Group 12746"/>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397" name="Rectangle 397"/>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398" name="Rectangle 398"/>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w:t>
                              </w:r>
                              <w:r>
                                <w:rPr>
                                  <w:i w:val="0"/>
                                  <w:sz w:val="12"/>
                                </w:rPr>
                                <w:t xml:space="preserve">la plataforma </w:t>
                              </w:r>
                              <w:proofErr w:type="spellStart"/>
                              <w:r>
                                <w:rPr>
                                  <w:i w:val="0"/>
                                  <w:sz w:val="12"/>
                                </w:rPr>
                                <w:t>esPublico</w:t>
                              </w:r>
                              <w:proofErr w:type="spellEnd"/>
                              <w:r>
                                <w:rPr>
                                  <w:i w:val="0"/>
                                  <w:sz w:val="12"/>
                                </w:rPr>
                                <w:t xml:space="preserve"> Gestiona | Página 3 de 12 </w:t>
                              </w:r>
                            </w:p>
                          </w:txbxContent>
                        </wps:txbx>
                        <wps:bodyPr horzOverflow="overflow" vert="horz" lIns="0" tIns="0" rIns="0" bIns="0" rtlCol="0">
                          <a:noAutofit/>
                        </wps:bodyPr>
                      </wps:wsp>
                    </wpg:wgp>
                  </a:graphicData>
                </a:graphic>
              </wp:anchor>
            </w:drawing>
          </mc:Choice>
          <mc:Fallback xmlns:a="http://schemas.openxmlformats.org/drawingml/2006/main">
            <w:pict>
              <v:group id="Group 12746" style="width:12.7031pt;height:274.032pt;position:absolute;mso-position-horizontal-relative:page;mso-position-horizontal:absolute;margin-left:682.278pt;mso-position-vertical-relative:page;margin-top:537.888pt;" coordsize="1613,34802">
                <v:rect id="Rectangle 397"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398"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3 de 12 </w:t>
                        </w:r>
                      </w:p>
                    </w:txbxContent>
                  </v:textbox>
                </v:rect>
                <w10:wrap type="square"/>
              </v:group>
            </w:pict>
          </mc:Fallback>
        </mc:AlternateContent>
      </w:r>
      <w:r>
        <w:rPr>
          <w:b/>
        </w:rPr>
        <w:t xml:space="preserve">ll </w:t>
      </w:r>
      <w:r>
        <w:t>Por su parte, la Ley 7/1985, de 2 de abril, Reguladora de las Bases del Régimen Local en su artículo 1 dispone que los Municipios son Entidades básicas de la organización territorial del Estado y cauces</w:t>
      </w:r>
      <w:r>
        <w:t xml:space="preserve"> inmediatos de participación ciudadana en los asuntos públicos que institucionalizan y gestionan con autonomía los intereses propios de las correspondientes colectividades, señalando en el artículo 25 del mismo cuerpo legal que el Municipio, para la gestió</w:t>
      </w:r>
      <w:r>
        <w:t xml:space="preserve">n de sus intereses y en el ámbito de sus competencias, puede promover actividades y prestar los servicios públicos que contribuyan a satisfacer las necesidades y aspiraciones de la comunidad vecinal en los términos previstos en este artículo. </w:t>
      </w:r>
    </w:p>
    <w:p w:rsidR="00B30C12" w:rsidRDefault="00A30661">
      <w:pPr>
        <w:spacing w:after="0" w:line="259" w:lineRule="auto"/>
        <w:ind w:left="142" w:firstLine="0"/>
        <w:jc w:val="left"/>
      </w:pPr>
      <w:r>
        <w:t xml:space="preserve"> </w:t>
      </w:r>
    </w:p>
    <w:p w:rsidR="00B30C12" w:rsidRDefault="00A30661">
      <w:pPr>
        <w:ind w:left="137" w:right="121"/>
      </w:pPr>
      <w:r>
        <w:rPr>
          <w:b/>
        </w:rPr>
        <w:t xml:space="preserve">III. </w:t>
      </w:r>
      <w:r>
        <w:t>Media</w:t>
      </w:r>
      <w:r>
        <w:t>nte Real Decreto 463/2020 se decreta por el Gobierno del Estado el estado de alarma en base a la situación de emergencia sanitaria provocada por el virus de COVID 19, en base al cual se adoptan medidas excepcionales para la prevención y protección de la sa</w:t>
      </w:r>
      <w:r>
        <w:t>lud pública. Dicho estado se prolonga hasta junio de 2020. A la fecha del presente Acuerdo sigue existe un número creciente de contagios entre la población, siendo necesario la adopción de medidas que resulten eficaces por parte de la administración sanita</w:t>
      </w:r>
      <w:r>
        <w:t xml:space="preserve">ria, entre las que se encuentra la de mantener un equipo de profesionales cuya labor de rastreo de personas contagiadas y posibles contactos sea permanente y se desarrolle de forma efectiva. </w:t>
      </w:r>
    </w:p>
    <w:p w:rsidR="00B30C12" w:rsidRDefault="00A30661">
      <w:pPr>
        <w:spacing w:after="0" w:line="259" w:lineRule="auto"/>
        <w:ind w:left="142" w:firstLine="0"/>
        <w:jc w:val="left"/>
      </w:pPr>
      <w:r>
        <w:t xml:space="preserve"> </w:t>
      </w:r>
    </w:p>
    <w:p w:rsidR="00B30C12" w:rsidRDefault="00A30661">
      <w:pPr>
        <w:ind w:left="137" w:right="121"/>
      </w:pPr>
      <w:r>
        <w:rPr>
          <w:b/>
        </w:rPr>
        <w:t>IV.-</w:t>
      </w:r>
      <w:r>
        <w:t xml:space="preserve"> Que ambas partes reconocen el interés de prestar un servi</w:t>
      </w:r>
      <w:r>
        <w:t xml:space="preserve">cio de prevención-protección eficaz en al ámbito de la salud pública a la población del Área de Salud de Tenerife, para lo cual resulta necesario disponer de un lugar de ubicación y de los medios humanos y materiales precisos. </w:t>
      </w:r>
    </w:p>
    <w:p w:rsidR="00B30C12" w:rsidRDefault="00A30661">
      <w:pPr>
        <w:spacing w:after="0" w:line="259" w:lineRule="auto"/>
        <w:ind w:left="142" w:firstLine="0"/>
        <w:jc w:val="left"/>
      </w:pPr>
      <w:r>
        <w:t xml:space="preserve"> </w:t>
      </w:r>
    </w:p>
    <w:p w:rsidR="00B30C12" w:rsidRDefault="00A30661">
      <w:pPr>
        <w:ind w:left="137" w:right="121"/>
      </w:pPr>
      <w:r>
        <w:t>Por lo que ambas partes, d</w:t>
      </w:r>
      <w:r>
        <w:t xml:space="preserve">e mutuo acuerdo, formalizan el presente acuerdo con arreglo a las siguientes </w:t>
      </w:r>
    </w:p>
    <w:p w:rsidR="00B30C12" w:rsidRDefault="00A30661">
      <w:pPr>
        <w:spacing w:after="0" w:line="259" w:lineRule="auto"/>
        <w:ind w:left="142" w:firstLine="0"/>
        <w:jc w:val="left"/>
      </w:pPr>
      <w:r>
        <w:rPr>
          <w:b/>
        </w:rPr>
        <w:t xml:space="preserve"> </w:t>
      </w:r>
    </w:p>
    <w:p w:rsidR="00B30C12" w:rsidRDefault="00A30661">
      <w:pPr>
        <w:spacing w:after="0" w:line="259" w:lineRule="auto"/>
        <w:ind w:left="21"/>
        <w:jc w:val="center"/>
      </w:pPr>
      <w:r>
        <w:rPr>
          <w:b/>
        </w:rPr>
        <w:t xml:space="preserve">CLAUSULAS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PRIMERA.-</w:t>
      </w:r>
      <w:proofErr w:type="gramEnd"/>
      <w:r>
        <w:t xml:space="preserve"> OBJETO DEL ACUERDO </w:t>
      </w:r>
    </w:p>
    <w:p w:rsidR="00B30C12" w:rsidRDefault="00A30661">
      <w:pPr>
        <w:spacing w:after="0" w:line="259" w:lineRule="auto"/>
        <w:ind w:left="142" w:firstLine="0"/>
        <w:jc w:val="left"/>
      </w:pPr>
      <w:r>
        <w:t xml:space="preserve"> </w:t>
      </w:r>
    </w:p>
    <w:p w:rsidR="00B30C12" w:rsidRDefault="00A30661">
      <w:pPr>
        <w:ind w:left="137" w:right="121"/>
      </w:pPr>
      <w:r>
        <w:t xml:space="preserve">La Gerencia de Atención Primaria del Área de Salud de Tenerife acuerda con el Excmo. Ayuntamiento de Candelaria la utilización de un espacio idóneo para La ubicación del equipo de profesionales que componen el que se denomina "equipo de rastreo COVID-19", </w:t>
      </w:r>
      <w:r>
        <w:t xml:space="preserve">en el espacio físico del Centro Tecnológico de Candelaria (CTCAN) perteneciente a la Entidad local, sito en El Polígono Industrial Valle de Güímar, Parcelas 9 y 10 Manzana XI, Candelaria, el cual es cedido a título gratuito por la Corporación. </w:t>
      </w:r>
    </w:p>
    <w:p w:rsidR="00B30C12" w:rsidRDefault="00A30661">
      <w:pPr>
        <w:spacing w:after="0" w:line="259" w:lineRule="auto"/>
        <w:ind w:left="142" w:firstLine="0"/>
        <w:jc w:val="left"/>
      </w:pPr>
      <w:r>
        <w:t xml:space="preserve"> </w:t>
      </w:r>
    </w:p>
    <w:p w:rsidR="00B30C12" w:rsidRDefault="00A30661">
      <w:pPr>
        <w:pStyle w:val="Ttulo1"/>
        <w:ind w:left="137"/>
      </w:pPr>
      <w:r>
        <w:t xml:space="preserve">SEGUNDA. </w:t>
      </w:r>
      <w:r>
        <w:t xml:space="preserve">-PROFESIONALES QUE SE UBICAN </w:t>
      </w:r>
    </w:p>
    <w:p w:rsidR="00B30C12" w:rsidRDefault="00A30661">
      <w:pPr>
        <w:spacing w:after="0" w:line="259" w:lineRule="auto"/>
        <w:ind w:left="142" w:firstLine="0"/>
        <w:jc w:val="left"/>
      </w:pPr>
      <w:r>
        <w:t xml:space="preserve"> </w:t>
      </w:r>
    </w:p>
    <w:p w:rsidR="00B30C12" w:rsidRDefault="00A30661">
      <w:pPr>
        <w:ind w:left="137" w:right="121"/>
      </w:pPr>
      <w:r>
        <w:t>Para la realización de las funciones que deben desarrollarse por el equipo de rastreo COVID-19, corresponde a la Gerencia de Atención Primaria designar a los profesionales que las llevarán a cabo, dependiendo orgánica y func</w:t>
      </w:r>
      <w:r>
        <w:t xml:space="preserve">ionalmente de la citada Gerencia, quien será la competente de dictar las instrucciones y protocolos a seguir. </w:t>
      </w:r>
    </w:p>
    <w:p w:rsidR="00B30C12" w:rsidRDefault="00A30661">
      <w:pPr>
        <w:spacing w:after="0" w:line="259" w:lineRule="auto"/>
        <w:ind w:left="142" w:firstLine="0"/>
        <w:jc w:val="left"/>
      </w:pPr>
      <w:r>
        <w:t xml:space="preserve"> </w:t>
      </w:r>
    </w:p>
    <w:p w:rsidR="00B30C12" w:rsidRDefault="00A30661">
      <w:pPr>
        <w:ind w:left="137" w:right="121"/>
      </w:pPr>
      <w:r>
        <w:t xml:space="preserve">Estos profesionales no tendrán acceso al resto de dependencias, oficinas y servicios de la Corporación y se comprometerán a guardar la confidencialidad debida de los datos de carácter personal y documentación propios de la Entidad y del Centro tecnológico </w:t>
      </w:r>
      <w:r>
        <w:t xml:space="preserve">donde se ubican.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TERCERA.-</w:t>
      </w:r>
      <w:proofErr w:type="gramEnd"/>
      <w:r>
        <w:t xml:space="preserve"> MEDIOS MATERIALES </w:t>
      </w:r>
    </w:p>
    <w:p w:rsidR="00B30C12" w:rsidRDefault="00A30661">
      <w:pPr>
        <w:spacing w:after="0" w:line="259" w:lineRule="auto"/>
        <w:ind w:left="142" w:firstLine="0"/>
        <w:jc w:val="left"/>
      </w:pPr>
      <w:r>
        <w:t xml:space="preserve"> </w:t>
      </w:r>
    </w:p>
    <w:p w:rsidR="00B30C12" w:rsidRDefault="00A30661">
      <w:pPr>
        <w:ind w:left="137" w:right="121"/>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688" name="Group 12688"/>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511" name="Rectangle 511"/>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512" name="Rectangle 512"/>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4 de 12 </w:t>
                              </w:r>
                            </w:p>
                          </w:txbxContent>
                        </wps:txbx>
                        <wps:bodyPr horzOverflow="overflow" vert="horz" lIns="0" tIns="0" rIns="0" bIns="0" rtlCol="0">
                          <a:noAutofit/>
                        </wps:bodyPr>
                      </wps:wsp>
                    </wpg:wgp>
                  </a:graphicData>
                </a:graphic>
              </wp:anchor>
            </w:drawing>
          </mc:Choice>
          <mc:Fallback xmlns:a="http://schemas.openxmlformats.org/drawingml/2006/main">
            <w:pict>
              <v:group id="Group 12688" style="width:12.7031pt;height:274.032pt;position:absolute;mso-position-horizontal-relative:page;mso-position-horizontal:absolute;margin-left:682.278pt;mso-position-vertical-relative:page;margin-top:537.888pt;" coordsize="1613,34802">
                <v:rect id="Rectangle 511"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512"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4 de 12 </w:t>
                        </w:r>
                      </w:p>
                    </w:txbxContent>
                  </v:textbox>
                </v:rect>
                <w10:wrap type="square"/>
              </v:group>
            </w:pict>
          </mc:Fallback>
        </mc:AlternateContent>
      </w:r>
      <w:r>
        <w:t>Para reali</w:t>
      </w:r>
      <w:r>
        <w:t xml:space="preserve">zar las funciones, el </w:t>
      </w:r>
      <w:proofErr w:type="spellStart"/>
      <w:r>
        <w:t>Excmo</w:t>
      </w:r>
      <w:proofErr w:type="spellEnd"/>
      <w:r>
        <w:t xml:space="preserve"> Ayuntamiento de Candelaria dotará al espacio físico donde se ubicará el equipo de rastreo del material preciso, como mesas, sillas, teléfonos, red de datos y la dotación de oficina pertinente.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CUARTA.-</w:t>
      </w:r>
      <w:proofErr w:type="gramEnd"/>
      <w:r>
        <w:t xml:space="preserve">  EXTINCIÓN DEL ACUERDO </w:t>
      </w:r>
    </w:p>
    <w:p w:rsidR="00B30C12" w:rsidRDefault="00A30661">
      <w:pPr>
        <w:spacing w:after="0" w:line="259" w:lineRule="auto"/>
        <w:ind w:left="142" w:firstLine="0"/>
        <w:jc w:val="left"/>
      </w:pPr>
      <w:r>
        <w:t xml:space="preserve"> </w:t>
      </w:r>
    </w:p>
    <w:p w:rsidR="00B30C12" w:rsidRDefault="00A30661">
      <w:pPr>
        <w:ind w:left="137" w:right="121"/>
      </w:pPr>
      <w:r>
        <w:t xml:space="preserve">Serán causas de extinción del presente Acuerdo: </w:t>
      </w:r>
    </w:p>
    <w:p w:rsidR="00B30C12" w:rsidRDefault="00A30661">
      <w:pPr>
        <w:spacing w:after="91" w:line="259" w:lineRule="auto"/>
        <w:ind w:left="142" w:firstLine="0"/>
        <w:jc w:val="left"/>
      </w:pPr>
      <w:r>
        <w:t xml:space="preserve"> </w:t>
      </w:r>
    </w:p>
    <w:p w:rsidR="00B30C12" w:rsidRDefault="00A30661">
      <w:pPr>
        <w:numPr>
          <w:ilvl w:val="0"/>
          <w:numId w:val="1"/>
        </w:numPr>
        <w:spacing w:after="36"/>
        <w:ind w:right="121" w:hanging="360"/>
      </w:pPr>
      <w:r>
        <w:t xml:space="preserve">El acuerdo mutuo de las partes, comunicado fehacientemente </w:t>
      </w:r>
    </w:p>
    <w:p w:rsidR="00B30C12" w:rsidRDefault="00A30661">
      <w:pPr>
        <w:numPr>
          <w:ilvl w:val="0"/>
          <w:numId w:val="1"/>
        </w:numPr>
        <w:ind w:right="121" w:hanging="360"/>
      </w:pPr>
      <w:r>
        <w:t>La desaparición de las causas de índole sanitaria que concurren o la disminución progresiva del número de contagios y por tanto la disminución de los recursos destinados a las labores de rastreo y/o prevención, de las condiciones establecidas. A tal fin, a</w:t>
      </w:r>
      <w:r>
        <w:t xml:space="preserve">mbas partes, en el plazo de un mes desde la firma del presente acuerdo, designarán un interlocutor por cada una al objeto de una mejor coordinación en el uso de los espacios cedidos.” </w:t>
      </w:r>
    </w:p>
    <w:p w:rsidR="00B30C12" w:rsidRDefault="00A30661">
      <w:pPr>
        <w:spacing w:after="0" w:line="259" w:lineRule="auto"/>
        <w:ind w:left="142" w:firstLine="0"/>
        <w:jc w:val="left"/>
      </w:pPr>
      <w:r>
        <w:t xml:space="preserve"> </w:t>
      </w:r>
    </w:p>
    <w:p w:rsidR="00B30C12" w:rsidRDefault="00A30661">
      <w:pPr>
        <w:spacing w:after="0" w:line="259" w:lineRule="auto"/>
        <w:ind w:left="142" w:firstLine="0"/>
        <w:jc w:val="left"/>
      </w:pPr>
      <w:r>
        <w:t xml:space="preserve"> </w:t>
      </w:r>
    </w:p>
    <w:p w:rsidR="00B30C12" w:rsidRDefault="00A30661">
      <w:pPr>
        <w:spacing w:after="0" w:line="259" w:lineRule="auto"/>
        <w:ind w:left="142" w:firstLine="0"/>
        <w:jc w:val="left"/>
      </w:pPr>
      <w:r>
        <w:t xml:space="preserve"> </w:t>
      </w:r>
    </w:p>
    <w:p w:rsidR="00B30C12" w:rsidRDefault="00A30661">
      <w:pPr>
        <w:spacing w:after="4" w:line="250" w:lineRule="auto"/>
        <w:ind w:left="137"/>
      </w:pPr>
      <w:r>
        <w:rPr>
          <w:b/>
          <w:i w:val="0"/>
        </w:rPr>
        <w:t>Segundo:</w:t>
      </w:r>
      <w:r>
        <w:rPr>
          <w:i w:val="0"/>
        </w:rPr>
        <w:t xml:space="preserve"> Facultar a la Alcaldía para la suscripción de este Acuer</w:t>
      </w:r>
      <w:r>
        <w:rPr>
          <w:i w:val="0"/>
        </w:rPr>
        <w:t>do para la ubicación equipo Rastreo COVID en CTCAN entre el Ayuntamiento de Candelaria y la Gerencia de Atención Primaria del Área de Salud de Tenerife, del Servicio Canario de Salud y cualquier otro documento que en su caso sea preciso para la efectividad</w:t>
      </w:r>
      <w:r>
        <w:rPr>
          <w:i w:val="0"/>
        </w:rPr>
        <w:t xml:space="preserve"> del presente acuerdo.” </w:t>
      </w:r>
    </w:p>
    <w:p w:rsidR="00B30C12" w:rsidRDefault="00A30661">
      <w:pPr>
        <w:spacing w:after="98" w:line="259" w:lineRule="auto"/>
        <w:ind w:left="850" w:firstLine="0"/>
        <w:jc w:val="left"/>
      </w:pPr>
      <w:r>
        <w:rPr>
          <w:i w:val="0"/>
        </w:rPr>
        <w:t xml:space="preserve"> </w:t>
      </w:r>
    </w:p>
    <w:p w:rsidR="00B30C12" w:rsidRDefault="00A30661">
      <w:pPr>
        <w:spacing w:after="100" w:line="259" w:lineRule="auto"/>
        <w:ind w:left="850" w:firstLine="0"/>
        <w:jc w:val="left"/>
      </w:pPr>
      <w:r>
        <w:rPr>
          <w:i w:val="0"/>
        </w:rPr>
        <w:t xml:space="preserve"> </w:t>
      </w:r>
    </w:p>
    <w:p w:rsidR="00B30C12" w:rsidRDefault="00A30661">
      <w:pPr>
        <w:spacing w:after="98" w:line="259" w:lineRule="auto"/>
        <w:ind w:left="145"/>
        <w:jc w:val="center"/>
      </w:pPr>
      <w:r>
        <w:rPr>
          <w:i w:val="0"/>
        </w:rPr>
        <w:t xml:space="preserve">No obstante, la Junta de Gobierno Local acordará lo más procedente. </w:t>
      </w:r>
    </w:p>
    <w:p w:rsidR="00B30C12" w:rsidRDefault="00A30661">
      <w:pPr>
        <w:spacing w:after="98" w:line="259" w:lineRule="auto"/>
        <w:ind w:left="142" w:firstLine="0"/>
        <w:jc w:val="left"/>
      </w:pPr>
      <w:r>
        <w:rPr>
          <w:i w:val="0"/>
        </w:rPr>
        <w:t xml:space="preserve"> </w:t>
      </w:r>
    </w:p>
    <w:p w:rsidR="00B30C12" w:rsidRDefault="00A30661">
      <w:pPr>
        <w:spacing w:after="451" w:line="259" w:lineRule="auto"/>
        <w:ind w:left="137" w:firstLine="0"/>
        <w:jc w:val="left"/>
      </w:pPr>
      <w:r>
        <w:rPr>
          <w:b/>
          <w:i w:val="0"/>
        </w:rPr>
        <w:t xml:space="preserve"> </w:t>
      </w:r>
    </w:p>
    <w:p w:rsidR="00B30C12" w:rsidRDefault="00A30661">
      <w:pPr>
        <w:ind w:left="137"/>
        <w:jc w:val="left"/>
      </w:pPr>
      <w:r>
        <w:rPr>
          <w:b/>
          <w:i w:val="0"/>
        </w:rPr>
        <w:t xml:space="preserve">   Consta en el expediente Informe Jurídico emitido por Doña Rosa Edelmira González </w:t>
      </w:r>
      <w:proofErr w:type="gramStart"/>
      <w:r>
        <w:rPr>
          <w:b/>
          <w:i w:val="0"/>
        </w:rPr>
        <w:t>Sabina ,</w:t>
      </w:r>
      <w:proofErr w:type="gramEnd"/>
      <w:r>
        <w:rPr>
          <w:b/>
          <w:i w:val="0"/>
        </w:rPr>
        <w:t xml:space="preserve"> que desempeña el puesto de trabajo de Jurista, de 10 </w:t>
      </w:r>
      <w:r>
        <w:rPr>
          <w:b/>
          <w:i w:val="0"/>
        </w:rPr>
        <w:t xml:space="preserve">de septiembre de 2020, conformado por Don Octavio Manuel Fernández Hernández, Secretario General, de 10 de septiembre de 2020, del siguiente tenor literal: </w:t>
      </w:r>
    </w:p>
    <w:p w:rsidR="00B30C12" w:rsidRDefault="00A30661">
      <w:pPr>
        <w:spacing w:after="0" w:line="259" w:lineRule="auto"/>
        <w:ind w:left="142" w:firstLine="0"/>
        <w:jc w:val="left"/>
      </w:pPr>
      <w:r>
        <w:rPr>
          <w:b/>
          <w:i w:val="0"/>
        </w:rPr>
        <w:t xml:space="preserve"> </w:t>
      </w:r>
    </w:p>
    <w:p w:rsidR="00B30C12" w:rsidRDefault="00A30661">
      <w:pPr>
        <w:spacing w:after="115" w:line="259" w:lineRule="auto"/>
        <w:ind w:left="142" w:firstLine="0"/>
        <w:jc w:val="left"/>
      </w:pPr>
      <w:r>
        <w:rPr>
          <w:i w:val="0"/>
        </w:rPr>
        <w:t xml:space="preserve"> </w:t>
      </w:r>
    </w:p>
    <w:p w:rsidR="00B30C12" w:rsidRDefault="00A30661">
      <w:pPr>
        <w:pStyle w:val="Ttulo2"/>
        <w:ind w:right="2"/>
      </w:pPr>
      <w:r>
        <w:t xml:space="preserve">“INFORME JURÍDICO </w:t>
      </w:r>
    </w:p>
    <w:p w:rsidR="00B30C12" w:rsidRDefault="00A30661">
      <w:pPr>
        <w:spacing w:after="98" w:line="259" w:lineRule="auto"/>
        <w:ind w:left="142" w:firstLine="0"/>
        <w:jc w:val="left"/>
      </w:pPr>
      <w:r>
        <w:rPr>
          <w:b/>
          <w:i w:val="0"/>
        </w:rPr>
        <w:t xml:space="preserve"> </w:t>
      </w:r>
    </w:p>
    <w:p w:rsidR="00B30C12" w:rsidRDefault="00A30661">
      <w:pPr>
        <w:spacing w:after="0" w:line="239" w:lineRule="auto"/>
        <w:ind w:left="142" w:right="3" w:firstLine="0"/>
      </w:pPr>
      <w:r>
        <w:rPr>
          <w:b/>
          <w:i w:val="0"/>
        </w:rPr>
        <w:t>Visto el expediente referenciado, Doña Rosa Edelmira González Sabina, Técn</w:t>
      </w:r>
      <w:r>
        <w:rPr>
          <w:b/>
          <w:i w:val="0"/>
        </w:rPr>
        <w:t>ica Jurista, debidamente conformado por el Secretario General del Ayuntamiento de Candelaria Don Octavio Manuel Fernández Hernández,</w:t>
      </w:r>
      <w:r>
        <w:rPr>
          <w:b/>
          <w:i w:val="0"/>
          <w:color w:val="FF0000"/>
        </w:rPr>
        <w:t xml:space="preserve"> </w:t>
      </w:r>
      <w:r>
        <w:rPr>
          <w:b/>
          <w:i w:val="0"/>
        </w:rPr>
        <w:t>emite el siguiente informe:</w:t>
      </w:r>
      <w:r>
        <w:rPr>
          <w:i w:val="0"/>
        </w:rPr>
        <w:t xml:space="preserve"> </w:t>
      </w:r>
    </w:p>
    <w:p w:rsidR="00B30C12" w:rsidRDefault="00A30661">
      <w:pPr>
        <w:spacing w:after="100" w:line="259" w:lineRule="auto"/>
        <w:ind w:left="196" w:firstLine="0"/>
        <w:jc w:val="center"/>
      </w:pPr>
      <w:r>
        <w:rPr>
          <w:b/>
          <w:i w:val="0"/>
        </w:rPr>
        <w:t xml:space="preserve"> </w:t>
      </w:r>
    </w:p>
    <w:p w:rsidR="00B30C12" w:rsidRDefault="00A30661">
      <w:pPr>
        <w:pStyle w:val="Ttulo2"/>
        <w:ind w:right="126"/>
      </w:pPr>
      <w:r>
        <w:t xml:space="preserve">Antecedentes de hecho </w:t>
      </w:r>
      <w:r>
        <w:rPr>
          <w:b w:val="0"/>
        </w:rPr>
        <w:t xml:space="preserve">  </w:t>
      </w:r>
    </w:p>
    <w:p w:rsidR="00B30C12" w:rsidRDefault="00A30661">
      <w:pPr>
        <w:spacing w:after="100" w:line="259" w:lineRule="auto"/>
        <w:ind w:left="196" w:firstLine="0"/>
        <w:jc w:val="center"/>
      </w:pPr>
      <w:r>
        <w:rPr>
          <w:i w:val="0"/>
        </w:rPr>
        <w:t xml:space="preserve"> </w:t>
      </w:r>
    </w:p>
    <w:p w:rsidR="00B30C12" w:rsidRDefault="00A30661">
      <w:pPr>
        <w:spacing w:after="107" w:line="250" w:lineRule="auto"/>
        <w:ind w:left="137"/>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904" name="Group 12904"/>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644" name="Rectangle 644"/>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645" name="Rectangle 645"/>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5 de 12 </w:t>
                              </w:r>
                            </w:p>
                          </w:txbxContent>
                        </wps:txbx>
                        <wps:bodyPr horzOverflow="overflow" vert="horz" lIns="0" tIns="0" rIns="0" bIns="0" rtlCol="0">
                          <a:noAutofit/>
                        </wps:bodyPr>
                      </wps:wsp>
                    </wpg:wgp>
                  </a:graphicData>
                </a:graphic>
              </wp:anchor>
            </w:drawing>
          </mc:Choice>
          <mc:Fallback xmlns:a="http://schemas.openxmlformats.org/drawingml/2006/main">
            <w:pict>
              <v:group id="Group 12904" style="width:12.7031pt;height:274.032pt;position:absolute;mso-position-horizontal-relative:page;mso-position-horizontal:absolute;margin-left:682.278pt;mso-position-vertical-relative:page;margin-top:537.888pt;" coordsize="1613,34802">
                <v:rect id="Rectangle 644"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645"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5 de 12 </w:t>
                        </w:r>
                      </w:p>
                    </w:txbxContent>
                  </v:textbox>
                </v:rect>
                <w10:wrap type="square"/>
              </v:group>
            </w:pict>
          </mc:Fallback>
        </mc:AlternateContent>
      </w:r>
      <w:r>
        <w:rPr>
          <w:i w:val="0"/>
        </w:rPr>
        <w:t>Vista la Propuesta de Alcaldía, de fecha 09 de septiembre de 202</w:t>
      </w:r>
      <w:r>
        <w:rPr>
          <w:i w:val="0"/>
        </w:rPr>
        <w:t xml:space="preserve">0, relativa a la aprobación y suscripción del Acuerdo para la ubicación equipo Rastreo COVID en CTCAN entre el Ayuntamiento de Candelaria y la Gerencia de Atención Primaria del Área de Salud de Tenerife, del Servicio Canario de Salud. </w:t>
      </w:r>
    </w:p>
    <w:p w:rsidR="00B30C12" w:rsidRDefault="00A30661">
      <w:pPr>
        <w:spacing w:after="100" w:line="259" w:lineRule="auto"/>
        <w:ind w:left="142" w:firstLine="0"/>
        <w:jc w:val="left"/>
      </w:pPr>
      <w:r>
        <w:rPr>
          <w:b/>
          <w:i w:val="0"/>
        </w:rPr>
        <w:t xml:space="preserve"> </w:t>
      </w:r>
    </w:p>
    <w:p w:rsidR="00B30C12" w:rsidRDefault="00A30661">
      <w:pPr>
        <w:pStyle w:val="Ttulo2"/>
        <w:ind w:right="3"/>
      </w:pPr>
      <w:r>
        <w:t>Fundamentos de der</w:t>
      </w:r>
      <w:r>
        <w:t xml:space="preserve">echo </w:t>
      </w:r>
    </w:p>
    <w:p w:rsidR="00B30C12" w:rsidRDefault="00A30661">
      <w:pPr>
        <w:spacing w:after="100" w:line="259" w:lineRule="auto"/>
        <w:ind w:left="196" w:firstLine="0"/>
        <w:jc w:val="center"/>
      </w:pPr>
      <w:r>
        <w:rPr>
          <w:i w:val="0"/>
        </w:rPr>
        <w:t xml:space="preserve"> </w:t>
      </w:r>
    </w:p>
    <w:p w:rsidR="00B30C12" w:rsidRDefault="00A30661">
      <w:pPr>
        <w:spacing w:after="4" w:line="250" w:lineRule="auto"/>
        <w:ind w:left="137"/>
      </w:pPr>
      <w:r>
        <w:rPr>
          <w:i w:val="0"/>
        </w:rPr>
        <w:t xml:space="preserve">Resultan de aplicación los siguientes: </w:t>
      </w:r>
    </w:p>
    <w:p w:rsidR="00B30C12" w:rsidRDefault="00A30661">
      <w:pPr>
        <w:spacing w:after="0" w:line="259" w:lineRule="auto"/>
        <w:ind w:left="850" w:firstLine="0"/>
        <w:jc w:val="left"/>
      </w:pPr>
      <w:r>
        <w:rPr>
          <w:i w:val="0"/>
        </w:rPr>
        <w:t xml:space="preserve"> </w:t>
      </w:r>
    </w:p>
    <w:p w:rsidR="00B30C12" w:rsidRDefault="00A30661">
      <w:pPr>
        <w:numPr>
          <w:ilvl w:val="0"/>
          <w:numId w:val="2"/>
        </w:numPr>
        <w:spacing w:after="4" w:line="250" w:lineRule="auto"/>
        <w:ind w:hanging="360"/>
      </w:pPr>
      <w:r>
        <w:rPr>
          <w:i w:val="0"/>
        </w:rPr>
        <w:t xml:space="preserve">Ley 39/2015, de 1 de octubre del Procedimiento Administrativo Común de las </w:t>
      </w:r>
    </w:p>
    <w:p w:rsidR="00B30C12" w:rsidRDefault="00A30661">
      <w:pPr>
        <w:spacing w:after="4" w:line="250" w:lineRule="auto"/>
        <w:ind w:left="512"/>
      </w:pPr>
      <w:r>
        <w:rPr>
          <w:i w:val="0"/>
        </w:rPr>
        <w:t xml:space="preserve">Administraciones Públicas: </w:t>
      </w:r>
    </w:p>
    <w:p w:rsidR="00B30C12" w:rsidRDefault="00A30661">
      <w:pPr>
        <w:spacing w:after="0" w:line="259" w:lineRule="auto"/>
        <w:ind w:left="502" w:firstLine="0"/>
        <w:jc w:val="left"/>
      </w:pPr>
      <w:r>
        <w:rPr>
          <w:i w:val="0"/>
        </w:rPr>
        <w:t xml:space="preserve"> </w:t>
      </w:r>
    </w:p>
    <w:p w:rsidR="00B30C12" w:rsidRDefault="00A30661">
      <w:pPr>
        <w:ind w:left="860" w:right="121"/>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susceptibles de transacción y teng</w:t>
      </w:r>
      <w:r>
        <w:t>an por objeto satisfacer el interés público que tienen encomendado, con el alcance, efectos y régimen jurídico específico que, en su caso, prevea la disposición que lo regule, pudiendo tales actos tener la consideración de finalizadores de los procedimient</w:t>
      </w:r>
      <w:r>
        <w:t>os administrativos o insertarse en los mismos con carácter previo, vinculante o no, a la resolución que les ponga fin.</w:t>
      </w:r>
      <w:r>
        <w:rPr>
          <w:i w:val="0"/>
        </w:rPr>
        <w:t xml:space="preserve">” </w:t>
      </w:r>
    </w:p>
    <w:p w:rsidR="00B30C12" w:rsidRDefault="00A30661">
      <w:pPr>
        <w:spacing w:after="0" w:line="259" w:lineRule="auto"/>
        <w:ind w:left="850" w:firstLine="0"/>
        <w:jc w:val="left"/>
      </w:pPr>
      <w:r>
        <w:rPr>
          <w:i w:val="0"/>
        </w:rPr>
        <w:t xml:space="preserve"> </w:t>
      </w:r>
    </w:p>
    <w:p w:rsidR="00B30C12" w:rsidRDefault="00A30661">
      <w:pPr>
        <w:ind w:left="860" w:right="121"/>
      </w:pPr>
      <w:r>
        <w:rPr>
          <w:i w:val="0"/>
        </w:rPr>
        <w:t>El art. 86.2 que establece que “</w:t>
      </w:r>
      <w:r>
        <w:t>Los citados instrumentos deberán establecer como contenido mínimo la identificación de las partes int</w:t>
      </w:r>
      <w:r>
        <w:t>ervinientes, el ámbito personal, funcional y territorial, y el plazo de vigencia, debiendo publicarse o no según su naturaleza y las personas a las que estuvieran destinados</w:t>
      </w:r>
      <w:r>
        <w:rPr>
          <w:i w:val="0"/>
        </w:rPr>
        <w:t xml:space="preserve">.” </w:t>
      </w:r>
    </w:p>
    <w:p w:rsidR="00B30C12" w:rsidRDefault="00A30661">
      <w:pPr>
        <w:spacing w:after="0" w:line="259" w:lineRule="auto"/>
        <w:ind w:left="142" w:firstLine="0"/>
        <w:jc w:val="left"/>
      </w:pPr>
      <w:r>
        <w:rPr>
          <w:i w:val="0"/>
        </w:rPr>
        <w:t xml:space="preserve"> </w:t>
      </w:r>
    </w:p>
    <w:p w:rsidR="00B30C12" w:rsidRDefault="00A30661">
      <w:pPr>
        <w:spacing w:after="0" w:line="259" w:lineRule="auto"/>
        <w:ind w:left="142" w:firstLine="0"/>
        <w:jc w:val="left"/>
      </w:pPr>
      <w:r>
        <w:rPr>
          <w:i w:val="0"/>
        </w:rPr>
        <w:t xml:space="preserve"> </w:t>
      </w:r>
    </w:p>
    <w:p w:rsidR="00B30C12" w:rsidRDefault="00A30661">
      <w:pPr>
        <w:numPr>
          <w:ilvl w:val="0"/>
          <w:numId w:val="2"/>
        </w:numPr>
        <w:spacing w:after="4" w:line="250" w:lineRule="auto"/>
        <w:ind w:hanging="360"/>
      </w:pPr>
      <w:r>
        <w:rPr>
          <w:i w:val="0"/>
        </w:rPr>
        <w:t xml:space="preserve">Ley 40/2015, de 1 de octubre, de Régimen Jurídico del Sector Público: </w:t>
      </w:r>
    </w:p>
    <w:p w:rsidR="00B30C12" w:rsidRDefault="00A30661">
      <w:pPr>
        <w:spacing w:after="0" w:line="259" w:lineRule="auto"/>
        <w:ind w:left="850" w:firstLine="0"/>
        <w:jc w:val="left"/>
      </w:pPr>
      <w:r>
        <w:rPr>
          <w:i w:val="0"/>
        </w:rPr>
        <w:t xml:space="preserve"> </w:t>
      </w:r>
    </w:p>
    <w:p w:rsidR="00B30C12" w:rsidRDefault="00A30661">
      <w:pPr>
        <w:ind w:left="860" w:right="121"/>
      </w:pPr>
      <w:r>
        <w:rPr>
          <w:i w:val="0"/>
        </w:rPr>
        <w:t>El</w:t>
      </w:r>
      <w:r>
        <w:rPr>
          <w:i w:val="0"/>
        </w:rPr>
        <w:t xml:space="preserve"> art. 47.1, establece que “</w:t>
      </w:r>
      <w:r>
        <w:t>Son convenios los acuerdos con efectos jurídicos adoptados por las Administraciones Públicas, los organismos públicos y entidades de derecho público vinculados o dependientes o las Universidades públicas entre sí o con sujetos de</w:t>
      </w:r>
      <w:r>
        <w:t xml:space="preserve"> derecho privado para un fin común.</w:t>
      </w:r>
      <w:r>
        <w:rPr>
          <w:i w:val="0"/>
        </w:rPr>
        <w:t xml:space="preserve"> </w:t>
      </w:r>
    </w:p>
    <w:p w:rsidR="00B30C12" w:rsidRDefault="00A30661">
      <w:pPr>
        <w:spacing w:after="112"/>
        <w:ind w:left="860" w:right="121"/>
      </w:pPr>
      <w:r>
        <w:t>…. Los convenios no podrán tener por objeto prestaciones propias de los contratos. En tal caso, su naturaleza y régimen jurídico se ajustará a lo previsto en la legislación de contratos del sector público.”</w:t>
      </w:r>
      <w:r>
        <w:rPr>
          <w:i w:val="0"/>
        </w:rPr>
        <w:t xml:space="preserve"> </w:t>
      </w:r>
    </w:p>
    <w:p w:rsidR="00B30C12" w:rsidRDefault="00A30661">
      <w:pPr>
        <w:spacing w:after="110"/>
        <w:ind w:left="860"/>
      </w:pPr>
      <w:r>
        <w:rPr>
          <w:i w:val="0"/>
        </w:rPr>
        <w:t>El art. 48.</w:t>
      </w:r>
      <w:r>
        <w:rPr>
          <w:i w:val="0"/>
        </w:rPr>
        <w:t>1 del mismo cuerpo legal señala que “</w:t>
      </w:r>
      <w:r>
        <w:t xml:space="preserve">Las Administraciones Públicas, sus organismos públicos y entidades de derecho público vinculados o dependientes y las Universidades públicas, en el ámbito de sus respectivas competencias, podrán suscribir convenios con </w:t>
      </w:r>
      <w:r>
        <w:t>sujetos de derecho público y privado, sin que ello pueda suponer cesión de la titularidad de la competencia.</w:t>
      </w:r>
      <w:r>
        <w:rPr>
          <w:i w:val="0"/>
        </w:rPr>
        <w:t xml:space="preserve"> </w:t>
      </w:r>
    </w:p>
    <w:p w:rsidR="00B30C12" w:rsidRDefault="00A30661">
      <w:pPr>
        <w:spacing w:after="112"/>
        <w:ind w:left="860" w:right="2"/>
      </w:pPr>
      <w:r>
        <w:rPr>
          <w:i w:val="0"/>
        </w:rPr>
        <w:t>El punto 3 del citado artículo señala que “</w:t>
      </w:r>
      <w:r>
        <w:t>La suscripción de convenios deberá mejorar la eficiencia de la gestión pública, facilitar la utilizació</w:t>
      </w:r>
      <w:r>
        <w:t>n conjunta de medios y servicios públicos, contribuir a la realización de actividades de utilidad pública …”</w:t>
      </w:r>
      <w:r>
        <w:rPr>
          <w:i w:val="0"/>
        </w:rPr>
        <w:t xml:space="preserve"> </w:t>
      </w:r>
    </w:p>
    <w:p w:rsidR="00B30C12" w:rsidRDefault="00A30661">
      <w:pPr>
        <w:spacing w:after="86"/>
        <w:ind w:left="860"/>
      </w:pPr>
      <w:r>
        <w:rPr>
          <w:i w:val="0"/>
        </w:rPr>
        <w:t xml:space="preserve">El punto 8 del mismo establece que </w:t>
      </w:r>
      <w:r>
        <w:t>“Los convenios se perfeccionan por la prestación del consentimiento de las partes.”</w:t>
      </w:r>
      <w:r>
        <w:rPr>
          <w:i w:val="0"/>
        </w:rPr>
        <w:t xml:space="preserve"> </w:t>
      </w:r>
    </w:p>
    <w:p w:rsidR="00B30C12" w:rsidRDefault="00A30661">
      <w:pPr>
        <w:spacing w:after="116" w:line="250" w:lineRule="auto"/>
        <w:ind w:left="860"/>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897" name="Group 12897"/>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768" name="Rectangle 768"/>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769" name="Rectangle 769"/>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6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97" style="width:12.7031pt;height:274.032pt;position:absolute;mso-position-horizontal-relative:page;mso-position-horizontal:absolute;margin-left:682.278pt;mso-position-vertical-relative:page;margin-top:537.888pt;" coordsize="1613,34802">
                <v:rect id="Rectangle 768"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769"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6 de 12 </w:t>
                        </w:r>
                      </w:p>
                    </w:txbxContent>
                  </v:textbox>
                </v:rect>
                <w10:wrap type="square"/>
              </v:group>
            </w:pict>
          </mc:Fallback>
        </mc:AlternateContent>
      </w:r>
      <w:r>
        <w:rPr>
          <w:i w:val="0"/>
        </w:rPr>
        <w:t>El artículo 49. 1 de la citada ley, en cuanto al contenido que d</w:t>
      </w:r>
      <w:r>
        <w:rPr>
          <w:i w:val="0"/>
        </w:rPr>
        <w:t xml:space="preserve">eben de incluir los convenios de colaboración. </w:t>
      </w:r>
    </w:p>
    <w:p w:rsidR="00B30C12" w:rsidRDefault="00A30661">
      <w:pPr>
        <w:spacing w:after="88"/>
        <w:ind w:left="860" w:right="3"/>
      </w:pPr>
      <w:r>
        <w:rPr>
          <w:i w:val="0"/>
        </w:rPr>
        <w:t xml:space="preserve">Y el artículo 49.2 señala que </w:t>
      </w:r>
      <w:r>
        <w:t>“En cualquier momento antes de la finalización del plazo previsto en el apartado anterior, los firmantes del convenio podrán acordar unánimemente su prórroga por un periodo de hasta cuatro años adicionales o su extinción”.</w:t>
      </w:r>
      <w:r>
        <w:rPr>
          <w:i w:val="0"/>
        </w:rPr>
        <w:t xml:space="preserve"> </w:t>
      </w:r>
    </w:p>
    <w:p w:rsidR="00B30C12" w:rsidRDefault="00A30661">
      <w:pPr>
        <w:spacing w:after="79" w:line="259" w:lineRule="auto"/>
        <w:ind w:left="142" w:firstLine="0"/>
        <w:jc w:val="left"/>
      </w:pPr>
      <w:r>
        <w:rPr>
          <w:i w:val="0"/>
        </w:rPr>
        <w:t xml:space="preserve"> </w:t>
      </w:r>
    </w:p>
    <w:p w:rsidR="00B30C12" w:rsidRDefault="00A30661">
      <w:pPr>
        <w:spacing w:after="90" w:line="250" w:lineRule="auto"/>
        <w:ind w:left="137"/>
      </w:pPr>
      <w:r>
        <w:rPr>
          <w:i w:val="0"/>
        </w:rPr>
        <w:t>Los convenios suscritos por la</w:t>
      </w:r>
      <w:r>
        <w:rPr>
          <w:i w:val="0"/>
        </w:rPr>
        <w:t xml:space="preserve"> Administración General del Estado o alguno de sus organismos públicos o entidades de derecho público vinculados o dependientes resultarán eficaces una vez inscritos en el Registro Electrónico estatal de Órganos e Instrumentos de Cooperación del sector púb</w:t>
      </w:r>
      <w:r>
        <w:rPr>
          <w:i w:val="0"/>
        </w:rPr>
        <w:t>lico estatal, al que se refiere la disposición adicional séptima y publicados en el «Boletín Oficial del Estado». Previamente y con carácter facultativo, se podrán publicar en el Boletín Oficial de la Comunidad Autónoma o de la provincia, que corresponda a</w:t>
      </w:r>
      <w:r>
        <w:rPr>
          <w:i w:val="0"/>
        </w:rPr>
        <w:t xml:space="preserve"> la otra Administración firmante. </w:t>
      </w:r>
    </w:p>
    <w:p w:rsidR="00B30C12" w:rsidRDefault="00A30661">
      <w:pPr>
        <w:spacing w:after="77" w:line="259" w:lineRule="auto"/>
        <w:ind w:left="142" w:firstLine="0"/>
        <w:jc w:val="left"/>
      </w:pPr>
      <w:r>
        <w:rPr>
          <w:i w:val="0"/>
        </w:rPr>
        <w:t xml:space="preserve"> </w:t>
      </w:r>
    </w:p>
    <w:p w:rsidR="00B30C12" w:rsidRDefault="00A30661">
      <w:pPr>
        <w:spacing w:after="53"/>
        <w:ind w:left="137"/>
      </w:pPr>
      <w:r>
        <w:rPr>
          <w:i w:val="0"/>
        </w:rPr>
        <w:t>En cuanto al órgano competente, e</w:t>
      </w:r>
      <w:r>
        <w:rPr>
          <w:b/>
          <w:i w:val="0"/>
        </w:rPr>
        <w:t>s la Junta de Gobierno Local el órgano competente que tiene atribuido la competencia para la aprobación de programas, planes, convenios con entidades públicas o privadas para consecución</w:t>
      </w:r>
      <w:r>
        <w:rPr>
          <w:b/>
          <w:i w:val="0"/>
        </w:rPr>
        <w:t xml:space="preserve"> de los fines de interés público, así como la autorización a la Alcaldesa - Presidenta, para actuar y firmar en los citados convenios, planes o programas, en virtud de delegación del pleno adoptada en el acuerdo primero, punto  6 de la sesión plenaria de 2</w:t>
      </w:r>
      <w:r>
        <w:rPr>
          <w:b/>
          <w:i w:val="0"/>
        </w:rPr>
        <w:t xml:space="preserve">8 de junio de 2019, en el que se establece </w:t>
      </w:r>
      <w:r>
        <w:rPr>
          <w:b/>
        </w:rPr>
        <w:t xml:space="preserve">“ </w:t>
      </w:r>
      <w:r>
        <w:t xml:space="preserve"> Primero: Delegar en la Junta de Gobierno Local las siguientes atribuciones del Pleno de la Corporación:…</w:t>
      </w:r>
      <w:r>
        <w:rPr>
          <w:i w:val="0"/>
        </w:rPr>
        <w:t xml:space="preserve"> </w:t>
      </w:r>
      <w:r>
        <w:t xml:space="preserve">6.- La aprobación de programas, planes o convenios con entidades públicas o privadas para la consecución </w:t>
      </w:r>
      <w:r>
        <w:t>de fines de interés público, así como la autorización al Alcalde Presidente para actuar y firmar, en los citados convenios, planes o programas, ante cualquier Administración Pública u órganos de ésta, en los términos previstos en la Ley Territorial 14/1.99</w:t>
      </w:r>
      <w:r>
        <w:t>0, de Régimen Jurídico de las Administraciones Públicas de Canarias…”</w:t>
      </w:r>
      <w:r>
        <w:rPr>
          <w:i w:val="0"/>
        </w:rPr>
        <w:t xml:space="preserve"> </w:t>
      </w:r>
    </w:p>
    <w:p w:rsidR="00B30C12" w:rsidRDefault="00A30661">
      <w:pPr>
        <w:spacing w:after="90" w:line="250" w:lineRule="auto"/>
        <w:ind w:left="137"/>
      </w:pPr>
      <w:r>
        <w:rPr>
          <w:i w:val="0"/>
        </w:rPr>
        <w:t>Por parte de este Ayuntamiento los convenios deberán ser suscritos por la Alcaldesa-Presidenta haciendo uso de las competencias previstas en el art.21.1 b de la Ley 7/1985 de 2 de abril</w:t>
      </w:r>
      <w:r>
        <w:rPr>
          <w:i w:val="0"/>
        </w:rPr>
        <w:t xml:space="preserve"> Reguladora de Bases de Régimen Local, del art 41.12 del Real Decreto Legislativo 2568/1986, de 28 de noviembre por el que se aprueba el Reglamento de Organización, Funcionamiento y Régimen Jurídico de las Entidades Locales, en orden a la suscripción de do</w:t>
      </w:r>
      <w:r>
        <w:rPr>
          <w:i w:val="0"/>
        </w:rPr>
        <w:t xml:space="preserve">cumentos que vinculen contractualmente a la Entidad Local a la cual representa. </w:t>
      </w:r>
    </w:p>
    <w:p w:rsidR="00B30C12" w:rsidRDefault="00A30661">
      <w:pPr>
        <w:spacing w:after="79" w:line="259" w:lineRule="auto"/>
        <w:ind w:left="142" w:firstLine="0"/>
        <w:jc w:val="left"/>
      </w:pPr>
      <w:r>
        <w:rPr>
          <w:i w:val="0"/>
        </w:rPr>
        <w:t xml:space="preserve"> </w:t>
      </w:r>
    </w:p>
    <w:p w:rsidR="00B30C12" w:rsidRDefault="00A30661">
      <w:pPr>
        <w:spacing w:after="109" w:line="250" w:lineRule="auto"/>
        <w:ind w:left="137"/>
      </w:pPr>
      <w:r>
        <w:rPr>
          <w:i w:val="0"/>
        </w:rPr>
        <w:t>A la vista de cuanto antecede, la informante estima que es posible jurídicamente la aprobación y suscripción del Acuerdo para la ubicación equipo Rastreo COVID en CTCAN entr</w:t>
      </w:r>
      <w:r>
        <w:rPr>
          <w:i w:val="0"/>
        </w:rPr>
        <w:t xml:space="preserve">e el Ayuntamiento de Candelaria y la Gerencia de Atención Primaria del Área de Salud de Tenerife, del Servicio Canario de Salud y formula la siguiente Propuesta de Resolución, para que por la Junta de Gobierno Local se acuerde: </w:t>
      </w:r>
    </w:p>
    <w:p w:rsidR="00B30C12" w:rsidRDefault="00A30661">
      <w:pPr>
        <w:spacing w:after="95" w:line="259" w:lineRule="auto"/>
        <w:ind w:left="142" w:firstLine="0"/>
        <w:jc w:val="left"/>
      </w:pPr>
      <w:r>
        <w:rPr>
          <w:i w:val="0"/>
        </w:rPr>
        <w:t xml:space="preserve"> </w:t>
      </w:r>
    </w:p>
    <w:p w:rsidR="00B30C12" w:rsidRDefault="00A30661">
      <w:pPr>
        <w:pStyle w:val="Ttulo2"/>
        <w:ind w:right="123"/>
      </w:pPr>
      <w:r>
        <w:t xml:space="preserve">Propuesta de resolución </w:t>
      </w:r>
      <w:r>
        <w:rPr>
          <w:b w:val="0"/>
        </w:rPr>
        <w:t xml:space="preserve"> </w:t>
      </w:r>
      <w:r>
        <w:rPr>
          <w:b w:val="0"/>
        </w:rPr>
        <w:t xml:space="preserve"> </w:t>
      </w:r>
    </w:p>
    <w:p w:rsidR="00B30C12" w:rsidRDefault="00A30661">
      <w:pPr>
        <w:spacing w:after="98" w:line="259" w:lineRule="auto"/>
        <w:ind w:left="142" w:firstLine="0"/>
        <w:jc w:val="left"/>
      </w:pPr>
      <w:r>
        <w:rPr>
          <w:i w:val="0"/>
        </w:rPr>
        <w:t xml:space="preserve"> </w:t>
      </w:r>
    </w:p>
    <w:p w:rsidR="00B30C12" w:rsidRDefault="00A30661">
      <w:pPr>
        <w:spacing w:after="112" w:line="250" w:lineRule="auto"/>
        <w:ind w:left="137"/>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873" name="Group 12873"/>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887" name="Rectangle 887"/>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888" name="Rectangle 888"/>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7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73" style="width:12.7031pt;height:274.032pt;position:absolute;mso-position-horizontal-relative:page;mso-position-horizontal:absolute;margin-left:682.278pt;mso-position-vertical-relative:page;margin-top:537.888pt;" coordsize="1613,34802">
                <v:rect id="Rectangle 887"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888"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7 de 12 </w:t>
                        </w:r>
                      </w:p>
                    </w:txbxContent>
                  </v:textbox>
                </v:rect>
                <w10:wrap type="square"/>
              </v:group>
            </w:pict>
          </mc:Fallback>
        </mc:AlternateContent>
      </w:r>
      <w:proofErr w:type="gramStart"/>
      <w:r>
        <w:rPr>
          <w:i w:val="0"/>
        </w:rPr>
        <w:t>PRIMERO.-</w:t>
      </w:r>
      <w:proofErr w:type="gramEnd"/>
      <w:r>
        <w:rPr>
          <w:i w:val="0"/>
        </w:rPr>
        <w:t xml:space="preserve"> </w:t>
      </w:r>
      <w:r>
        <w:rPr>
          <w:i w:val="0"/>
        </w:rPr>
        <w:t>Aprobar  el Acuerdo para la ubicación equipo Rastreo COVID en CTCAN entre el Ayuntamiento de Candelaria y la Gerencia de Atención Primaria del Área de Salud de Tenerife, del Servicio Canario de Salud, en los términos propuestos por la Sra.  Alcaldesa Presi</w:t>
      </w:r>
      <w:r>
        <w:rPr>
          <w:i w:val="0"/>
        </w:rPr>
        <w:t xml:space="preserve">denta y del siguiente tenor literal: </w:t>
      </w:r>
    </w:p>
    <w:p w:rsidR="00B30C12" w:rsidRDefault="00A30661">
      <w:pPr>
        <w:spacing w:after="0" w:line="259" w:lineRule="auto"/>
        <w:ind w:left="907" w:firstLine="0"/>
        <w:jc w:val="center"/>
      </w:pPr>
      <w:r>
        <w:t xml:space="preserve"> </w:t>
      </w:r>
    </w:p>
    <w:p w:rsidR="00B30C12" w:rsidRDefault="00A30661">
      <w:pPr>
        <w:ind w:left="137"/>
      </w:pPr>
      <w:r>
        <w:t xml:space="preserve">“ACUERDO PARA LA UBICACIÓN DEL EQUIPO RASTREO COVID EN EL CENTRO TECNOLÓGICO DE CANDELARIA, DEL AYUNTAMIENTO DE CANDELARIA” </w:t>
      </w:r>
    </w:p>
    <w:p w:rsidR="00B30C12" w:rsidRDefault="00A30661">
      <w:pPr>
        <w:spacing w:after="0" w:line="259" w:lineRule="auto"/>
        <w:ind w:left="142" w:firstLine="0"/>
        <w:jc w:val="left"/>
      </w:pPr>
      <w:r>
        <w:rPr>
          <w:b/>
        </w:rPr>
        <w:t xml:space="preserve"> </w:t>
      </w:r>
    </w:p>
    <w:p w:rsidR="00B30C12" w:rsidRDefault="00A30661">
      <w:pPr>
        <w:spacing w:after="0" w:line="259" w:lineRule="auto"/>
        <w:ind w:left="142" w:firstLine="0"/>
        <w:jc w:val="left"/>
      </w:pPr>
      <w:r>
        <w:rPr>
          <w:b/>
        </w:rPr>
        <w:t xml:space="preserve"> </w:t>
      </w:r>
    </w:p>
    <w:p w:rsidR="00B30C12" w:rsidRDefault="00A30661">
      <w:pPr>
        <w:pStyle w:val="Ttulo2"/>
        <w:spacing w:after="0"/>
        <w:ind w:left="146" w:right="1"/>
      </w:pPr>
      <w:r>
        <w:rPr>
          <w:b w:val="0"/>
          <w:i/>
        </w:rPr>
        <w:t xml:space="preserve">REUNIDOS </w:t>
      </w:r>
    </w:p>
    <w:p w:rsidR="00B30C12" w:rsidRDefault="00A30661">
      <w:pPr>
        <w:spacing w:after="0" w:line="259" w:lineRule="auto"/>
        <w:ind w:left="142" w:firstLine="0"/>
        <w:jc w:val="left"/>
      </w:pPr>
      <w:r>
        <w:rPr>
          <w:b/>
        </w:rPr>
        <w:t xml:space="preserve"> </w:t>
      </w:r>
    </w:p>
    <w:p w:rsidR="00B30C12" w:rsidRDefault="00A30661">
      <w:pPr>
        <w:ind w:left="137" w:right="5"/>
      </w:pPr>
      <w:r>
        <w:t xml:space="preserve">De una parte, don </w:t>
      </w:r>
      <w:r>
        <w:rPr>
          <w:b/>
        </w:rPr>
        <w:t xml:space="preserve">José Miguel Rodríguez Suárez, </w:t>
      </w:r>
      <w:r>
        <w:t>Gerente de Atención Primari</w:t>
      </w:r>
      <w:r>
        <w:t xml:space="preserve">a del Área de Salud de Tenerife, conforme nombramiento efectuado por Orden de nº 691/2019 de 24 de septiembre de la consejera de Sanidad, actuando en representación de la citada Gerencia de Atención Primaria, del Servicio Canario de Salud, </w:t>
      </w:r>
    </w:p>
    <w:p w:rsidR="00B30C12" w:rsidRDefault="00A30661">
      <w:pPr>
        <w:spacing w:after="0" w:line="259" w:lineRule="auto"/>
        <w:ind w:left="142" w:firstLine="0"/>
        <w:jc w:val="left"/>
      </w:pPr>
      <w:r>
        <w:t xml:space="preserve"> </w:t>
      </w:r>
    </w:p>
    <w:p w:rsidR="00B30C12" w:rsidRDefault="00A30661">
      <w:pPr>
        <w:ind w:left="137" w:right="3"/>
      </w:pPr>
      <w:r>
        <w:t xml:space="preserve">Y de la otra, Doña </w:t>
      </w:r>
      <w:r>
        <w:rPr>
          <w:b/>
        </w:rPr>
        <w:t>Mª Concepción Brito Núñez,</w:t>
      </w:r>
      <w:r>
        <w:t xml:space="preserve"> Alcaldesa del </w:t>
      </w:r>
      <w:proofErr w:type="spellStart"/>
      <w:r>
        <w:t>Excmo</w:t>
      </w:r>
      <w:proofErr w:type="spellEnd"/>
      <w:r>
        <w:t xml:space="preserve"> Ayuntamiento de Candelaria desde el día 24 de junio de 2019 ostentando la atribución de representar al Ayuntamiento de conformidad con el artículo 21.1 b) de la Ley 7/1985, de 02 de abril, R</w:t>
      </w:r>
      <w:r>
        <w:t xml:space="preserve">eguladora de las Bases del Régimen Local. </w:t>
      </w:r>
    </w:p>
    <w:p w:rsidR="00B30C12" w:rsidRDefault="00A30661">
      <w:pPr>
        <w:spacing w:after="0" w:line="259" w:lineRule="auto"/>
        <w:ind w:left="142" w:firstLine="0"/>
        <w:jc w:val="left"/>
      </w:pPr>
      <w:r>
        <w:t xml:space="preserve"> </w:t>
      </w:r>
    </w:p>
    <w:p w:rsidR="00B30C12" w:rsidRDefault="00A30661">
      <w:pPr>
        <w:ind w:left="137" w:right="121"/>
      </w:pPr>
      <w:r>
        <w:t xml:space="preserve">Con fecha 8 de septiembre de 2020. </w:t>
      </w:r>
    </w:p>
    <w:p w:rsidR="00B30C12" w:rsidRDefault="00A30661">
      <w:pPr>
        <w:spacing w:after="0" w:line="259" w:lineRule="auto"/>
        <w:ind w:left="142" w:firstLine="0"/>
        <w:jc w:val="left"/>
      </w:pPr>
      <w:r>
        <w:t xml:space="preserve"> </w:t>
      </w:r>
    </w:p>
    <w:p w:rsidR="00B30C12" w:rsidRDefault="00A30661">
      <w:pPr>
        <w:ind w:left="137" w:right="121"/>
      </w:pPr>
      <w:r>
        <w:t xml:space="preserve">Se reconocen ambas partes con capacidad legal y poder bastante para este acto y  </w:t>
      </w:r>
    </w:p>
    <w:p w:rsidR="00B30C12" w:rsidRDefault="00A30661">
      <w:pPr>
        <w:spacing w:after="0" w:line="259" w:lineRule="auto"/>
        <w:ind w:left="142" w:firstLine="0"/>
        <w:jc w:val="left"/>
      </w:pPr>
      <w:r>
        <w:t xml:space="preserve"> </w:t>
      </w:r>
    </w:p>
    <w:p w:rsidR="00B30C12" w:rsidRDefault="00A30661">
      <w:pPr>
        <w:pStyle w:val="Ttulo2"/>
        <w:spacing w:after="0"/>
        <w:ind w:left="146"/>
      </w:pPr>
      <w:r>
        <w:rPr>
          <w:b w:val="0"/>
          <w:i/>
        </w:rPr>
        <w:t xml:space="preserve">EXPONEN </w:t>
      </w:r>
    </w:p>
    <w:p w:rsidR="00B30C12" w:rsidRDefault="00A30661">
      <w:pPr>
        <w:spacing w:after="0" w:line="259" w:lineRule="auto"/>
        <w:ind w:left="196" w:firstLine="0"/>
        <w:jc w:val="center"/>
      </w:pPr>
      <w:r>
        <w:t xml:space="preserve"> </w:t>
      </w:r>
    </w:p>
    <w:p w:rsidR="00B30C12" w:rsidRDefault="00A30661">
      <w:pPr>
        <w:spacing w:after="1" w:line="239" w:lineRule="auto"/>
        <w:ind w:left="142" w:firstLine="0"/>
        <w:jc w:val="left"/>
      </w:pPr>
      <w:r>
        <w:rPr>
          <w:b/>
        </w:rPr>
        <w:t>l.-</w:t>
      </w:r>
      <w:r>
        <w:t xml:space="preserve"> </w:t>
      </w:r>
      <w:r>
        <w:t>La Ley 11/1994 de 26 de julio, de Ordenación Sanitaria de Canarias reconoce en su artículo 30 que la atención primaria de la salud constituye la base del Sistema Canario de Salud y el artículo 75.2 dispone que el Centro de Atención Primaria es la estructur</w:t>
      </w:r>
      <w:r>
        <w:t>a física y funcional que sirve de centro integral de las actividades de atención primaria del equipo de atención primaria, para lo que están dotados de los medios personales y materiales que sean precisos para el cumplimiento de dicha función, señalando el</w:t>
      </w:r>
      <w:r>
        <w:t xml:space="preserve"> artículo siguiente que las Zonas básicas de Salud dispondrán como mínimo de un Centro de Atención Primaria. </w:t>
      </w:r>
    </w:p>
    <w:p w:rsidR="00B30C12" w:rsidRDefault="00A30661">
      <w:pPr>
        <w:spacing w:after="0" w:line="259" w:lineRule="auto"/>
        <w:ind w:left="142" w:firstLine="0"/>
        <w:jc w:val="left"/>
      </w:pPr>
      <w:r>
        <w:t xml:space="preserve"> </w:t>
      </w:r>
    </w:p>
    <w:p w:rsidR="00B30C12" w:rsidRDefault="00A30661">
      <w:pPr>
        <w:ind w:left="137" w:right="121"/>
      </w:pPr>
      <w:r>
        <w:rPr>
          <w:b/>
        </w:rPr>
        <w:t xml:space="preserve">ll </w:t>
      </w:r>
      <w:r>
        <w:t>Por su parte, la Ley 7/1985, de 2 de abril, Reguladora de las Bases del Régimen Local en su artículo 1 dispone que los Municipios son Entidad</w:t>
      </w:r>
      <w:r>
        <w:t>es básicas de la organización territorial del Estado y cauces inmediatos de participación ciudadana en los asuntos públicos que institucionalizan y gestionan con autonomía los intereses propios de las correspondientes colectividades, señalando en el artícu</w:t>
      </w:r>
      <w:r>
        <w:t>lo 25 del mismo cuerpo legal que el Municipio, para la gestión de sus intereses y en el ámbito de sus competencias, puede promover actividades y prestar los servicios públicos que contribuyan a satisfacer las necesidades y aspiraciones de la comunidad veci</w:t>
      </w:r>
      <w:r>
        <w:t xml:space="preserve">nal en los términos previstos en este artículo. </w:t>
      </w:r>
    </w:p>
    <w:p w:rsidR="00B30C12" w:rsidRDefault="00A30661">
      <w:pPr>
        <w:spacing w:after="0" w:line="259" w:lineRule="auto"/>
        <w:ind w:left="142" w:firstLine="0"/>
        <w:jc w:val="left"/>
      </w:pPr>
      <w:r>
        <w:t xml:space="preserve"> </w:t>
      </w:r>
    </w:p>
    <w:p w:rsidR="00B30C12" w:rsidRDefault="00A30661">
      <w:pPr>
        <w:ind w:left="137" w:right="121"/>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821" name="Group 12821"/>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997" name="Rectangle 997"/>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998" name="Rectangle 998"/>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8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21" style="width:12.7031pt;height:274.032pt;position:absolute;mso-position-horizontal-relative:page;mso-position-horizontal:absolute;margin-left:682.278pt;mso-position-vertical-relative:page;margin-top:537.888pt;" coordsize="1613,34802">
                <v:rect id="Rectangle 997"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998"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8 de 12 </w:t>
                        </w:r>
                      </w:p>
                    </w:txbxContent>
                  </v:textbox>
                </v:rect>
                <w10:wrap type="square"/>
              </v:group>
            </w:pict>
          </mc:Fallback>
        </mc:AlternateContent>
      </w:r>
      <w:r>
        <w:rPr>
          <w:b/>
        </w:rPr>
        <w:t xml:space="preserve">III. </w:t>
      </w:r>
      <w:r>
        <w:t xml:space="preserve">Mediante Real Decreto 463/2020 se decreta por el Gobierno del Estado el estado de alarma en base a la situación de emergencia sanitaria provocada por el virus de COVID 19, en base al cual se adoptan medidas excepcionales para la prevención y protección de </w:t>
      </w:r>
      <w:r>
        <w:t>la salud pública. Dicho estado se prolonga hasta junio de 2020. A la fecha del presente Acuerdo sigue existe un número creciente de contagios entre la población, siendo necesario la adopción de medidas que resulten eficaces por parte de la administración s</w:t>
      </w:r>
      <w:r>
        <w:t xml:space="preserve">anitaria, entre las que se encuentra la de mantener un equipo de profesionales cuya labor de rastreo de personas contagiadas y posibles contactos sea permanente y se desarrolle de forma efectiva. </w:t>
      </w:r>
    </w:p>
    <w:p w:rsidR="00B30C12" w:rsidRDefault="00A30661">
      <w:pPr>
        <w:spacing w:after="0" w:line="259" w:lineRule="auto"/>
        <w:ind w:left="142" w:firstLine="0"/>
        <w:jc w:val="left"/>
      </w:pPr>
      <w:r>
        <w:t xml:space="preserve"> </w:t>
      </w:r>
    </w:p>
    <w:p w:rsidR="00B30C12" w:rsidRDefault="00A30661">
      <w:pPr>
        <w:ind w:left="137" w:right="121"/>
      </w:pPr>
      <w:r>
        <w:rPr>
          <w:b/>
        </w:rPr>
        <w:t>IV.-</w:t>
      </w:r>
      <w:r>
        <w:t xml:space="preserve"> Que ambas partes reconocen el interés de prestar un </w:t>
      </w:r>
      <w:r>
        <w:t xml:space="preserve">servicio de prevención-protección eficaz en al ámbito de la salud pública a la población del Área de Salud de Tenerife, para lo cual resulta necesario disponer de un lugar de ubicación y de los medios humanos y materiales precisos. </w:t>
      </w:r>
    </w:p>
    <w:p w:rsidR="00B30C12" w:rsidRDefault="00A30661">
      <w:pPr>
        <w:spacing w:after="0" w:line="259" w:lineRule="auto"/>
        <w:ind w:left="142" w:firstLine="0"/>
        <w:jc w:val="left"/>
      </w:pPr>
      <w:r>
        <w:t xml:space="preserve"> </w:t>
      </w:r>
    </w:p>
    <w:p w:rsidR="00B30C12" w:rsidRDefault="00A30661">
      <w:pPr>
        <w:ind w:left="137" w:right="121"/>
      </w:pPr>
      <w:r>
        <w:t>Por lo que ambas part</w:t>
      </w:r>
      <w:r>
        <w:t xml:space="preserve">es, de mutuo acuerdo, formalizan el presente acuerdo con arreglo a las siguientes </w:t>
      </w:r>
    </w:p>
    <w:p w:rsidR="00B30C12" w:rsidRDefault="00A30661">
      <w:pPr>
        <w:spacing w:after="0" w:line="259" w:lineRule="auto"/>
        <w:ind w:left="142" w:firstLine="0"/>
        <w:jc w:val="left"/>
      </w:pPr>
      <w:r>
        <w:rPr>
          <w:b/>
        </w:rPr>
        <w:t xml:space="preserve"> </w:t>
      </w:r>
    </w:p>
    <w:p w:rsidR="00B30C12" w:rsidRDefault="00A30661">
      <w:pPr>
        <w:spacing w:after="0" w:line="259" w:lineRule="auto"/>
        <w:ind w:left="21"/>
        <w:jc w:val="center"/>
      </w:pPr>
      <w:r>
        <w:rPr>
          <w:b/>
        </w:rPr>
        <w:t xml:space="preserve">CLAUSULAS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PRIMERA.-</w:t>
      </w:r>
      <w:proofErr w:type="gramEnd"/>
      <w:r>
        <w:t xml:space="preserve"> OBJETO DEL ACUERDO </w:t>
      </w:r>
    </w:p>
    <w:p w:rsidR="00B30C12" w:rsidRDefault="00A30661">
      <w:pPr>
        <w:spacing w:after="0" w:line="259" w:lineRule="auto"/>
        <w:ind w:left="142" w:firstLine="0"/>
        <w:jc w:val="left"/>
      </w:pPr>
      <w:r>
        <w:t xml:space="preserve"> </w:t>
      </w:r>
    </w:p>
    <w:p w:rsidR="00B30C12" w:rsidRDefault="00A30661">
      <w:pPr>
        <w:ind w:left="137" w:right="121"/>
      </w:pPr>
      <w:r>
        <w:t>La Gerencia de Atención Primaria del Área de Salud de Tenerife acuerda con el Excmo. Ayuntamiento de Candelaria la utilización</w:t>
      </w:r>
      <w:r>
        <w:t xml:space="preserve"> de un espacio idóneo para La ubicación del equipo de profesionales que componen el que se denomina "equipo de rastreo COVID-19", en el espacio físico del Centro Tecnológico de Candelaria (CTCAN) perteneciente a la Entidad local, sito en El Polígono Indust</w:t>
      </w:r>
      <w:r>
        <w:t xml:space="preserve">rial Valle de Güímar, Parcelas 9 y 10 Manzana XI, Candelaria, el cual es cedido a título gratuito por la Corporación. </w:t>
      </w:r>
    </w:p>
    <w:p w:rsidR="00B30C12" w:rsidRDefault="00A30661">
      <w:pPr>
        <w:spacing w:after="0" w:line="259" w:lineRule="auto"/>
        <w:ind w:left="142" w:firstLine="0"/>
        <w:jc w:val="left"/>
      </w:pPr>
      <w:r>
        <w:t xml:space="preserve"> </w:t>
      </w:r>
    </w:p>
    <w:p w:rsidR="00B30C12" w:rsidRDefault="00A30661">
      <w:pPr>
        <w:pStyle w:val="Ttulo1"/>
        <w:ind w:left="137"/>
      </w:pPr>
      <w:r>
        <w:t xml:space="preserve">SEGUNDA. -PROFESIONALES QUE SE UBICAN </w:t>
      </w:r>
    </w:p>
    <w:p w:rsidR="00B30C12" w:rsidRDefault="00A30661">
      <w:pPr>
        <w:spacing w:after="0" w:line="259" w:lineRule="auto"/>
        <w:ind w:left="142" w:firstLine="0"/>
        <w:jc w:val="left"/>
      </w:pPr>
      <w:r>
        <w:t xml:space="preserve"> </w:t>
      </w:r>
    </w:p>
    <w:p w:rsidR="00B30C12" w:rsidRDefault="00A30661">
      <w:pPr>
        <w:ind w:left="137" w:right="121"/>
      </w:pPr>
      <w:r>
        <w:t>Para la realización de las funciones que deben desarrollarse por el equipo de rastreo COVID-19</w:t>
      </w:r>
      <w:r>
        <w:t xml:space="preserve">, corresponde a la Gerencia de Atención Primaria designar a los profesionales que las llevarán a cabo, dependiendo orgánica y funcionalmente de la citada Gerencia, quien será la competente de dictar las instrucciones y protocolos a seguir. </w:t>
      </w:r>
    </w:p>
    <w:p w:rsidR="00B30C12" w:rsidRDefault="00A30661">
      <w:pPr>
        <w:spacing w:after="0" w:line="259" w:lineRule="auto"/>
        <w:ind w:left="142" w:firstLine="0"/>
        <w:jc w:val="left"/>
      </w:pPr>
      <w:r>
        <w:t xml:space="preserve"> </w:t>
      </w:r>
    </w:p>
    <w:p w:rsidR="00B30C12" w:rsidRDefault="00A30661">
      <w:pPr>
        <w:ind w:left="137" w:right="121"/>
      </w:pPr>
      <w:r>
        <w:t>Estos profesi</w:t>
      </w:r>
      <w:r>
        <w:t>onales no tendrán acceso al resto de dependencias, oficinas y servicios de la Corporación y se comprometerán a guardar la confidencialidad debida de los datos de carácter personal y documentación propios de la Entidad y del Centro tecnológico donde se ubic</w:t>
      </w:r>
      <w:r>
        <w:t xml:space="preserve">an.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TERCERA.-</w:t>
      </w:r>
      <w:proofErr w:type="gramEnd"/>
      <w:r>
        <w:t xml:space="preserve"> MEDIOS MATERIALES </w:t>
      </w:r>
    </w:p>
    <w:p w:rsidR="00B30C12" w:rsidRDefault="00A30661">
      <w:pPr>
        <w:spacing w:after="0" w:line="259" w:lineRule="auto"/>
        <w:ind w:left="142" w:firstLine="0"/>
        <w:jc w:val="left"/>
      </w:pPr>
      <w:r>
        <w:t xml:space="preserve"> </w:t>
      </w:r>
    </w:p>
    <w:p w:rsidR="00B30C12" w:rsidRDefault="00A30661">
      <w:pPr>
        <w:ind w:left="137" w:right="121"/>
      </w:pPr>
      <w:r>
        <w:t xml:space="preserve">Para realizar las funciones, el </w:t>
      </w:r>
      <w:proofErr w:type="spellStart"/>
      <w:r>
        <w:t>Excmo</w:t>
      </w:r>
      <w:proofErr w:type="spellEnd"/>
      <w:r>
        <w:t xml:space="preserve"> Ayuntamiento de Candelaria dotará al espacio físico donde se ubicará el equipo de rastreo del material preciso, </w:t>
      </w:r>
      <w:r>
        <w:t xml:space="preserve">como mesas, sillas, teléfonos, red de datos y la dotación de oficina pertinente.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CUARTA.-</w:t>
      </w:r>
      <w:proofErr w:type="gramEnd"/>
      <w:r>
        <w:t xml:space="preserve">  EXTINCIÓN DEL ACUERDO </w:t>
      </w:r>
    </w:p>
    <w:p w:rsidR="00B30C12" w:rsidRDefault="00A30661">
      <w:pPr>
        <w:spacing w:after="0" w:line="259" w:lineRule="auto"/>
        <w:ind w:left="142" w:firstLine="0"/>
        <w:jc w:val="left"/>
      </w:pPr>
      <w:r>
        <w:t xml:space="preserve"> </w:t>
      </w:r>
    </w:p>
    <w:p w:rsidR="00B30C12" w:rsidRDefault="00A30661">
      <w:pPr>
        <w:ind w:left="137" w:right="121"/>
      </w:pPr>
      <w:r>
        <w:t xml:space="preserve">Serán causas de extinción del presente Acuerdo: </w:t>
      </w:r>
    </w:p>
    <w:p w:rsidR="00B30C12" w:rsidRDefault="00A30661">
      <w:pPr>
        <w:spacing w:after="91" w:line="259" w:lineRule="auto"/>
        <w:ind w:left="142" w:firstLine="0"/>
        <w:jc w:val="left"/>
      </w:pPr>
      <w:r>
        <w:t xml:space="preserve"> </w:t>
      </w:r>
    </w:p>
    <w:p w:rsidR="00B30C12" w:rsidRDefault="00A30661">
      <w:pPr>
        <w:numPr>
          <w:ilvl w:val="0"/>
          <w:numId w:val="3"/>
        </w:numPr>
        <w:spacing w:after="36"/>
        <w:ind w:right="121" w:hanging="360"/>
      </w:pPr>
      <w:r>
        <w:t xml:space="preserve">El acuerdo mutuo de las partes, comunicado fehacientemente </w:t>
      </w:r>
    </w:p>
    <w:p w:rsidR="00B30C12" w:rsidRDefault="00A30661">
      <w:pPr>
        <w:numPr>
          <w:ilvl w:val="0"/>
          <w:numId w:val="3"/>
        </w:numPr>
        <w:ind w:right="121" w:hanging="360"/>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905" name="Group 12905"/>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1118" name="Rectangle 1118"/>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1119" name="Rectangle 1119"/>
                        <wps:cNvSpPr/>
                        <wps:spPr>
                          <a:xfrm rot="-5399999">
                            <a:off x="-2014050" y="1276731"/>
                            <a:ext cx="4293726"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9 de 12 </w:t>
                              </w:r>
                            </w:p>
                          </w:txbxContent>
                        </wps:txbx>
                        <wps:bodyPr horzOverflow="overflow" vert="horz" lIns="0" tIns="0" rIns="0" bIns="0" rtlCol="0">
                          <a:noAutofit/>
                        </wps:bodyPr>
                      </wps:wsp>
                    </wpg:wgp>
                  </a:graphicData>
                </a:graphic>
              </wp:anchor>
            </w:drawing>
          </mc:Choice>
          <mc:Fallback xmlns:a="http://schemas.openxmlformats.org/drawingml/2006/main">
            <w:pict>
              <v:group id="Group 12905" style="width:12.7031pt;height:274.032pt;position:absolute;mso-position-horizontal-relative:page;mso-position-horizontal:absolute;margin-left:682.278pt;mso-position-vertical-relative:page;margin-top:537.888pt;" coordsize="1613,34802">
                <v:rect id="Rectangle 1118"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1119" style="position:absolute;width:42937;height:1132;left:-20140;top:12767;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9 de 12 </w:t>
                        </w:r>
                      </w:p>
                    </w:txbxContent>
                  </v:textbox>
                </v:rect>
                <w10:wrap type="square"/>
              </v:group>
            </w:pict>
          </mc:Fallback>
        </mc:AlternateContent>
      </w:r>
      <w:r>
        <w:t xml:space="preserve">La desaparición de las causas de índole sanitaria que concurren </w:t>
      </w:r>
      <w:r>
        <w:t>o la disminución progresiva del número de contagios y por tanto la disminución de los recursos destinados a las labores de rastreo y/o prevención, de las condiciones establecidas. A tal fin, ambas partes, en el plazo de un mes desde la firma del presente a</w:t>
      </w:r>
      <w:r>
        <w:t xml:space="preserve">cuerdo, designarán un interlocutor por cada una al objeto de una mejor coordinación en el uso de los espacios cedidos.” </w:t>
      </w:r>
    </w:p>
    <w:p w:rsidR="00B30C12" w:rsidRDefault="00A30661">
      <w:pPr>
        <w:spacing w:after="0" w:line="259" w:lineRule="auto"/>
        <w:ind w:left="142" w:firstLine="0"/>
        <w:jc w:val="left"/>
      </w:pPr>
      <w:r>
        <w:rPr>
          <w:i w:val="0"/>
        </w:rPr>
        <w:t xml:space="preserve"> </w:t>
      </w:r>
    </w:p>
    <w:p w:rsidR="00B30C12" w:rsidRDefault="00A30661">
      <w:pPr>
        <w:spacing w:after="0" w:line="259" w:lineRule="auto"/>
        <w:ind w:left="142" w:firstLine="0"/>
        <w:jc w:val="left"/>
      </w:pPr>
      <w:r>
        <w:rPr>
          <w:color w:val="FF0000"/>
        </w:rPr>
        <w:t xml:space="preserve"> </w:t>
      </w:r>
    </w:p>
    <w:p w:rsidR="00B30C12" w:rsidRDefault="00A30661">
      <w:pPr>
        <w:spacing w:after="218" w:line="259" w:lineRule="auto"/>
        <w:ind w:left="907" w:firstLine="0"/>
        <w:jc w:val="center"/>
      </w:pPr>
      <w:r>
        <w:rPr>
          <w:i w:val="0"/>
        </w:rPr>
        <w:t xml:space="preserve"> </w:t>
      </w:r>
    </w:p>
    <w:p w:rsidR="00B30C12" w:rsidRDefault="00A30661">
      <w:pPr>
        <w:spacing w:after="4" w:line="250" w:lineRule="auto"/>
        <w:ind w:left="137"/>
      </w:pPr>
      <w:r>
        <w:rPr>
          <w:i w:val="0"/>
        </w:rPr>
        <w:t xml:space="preserve">SEGUNDO. - Facultar a la Alcaldesa- </w:t>
      </w:r>
      <w:r>
        <w:rPr>
          <w:i w:val="0"/>
        </w:rPr>
        <w:t xml:space="preserve">Presidenta para la firma del citado Acuerdo y de la documentación precisa para la ejecución del mismo.   </w:t>
      </w:r>
    </w:p>
    <w:p w:rsidR="00B30C12" w:rsidRDefault="00A30661">
      <w:pPr>
        <w:spacing w:after="0" w:line="259" w:lineRule="auto"/>
        <w:ind w:left="142" w:firstLine="0"/>
        <w:jc w:val="left"/>
      </w:pPr>
      <w:r>
        <w:rPr>
          <w:i w:val="0"/>
        </w:rPr>
        <w:t xml:space="preserve"> </w:t>
      </w:r>
    </w:p>
    <w:p w:rsidR="00B30C12" w:rsidRDefault="00A30661">
      <w:pPr>
        <w:spacing w:after="109" w:line="250" w:lineRule="auto"/>
        <w:ind w:left="137"/>
      </w:pPr>
      <w:proofErr w:type="gramStart"/>
      <w:r>
        <w:rPr>
          <w:i w:val="0"/>
        </w:rPr>
        <w:t>TERCERO.-</w:t>
      </w:r>
      <w:proofErr w:type="gramEnd"/>
      <w:r>
        <w:rPr>
          <w:i w:val="0"/>
        </w:rPr>
        <w:t xml:space="preserve"> Dar traslado del acuerdo que se adopte a la Gerencia de Atención Primaria del Área de Salud de Tenerife, del Servicio Canario de Salud. a </w:t>
      </w:r>
      <w:r>
        <w:rPr>
          <w:i w:val="0"/>
        </w:rPr>
        <w:t xml:space="preserve">los efectos oportunos.” </w:t>
      </w:r>
    </w:p>
    <w:p w:rsidR="00B30C12" w:rsidRDefault="00A30661">
      <w:pPr>
        <w:spacing w:after="0" w:line="259" w:lineRule="auto"/>
        <w:ind w:left="850" w:firstLine="0"/>
        <w:jc w:val="left"/>
      </w:pPr>
      <w:r>
        <w:rPr>
          <w:i w:val="0"/>
        </w:rPr>
        <w:t xml:space="preserve"> </w:t>
      </w:r>
    </w:p>
    <w:p w:rsidR="00B30C12" w:rsidRDefault="00A30661">
      <w:pPr>
        <w:spacing w:after="0" w:line="259" w:lineRule="auto"/>
        <w:ind w:left="142" w:firstLine="0"/>
        <w:jc w:val="left"/>
      </w:pPr>
      <w:r>
        <w:rPr>
          <w:i w:val="0"/>
        </w:rPr>
        <w:t xml:space="preserve"> </w:t>
      </w:r>
    </w:p>
    <w:p w:rsidR="00B30C12" w:rsidRDefault="00A30661">
      <w:pPr>
        <w:spacing w:after="98" w:line="259" w:lineRule="auto"/>
        <w:ind w:left="145" w:right="2"/>
        <w:jc w:val="center"/>
      </w:pPr>
      <w:r>
        <w:rPr>
          <w:i w:val="0"/>
        </w:rPr>
        <w:t xml:space="preserve">No obstante, la Junta de Gobierno Local acordará lo más procedente </w:t>
      </w:r>
    </w:p>
    <w:p w:rsidR="00B30C12" w:rsidRDefault="00A30661">
      <w:pPr>
        <w:spacing w:after="0" w:line="259" w:lineRule="auto"/>
        <w:ind w:left="142" w:firstLine="0"/>
        <w:jc w:val="left"/>
      </w:pPr>
      <w:r>
        <w:rPr>
          <w:i w:val="0"/>
        </w:rPr>
        <w:t xml:space="preserve"> </w:t>
      </w:r>
    </w:p>
    <w:p w:rsidR="00B30C12" w:rsidRDefault="00A30661">
      <w:pPr>
        <w:spacing w:after="451" w:line="259" w:lineRule="auto"/>
        <w:ind w:left="137" w:firstLine="0"/>
        <w:jc w:val="left"/>
      </w:pPr>
      <w:r>
        <w:rPr>
          <w:b/>
          <w:i w:val="0"/>
        </w:rPr>
        <w:t xml:space="preserve"> </w:t>
      </w:r>
    </w:p>
    <w:p w:rsidR="00B30C12" w:rsidRDefault="00A30661">
      <w:pPr>
        <w:ind w:left="137"/>
        <w:jc w:val="left"/>
      </w:pPr>
      <w:r>
        <w:rPr>
          <w:b/>
          <w:i w:val="0"/>
        </w:rPr>
        <w:t xml:space="preserve">La Junta de Gobierno Local, previo debate y por unanimidad de los miembros presentes, acuerda: </w:t>
      </w:r>
    </w:p>
    <w:p w:rsidR="00B30C12" w:rsidRDefault="00A30661">
      <w:pPr>
        <w:spacing w:after="0" w:line="259" w:lineRule="auto"/>
        <w:ind w:left="142" w:firstLine="0"/>
        <w:jc w:val="left"/>
      </w:pPr>
      <w:r>
        <w:rPr>
          <w:b/>
          <w:i w:val="0"/>
        </w:rPr>
        <w:t xml:space="preserve"> </w:t>
      </w:r>
    </w:p>
    <w:p w:rsidR="00B30C12" w:rsidRDefault="00A30661">
      <w:pPr>
        <w:spacing w:after="0" w:line="259" w:lineRule="auto"/>
        <w:ind w:left="142" w:firstLine="0"/>
        <w:jc w:val="left"/>
      </w:pPr>
      <w:r>
        <w:rPr>
          <w:b/>
          <w:i w:val="0"/>
        </w:rPr>
        <w:t xml:space="preserve"> </w:t>
      </w:r>
    </w:p>
    <w:p w:rsidR="00B30C12" w:rsidRDefault="00A30661">
      <w:pPr>
        <w:spacing w:after="0" w:line="259" w:lineRule="auto"/>
        <w:ind w:left="142" w:firstLine="0"/>
        <w:jc w:val="left"/>
      </w:pPr>
      <w:r>
        <w:rPr>
          <w:b/>
          <w:i w:val="0"/>
        </w:rPr>
        <w:t xml:space="preserve"> </w:t>
      </w:r>
    </w:p>
    <w:p w:rsidR="00B30C12" w:rsidRDefault="00A30661">
      <w:pPr>
        <w:spacing w:after="4" w:line="250" w:lineRule="auto"/>
        <w:ind w:left="137"/>
      </w:pPr>
      <w:proofErr w:type="gramStart"/>
      <w:r>
        <w:rPr>
          <w:b/>
          <w:i w:val="0"/>
        </w:rPr>
        <w:t>PRIMERO.-</w:t>
      </w:r>
      <w:proofErr w:type="gramEnd"/>
      <w:r>
        <w:rPr>
          <w:i w:val="0"/>
        </w:rPr>
        <w:t xml:space="preserve"> Aprobar  el Acuerdo para la ubicación equip</w:t>
      </w:r>
      <w:r>
        <w:rPr>
          <w:i w:val="0"/>
        </w:rPr>
        <w:t xml:space="preserve">o Rastreo COVID en CTCAN entre el </w:t>
      </w:r>
    </w:p>
    <w:p w:rsidR="00B30C12" w:rsidRDefault="00A30661">
      <w:pPr>
        <w:spacing w:after="109" w:line="250" w:lineRule="auto"/>
        <w:ind w:left="137"/>
      </w:pPr>
      <w:r>
        <w:rPr>
          <w:i w:val="0"/>
        </w:rPr>
        <w:t xml:space="preserve">Ayuntamiento de Candelaria y la Gerencia de Atención Primaria del Área de Salud de Tenerife, del Servicio Canario de Salud, en los términos propuestos por la Sra.  Alcaldesa Presidenta y del siguiente tenor literal: </w:t>
      </w:r>
    </w:p>
    <w:p w:rsidR="00B30C12" w:rsidRDefault="00A30661">
      <w:pPr>
        <w:spacing w:after="0" w:line="259" w:lineRule="auto"/>
        <w:ind w:left="907" w:firstLine="0"/>
        <w:jc w:val="center"/>
      </w:pPr>
      <w:r>
        <w:t xml:space="preserve"> </w:t>
      </w:r>
    </w:p>
    <w:p w:rsidR="00B30C12" w:rsidRDefault="00A30661">
      <w:pPr>
        <w:ind w:left="137"/>
      </w:pPr>
      <w:r>
        <w:t xml:space="preserve">“ACUERDO PARA LA UBICACIÓN DEL EQUIPO RASTREO COVID EN EL CENTRO TECNOLÓGICO DE CANDELARIA, DEL AYUNTAMIENTO DE CANDELARIA” </w:t>
      </w:r>
    </w:p>
    <w:p w:rsidR="00B30C12" w:rsidRDefault="00A30661">
      <w:pPr>
        <w:spacing w:after="0" w:line="259" w:lineRule="auto"/>
        <w:ind w:left="142" w:firstLine="0"/>
        <w:jc w:val="left"/>
      </w:pPr>
      <w:r>
        <w:rPr>
          <w:b/>
        </w:rPr>
        <w:t xml:space="preserve"> </w:t>
      </w:r>
    </w:p>
    <w:p w:rsidR="00B30C12" w:rsidRDefault="00A30661">
      <w:pPr>
        <w:spacing w:after="0" w:line="259" w:lineRule="auto"/>
        <w:ind w:left="142" w:firstLine="0"/>
        <w:jc w:val="left"/>
      </w:pPr>
      <w:r>
        <w:rPr>
          <w:b/>
        </w:rPr>
        <w:t xml:space="preserve"> </w:t>
      </w:r>
    </w:p>
    <w:p w:rsidR="00B30C12" w:rsidRDefault="00A30661">
      <w:pPr>
        <w:pStyle w:val="Ttulo2"/>
        <w:spacing w:after="0"/>
        <w:ind w:left="146" w:right="1"/>
      </w:pPr>
      <w:r>
        <w:rPr>
          <w:b w:val="0"/>
          <w:i/>
        </w:rPr>
        <w:t xml:space="preserve">REUNIDOS </w:t>
      </w:r>
    </w:p>
    <w:p w:rsidR="00B30C12" w:rsidRDefault="00A30661">
      <w:pPr>
        <w:spacing w:after="0" w:line="259" w:lineRule="auto"/>
        <w:ind w:left="142" w:firstLine="0"/>
        <w:jc w:val="left"/>
      </w:pPr>
      <w:r>
        <w:rPr>
          <w:b/>
        </w:rPr>
        <w:t xml:space="preserve"> </w:t>
      </w:r>
    </w:p>
    <w:p w:rsidR="00B30C12" w:rsidRDefault="00A30661">
      <w:pPr>
        <w:ind w:left="137" w:right="5"/>
      </w:pPr>
      <w:r>
        <w:t xml:space="preserve">De una parte, don </w:t>
      </w:r>
      <w:r>
        <w:rPr>
          <w:b/>
        </w:rPr>
        <w:t xml:space="preserve">José Miguel Rodríguez Suárez, </w:t>
      </w:r>
      <w:r>
        <w:t>Gerente de Atención Primaria del Área de Salud de Tenerife, conform</w:t>
      </w:r>
      <w:r>
        <w:t xml:space="preserve">e nombramiento efectuado por Orden de nº 691/2019 de 24 de septiembre de la consejera de Sanidad, actuando en representación de la citada Gerencia de Atención Primaria, del Servicio Canario de Salud, </w:t>
      </w:r>
    </w:p>
    <w:p w:rsidR="00B30C12" w:rsidRDefault="00A30661">
      <w:pPr>
        <w:spacing w:after="0" w:line="259" w:lineRule="auto"/>
        <w:ind w:left="142" w:firstLine="0"/>
        <w:jc w:val="left"/>
      </w:pPr>
      <w:r>
        <w:t xml:space="preserve"> </w:t>
      </w:r>
    </w:p>
    <w:p w:rsidR="00B30C12" w:rsidRDefault="00A30661">
      <w:pPr>
        <w:ind w:left="137" w:right="3"/>
      </w:pPr>
      <w:r>
        <w:t xml:space="preserve">Y de la otra, Doña </w:t>
      </w:r>
      <w:r>
        <w:rPr>
          <w:b/>
        </w:rPr>
        <w:t>Mª Concepción Brito Núñez,</w:t>
      </w:r>
      <w:r>
        <w:t xml:space="preserve"> </w:t>
      </w:r>
      <w:r>
        <w:t xml:space="preserve">Alcaldesa del </w:t>
      </w:r>
      <w:proofErr w:type="spellStart"/>
      <w:r>
        <w:t>Excmo</w:t>
      </w:r>
      <w:proofErr w:type="spellEnd"/>
      <w:r>
        <w:t xml:space="preserve"> Ayuntamiento de Candelaria desde el día 24 de junio de 2019 ostentando la atribución de representar al Ayuntamiento de conformidad con el artículo 21.1 b) de la Ley 7/1985, de 02 de abril, Reguladora de las Bases del Régimen Local. </w:t>
      </w:r>
    </w:p>
    <w:p w:rsidR="00B30C12" w:rsidRDefault="00A30661">
      <w:pPr>
        <w:spacing w:after="0" w:line="259" w:lineRule="auto"/>
        <w:ind w:left="142" w:firstLine="0"/>
        <w:jc w:val="left"/>
      </w:pPr>
      <w:r>
        <w:t xml:space="preserve"> </w:t>
      </w:r>
    </w:p>
    <w:p w:rsidR="00B30C12" w:rsidRDefault="00A30661">
      <w:pPr>
        <w:ind w:left="137" w:right="121"/>
      </w:pPr>
      <w:r>
        <w:t>C</w:t>
      </w:r>
      <w:r>
        <w:t xml:space="preserve">on fecha 8 de septiembre de 2020. </w:t>
      </w:r>
    </w:p>
    <w:p w:rsidR="00B30C12" w:rsidRDefault="00A30661">
      <w:pPr>
        <w:spacing w:after="0" w:line="259" w:lineRule="auto"/>
        <w:ind w:left="142" w:firstLine="0"/>
        <w:jc w:val="left"/>
      </w:pPr>
      <w:r>
        <w:t xml:space="preserve"> </w:t>
      </w:r>
    </w:p>
    <w:p w:rsidR="00B30C12" w:rsidRDefault="00A30661">
      <w:pPr>
        <w:ind w:left="137" w:right="121"/>
      </w:pPr>
      <w:r>
        <w:t xml:space="preserve">Se reconocen ambas partes con capacidad legal y poder bastante para este acto y  </w:t>
      </w:r>
    </w:p>
    <w:p w:rsidR="00B30C12" w:rsidRDefault="00A30661">
      <w:pPr>
        <w:spacing w:after="0" w:line="259" w:lineRule="auto"/>
        <w:ind w:left="142" w:firstLine="0"/>
        <w:jc w:val="left"/>
      </w:pPr>
      <w:r>
        <w:t xml:space="preserve"> </w:t>
      </w:r>
    </w:p>
    <w:p w:rsidR="00B30C12" w:rsidRDefault="00A30661">
      <w:pPr>
        <w:pStyle w:val="Ttulo2"/>
        <w:spacing w:after="0"/>
        <w:ind w:left="146"/>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3393" name="Group 13393"/>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1224" name="Rectangle 1224"/>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1225" name="Rectangle 1225"/>
                        <wps:cNvSpPr/>
                        <wps:spPr>
                          <a:xfrm rot="-5399999">
                            <a:off x="-2042224" y="1248558"/>
                            <a:ext cx="43500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10 de 12 </w:t>
                              </w:r>
                            </w:p>
                          </w:txbxContent>
                        </wps:txbx>
                        <wps:bodyPr horzOverflow="overflow" vert="horz" lIns="0" tIns="0" rIns="0" bIns="0" rtlCol="0">
                          <a:noAutofit/>
                        </wps:bodyPr>
                      </wps:wsp>
                    </wpg:wgp>
                  </a:graphicData>
                </a:graphic>
              </wp:anchor>
            </w:drawing>
          </mc:Choice>
          <mc:Fallback xmlns:a="http://schemas.openxmlformats.org/drawingml/2006/main">
            <w:pict>
              <v:group id="Group 13393" style="width:12.7031pt;height:274.032pt;position:absolute;mso-position-horizontal-relative:page;mso-position-horizontal:absolute;margin-left:682.278pt;mso-position-vertical-relative:page;margin-top:537.888pt;" coordsize="1613,34802">
                <v:rect id="Rectangle 1224"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1225" style="position:absolute;width:43500;height:1132;left:-20422;top:12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10 de 12 </w:t>
                        </w:r>
                      </w:p>
                    </w:txbxContent>
                  </v:textbox>
                </v:rect>
                <w10:wrap type="square"/>
              </v:group>
            </w:pict>
          </mc:Fallback>
        </mc:AlternateContent>
      </w:r>
      <w:r>
        <w:rPr>
          <w:b w:val="0"/>
          <w:i/>
        </w:rPr>
        <w:t xml:space="preserve">EXPONEN </w:t>
      </w:r>
    </w:p>
    <w:p w:rsidR="00B30C12" w:rsidRDefault="00A30661">
      <w:pPr>
        <w:spacing w:after="0" w:line="259" w:lineRule="auto"/>
        <w:ind w:left="196" w:firstLine="0"/>
        <w:jc w:val="center"/>
      </w:pPr>
      <w:r>
        <w:t xml:space="preserve"> </w:t>
      </w:r>
    </w:p>
    <w:p w:rsidR="00B30C12" w:rsidRDefault="00A30661">
      <w:pPr>
        <w:ind w:left="137" w:right="121"/>
      </w:pPr>
      <w:r>
        <w:rPr>
          <w:b/>
        </w:rPr>
        <w:t>l.-</w:t>
      </w:r>
      <w:r>
        <w:t xml:space="preserve"> La Ley 11/1994 de 26 de julio, de Ordenación Sanitaria de Canarias reconoce en su artículo 30 que la atención primaria de la salud constituye la bas</w:t>
      </w:r>
      <w:r>
        <w:t>e del Sistema Canario de Salud y el artículo 75.2 dispone que el Centro de Atención Primaria es la estructura física y funcional que sirve de centro integral de las actividades de atención primaria del equipo de atención primaria, para lo que están dotados</w:t>
      </w:r>
      <w:r>
        <w:t xml:space="preserve"> de los medios personales y materiales que sean precisos para el cumplimiento de dicha función, señalando el artículo siguiente que las Zonas básicas de Salud dispondrán como mínimo de un Centro de Atención Primaria. </w:t>
      </w:r>
    </w:p>
    <w:p w:rsidR="00B30C12" w:rsidRDefault="00A30661">
      <w:pPr>
        <w:spacing w:after="0" w:line="259" w:lineRule="auto"/>
        <w:ind w:left="142" w:firstLine="0"/>
        <w:jc w:val="left"/>
      </w:pPr>
      <w:r>
        <w:t xml:space="preserve"> </w:t>
      </w:r>
    </w:p>
    <w:p w:rsidR="00B30C12" w:rsidRDefault="00A30661">
      <w:pPr>
        <w:ind w:left="137" w:right="121"/>
      </w:pPr>
      <w:r>
        <w:rPr>
          <w:b/>
        </w:rPr>
        <w:t xml:space="preserve">ll </w:t>
      </w:r>
      <w:r>
        <w:t>Por su parte, la Ley 7/1985, de 2</w:t>
      </w:r>
      <w:r>
        <w:t xml:space="preserve"> de abril, Reguladora de las Bases del Régimen Local en su artículo 1 dispone que los Municipios son Entidades básicas de la organización territorial del Estado y cauces inmediatos de participación ciudadana en los asuntos públicos que institucionalizan y </w:t>
      </w:r>
      <w:r>
        <w:t>gestionan con autonomía los intereses propios de las correspondientes colectividades, señalando en el artículo 25 del mismo cuerpo legal que el Municipio, para la gestión de sus intereses y en el ámbito de sus competencias, puede promover actividades y pre</w:t>
      </w:r>
      <w:r>
        <w:t xml:space="preserve">star los servicios públicos que contribuyan a satisfacer las necesidades y aspiraciones de la comunidad vecinal en los términos previstos en este artículo. </w:t>
      </w:r>
    </w:p>
    <w:p w:rsidR="00B30C12" w:rsidRDefault="00A30661">
      <w:pPr>
        <w:spacing w:after="0" w:line="259" w:lineRule="auto"/>
        <w:ind w:left="142" w:firstLine="0"/>
        <w:jc w:val="left"/>
      </w:pPr>
      <w:r>
        <w:t xml:space="preserve"> </w:t>
      </w:r>
    </w:p>
    <w:p w:rsidR="00B30C12" w:rsidRDefault="00A30661">
      <w:pPr>
        <w:ind w:left="137" w:right="121"/>
      </w:pPr>
      <w:r>
        <w:rPr>
          <w:b/>
        </w:rPr>
        <w:t xml:space="preserve">III. </w:t>
      </w:r>
      <w:r>
        <w:t xml:space="preserve">Mediante Real Decreto 463/2020 se decreta por el Gobierno del Estado el estado de alarma en </w:t>
      </w:r>
      <w:r>
        <w:t>base a la situación de emergencia sanitaria provocada por el virus de COVID 19, en base al cual se adoptan medidas excepcionales para la prevención y protección de la salud pública. Dicho estado se prolonga hasta junio de 2020. A la fecha del presente Acue</w:t>
      </w:r>
      <w:r>
        <w:t>rdo sigue existe un número creciente de contagios entre la población, siendo necesario la adopción de medidas que resulten eficaces por parte de la administración sanitaria, entre las que se encuentra la de mantener un equipo de profesionales cuya labor de</w:t>
      </w:r>
      <w:r>
        <w:t xml:space="preserve"> rastreo de personas contagiadas y posibles contactos sea permanente y se desarrolle de forma efectiva. </w:t>
      </w:r>
    </w:p>
    <w:p w:rsidR="00B30C12" w:rsidRDefault="00A30661">
      <w:pPr>
        <w:spacing w:after="0" w:line="259" w:lineRule="auto"/>
        <w:ind w:left="142" w:firstLine="0"/>
        <w:jc w:val="left"/>
      </w:pPr>
      <w:r>
        <w:t xml:space="preserve"> </w:t>
      </w:r>
    </w:p>
    <w:p w:rsidR="00B30C12" w:rsidRDefault="00A30661">
      <w:pPr>
        <w:ind w:left="137" w:right="121"/>
      </w:pPr>
      <w:r>
        <w:rPr>
          <w:b/>
        </w:rPr>
        <w:t>IV.-</w:t>
      </w:r>
      <w:r>
        <w:t xml:space="preserve"> Que ambas partes reconocen el interés de prestar un servicio de prevención-protección eficaz en al ámbito de la salud pública a la población del</w:t>
      </w:r>
      <w:r>
        <w:t xml:space="preserve"> Área de Salud de Tenerife, para lo cual resulta necesario disponer de un lugar de ubicación y de los medios humanos y materiales precisos. </w:t>
      </w:r>
    </w:p>
    <w:p w:rsidR="00B30C12" w:rsidRDefault="00A30661">
      <w:pPr>
        <w:spacing w:after="0" w:line="259" w:lineRule="auto"/>
        <w:ind w:left="142" w:firstLine="0"/>
        <w:jc w:val="left"/>
      </w:pPr>
      <w:r>
        <w:t xml:space="preserve"> </w:t>
      </w:r>
    </w:p>
    <w:p w:rsidR="00B30C12" w:rsidRDefault="00A30661">
      <w:pPr>
        <w:ind w:left="137" w:right="121"/>
      </w:pPr>
      <w:r>
        <w:t xml:space="preserve">Por lo que ambas partes, de mutuo acuerdo, formalizan el presente acuerdo con arreglo a las siguientes </w:t>
      </w:r>
    </w:p>
    <w:p w:rsidR="00B30C12" w:rsidRDefault="00A30661">
      <w:pPr>
        <w:spacing w:after="0" w:line="259" w:lineRule="auto"/>
        <w:ind w:left="142" w:firstLine="0"/>
        <w:jc w:val="left"/>
      </w:pPr>
      <w:r>
        <w:rPr>
          <w:b/>
        </w:rPr>
        <w:t xml:space="preserve"> </w:t>
      </w:r>
    </w:p>
    <w:p w:rsidR="00B30C12" w:rsidRDefault="00A30661">
      <w:pPr>
        <w:spacing w:after="0" w:line="259" w:lineRule="auto"/>
        <w:ind w:left="21"/>
        <w:jc w:val="center"/>
      </w:pPr>
      <w:r>
        <w:rPr>
          <w:b/>
        </w:rPr>
        <w:t>CLAUSUL</w:t>
      </w:r>
      <w:r>
        <w:rPr>
          <w:b/>
        </w:rPr>
        <w:t xml:space="preserve">AS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PRIMERA.-</w:t>
      </w:r>
      <w:proofErr w:type="gramEnd"/>
      <w:r>
        <w:t xml:space="preserve"> OBJETO DEL ACUERDO </w:t>
      </w:r>
    </w:p>
    <w:p w:rsidR="00B30C12" w:rsidRDefault="00A30661">
      <w:pPr>
        <w:spacing w:after="0" w:line="259" w:lineRule="auto"/>
        <w:ind w:left="142" w:firstLine="0"/>
        <w:jc w:val="left"/>
      </w:pPr>
      <w:r>
        <w:t xml:space="preserve"> </w:t>
      </w:r>
    </w:p>
    <w:p w:rsidR="00B30C12" w:rsidRDefault="00A30661">
      <w:pPr>
        <w:ind w:left="137" w:right="121"/>
      </w:pPr>
      <w:r>
        <w:t xml:space="preserve">La Gerencia de Atención Primaria del Área de Salud de Tenerife acuerda con el Excmo. Ayuntamiento de Candelaria la utilización de un espacio idóneo para La ubicación del equipo de profesionales que componen el que se </w:t>
      </w:r>
      <w:r>
        <w:t>denomina "equipo de rastreo COVID-19", en el espacio físico del Centro Tecnológico de Candelaria (CTCAN) perteneciente a la Entidad local, sito en El Polígono Industrial Valle de Güímar, Parcelas 9 y 10 Manzana XI, Candelaria, el cual es cedido a título gr</w:t>
      </w:r>
      <w:r>
        <w:t xml:space="preserve">atuito por la Corporación. </w:t>
      </w:r>
    </w:p>
    <w:p w:rsidR="00B30C12" w:rsidRDefault="00A30661">
      <w:pPr>
        <w:spacing w:after="0" w:line="259" w:lineRule="auto"/>
        <w:ind w:left="142" w:firstLine="0"/>
        <w:jc w:val="left"/>
      </w:pPr>
      <w:r>
        <w:t xml:space="preserve"> </w:t>
      </w:r>
    </w:p>
    <w:p w:rsidR="00B30C12" w:rsidRDefault="00A30661">
      <w:pPr>
        <w:pStyle w:val="Ttulo1"/>
        <w:ind w:left="137"/>
      </w:pPr>
      <w:r>
        <w:t xml:space="preserve">SEGUNDA. -PROFESIONALES QUE SE UBICAN </w:t>
      </w:r>
    </w:p>
    <w:p w:rsidR="00B30C12" w:rsidRDefault="00A30661">
      <w:pPr>
        <w:spacing w:after="0" w:line="259" w:lineRule="auto"/>
        <w:ind w:left="142" w:firstLine="0"/>
        <w:jc w:val="left"/>
      </w:pPr>
      <w:r>
        <w:t xml:space="preserve"> </w:t>
      </w:r>
    </w:p>
    <w:p w:rsidR="00B30C12" w:rsidRDefault="00A30661">
      <w:pPr>
        <w:ind w:left="137" w:right="121"/>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3392" name="Group 13392"/>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1347" name="Rectangle 1347"/>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1348" name="Rectangle 1348"/>
                        <wps:cNvSpPr/>
                        <wps:spPr>
                          <a:xfrm rot="-5399999">
                            <a:off x="-2038475" y="1252307"/>
                            <a:ext cx="43425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w:t>
                              </w:r>
                              <w:r>
                                <w:rPr>
                                  <w:i w:val="0"/>
                                  <w:sz w:val="12"/>
                                </w:rPr>
                                <w:t xml:space="preserve"> 11 de 12 </w:t>
                              </w:r>
                            </w:p>
                          </w:txbxContent>
                        </wps:txbx>
                        <wps:bodyPr horzOverflow="overflow" vert="horz" lIns="0" tIns="0" rIns="0" bIns="0" rtlCol="0">
                          <a:noAutofit/>
                        </wps:bodyPr>
                      </wps:wsp>
                    </wpg:wgp>
                  </a:graphicData>
                </a:graphic>
              </wp:anchor>
            </w:drawing>
          </mc:Choice>
          <mc:Fallback xmlns:a="http://schemas.openxmlformats.org/drawingml/2006/main">
            <w:pict>
              <v:group id="Group 13392" style="width:12.7031pt;height:274.032pt;position:absolute;mso-position-horizontal-relative:page;mso-position-horizontal:absolute;margin-left:682.278pt;mso-position-vertical-relative:page;margin-top:537.888pt;" coordsize="1613,34802">
                <v:rect id="Rectangle 1347"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1348" style="position:absolute;width:43425;height:1132;left:-20384;top:12523;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11 de 12 </w:t>
                        </w:r>
                      </w:p>
                    </w:txbxContent>
                  </v:textbox>
                </v:rect>
                <w10:wrap type="square"/>
              </v:group>
            </w:pict>
          </mc:Fallback>
        </mc:AlternateContent>
      </w:r>
      <w:r>
        <w:t xml:space="preserve">Para la realización de las funciones que deben desarrollarse por el equipo de rastreo COVID-19, corresponde a la Gerencia de Atención Primaria designar a los profesionales que las llevarán </w:t>
      </w:r>
      <w:r>
        <w:t xml:space="preserve">a cabo, dependiendo orgánica y funcionalmente de la citada Gerencia, quien será la competente de dictar las instrucciones y protocolos a seguir. </w:t>
      </w:r>
    </w:p>
    <w:p w:rsidR="00B30C12" w:rsidRDefault="00A30661">
      <w:pPr>
        <w:spacing w:after="0" w:line="259" w:lineRule="auto"/>
        <w:ind w:left="142" w:firstLine="0"/>
        <w:jc w:val="left"/>
      </w:pPr>
      <w:r>
        <w:t xml:space="preserve"> </w:t>
      </w:r>
    </w:p>
    <w:p w:rsidR="00B30C12" w:rsidRDefault="00A30661">
      <w:pPr>
        <w:ind w:left="137" w:right="121"/>
      </w:pPr>
      <w:r>
        <w:t xml:space="preserve">Estos profesionales no tendrán acceso al resto de dependencias, oficinas y servicios de la Corporación y se </w:t>
      </w:r>
      <w:r>
        <w:t xml:space="preserve">comprometerán a guardar la confidencialidad debida de los datos de carácter personal y documentación propios de la Entidad y del Centro tecnológico donde se ubican.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TERCERA.-</w:t>
      </w:r>
      <w:proofErr w:type="gramEnd"/>
      <w:r>
        <w:t xml:space="preserve"> MEDIOS MATERIALES </w:t>
      </w:r>
    </w:p>
    <w:p w:rsidR="00B30C12" w:rsidRDefault="00A30661">
      <w:pPr>
        <w:spacing w:after="0" w:line="259" w:lineRule="auto"/>
        <w:ind w:left="142" w:firstLine="0"/>
        <w:jc w:val="left"/>
      </w:pPr>
      <w:r>
        <w:t xml:space="preserve"> </w:t>
      </w:r>
    </w:p>
    <w:p w:rsidR="00B30C12" w:rsidRDefault="00A30661">
      <w:pPr>
        <w:ind w:left="137" w:right="121"/>
      </w:pPr>
      <w:r>
        <w:t xml:space="preserve">Para realizar las funciones, el </w:t>
      </w:r>
      <w:proofErr w:type="spellStart"/>
      <w:r>
        <w:t>Excmo</w:t>
      </w:r>
      <w:proofErr w:type="spellEnd"/>
      <w:r>
        <w:t xml:space="preserve"> Ayuntamiento de Can</w:t>
      </w:r>
      <w:r>
        <w:t xml:space="preserve">delaria dotará al espacio físico donde se ubicará el equipo de rastreo del material preciso, como mesas, sillas, teléfonos, red de datos y la dotación de oficina pertinente. </w:t>
      </w:r>
    </w:p>
    <w:p w:rsidR="00B30C12" w:rsidRDefault="00A30661">
      <w:pPr>
        <w:spacing w:after="0" w:line="259" w:lineRule="auto"/>
        <w:ind w:left="142" w:firstLine="0"/>
        <w:jc w:val="left"/>
      </w:pPr>
      <w:r>
        <w:t xml:space="preserve"> </w:t>
      </w:r>
    </w:p>
    <w:p w:rsidR="00B30C12" w:rsidRDefault="00A30661">
      <w:pPr>
        <w:pStyle w:val="Ttulo1"/>
        <w:ind w:left="137"/>
      </w:pPr>
      <w:proofErr w:type="gramStart"/>
      <w:r>
        <w:t>CUARTA.-</w:t>
      </w:r>
      <w:proofErr w:type="gramEnd"/>
      <w:r>
        <w:t xml:space="preserve">  EXTINCIÓN DEL ACUERDO </w:t>
      </w:r>
    </w:p>
    <w:p w:rsidR="00B30C12" w:rsidRDefault="00A30661">
      <w:pPr>
        <w:spacing w:after="0" w:line="259" w:lineRule="auto"/>
        <w:ind w:left="142" w:firstLine="0"/>
        <w:jc w:val="left"/>
      </w:pPr>
      <w:r>
        <w:t xml:space="preserve"> </w:t>
      </w:r>
    </w:p>
    <w:p w:rsidR="00B30C12" w:rsidRDefault="00A30661">
      <w:pPr>
        <w:ind w:left="137" w:right="121"/>
      </w:pPr>
      <w:r>
        <w:t>Serán causas de extinción del presente Acuer</w:t>
      </w:r>
      <w:r>
        <w:t xml:space="preserve">do: </w:t>
      </w:r>
    </w:p>
    <w:p w:rsidR="00B30C12" w:rsidRDefault="00A30661">
      <w:pPr>
        <w:spacing w:after="94" w:line="259" w:lineRule="auto"/>
        <w:ind w:left="142" w:firstLine="0"/>
        <w:jc w:val="left"/>
      </w:pPr>
      <w:r>
        <w:t xml:space="preserve"> </w:t>
      </w:r>
    </w:p>
    <w:p w:rsidR="00B30C12" w:rsidRDefault="00A30661">
      <w:pPr>
        <w:numPr>
          <w:ilvl w:val="0"/>
          <w:numId w:val="4"/>
        </w:numPr>
        <w:spacing w:after="34"/>
        <w:ind w:right="121" w:hanging="360"/>
      </w:pPr>
      <w:r>
        <w:t xml:space="preserve">El acuerdo mutuo de las partes, comunicado fehacientemente </w:t>
      </w:r>
    </w:p>
    <w:p w:rsidR="00B30C12" w:rsidRDefault="00A30661">
      <w:pPr>
        <w:numPr>
          <w:ilvl w:val="0"/>
          <w:numId w:val="4"/>
        </w:numPr>
        <w:spacing w:after="235"/>
        <w:ind w:right="121" w:hanging="360"/>
      </w:pPr>
      <w:r>
        <w:t>La desaparición de las causas de índole sanitaria que concurren o la disminución progresiva del número de contagios y por tanto la disminución de los recursos destinados a las labores de rastreo y/o prevención, de las condiciones establecidas. A tal fin, a</w:t>
      </w:r>
      <w:r>
        <w:t xml:space="preserve">mbas partes, en el plazo de un mes desde la firma del presente acuerdo, designarán un interlocutor por cada una al objeto de una mejor coordinación en el uso de los espacios cedidos.” </w:t>
      </w:r>
    </w:p>
    <w:p w:rsidR="00B30C12" w:rsidRDefault="00A30661">
      <w:pPr>
        <w:spacing w:after="4" w:line="250" w:lineRule="auto"/>
        <w:ind w:left="137"/>
      </w:pPr>
      <w:r>
        <w:rPr>
          <w:b/>
          <w:i w:val="0"/>
        </w:rPr>
        <w:t>SEGUNDO</w:t>
      </w:r>
      <w:r>
        <w:rPr>
          <w:i w:val="0"/>
        </w:rPr>
        <w:t>. - Facultar a la Alcaldesa- Presidenta para la firma del citado</w:t>
      </w:r>
      <w:r>
        <w:rPr>
          <w:i w:val="0"/>
        </w:rPr>
        <w:t xml:space="preserve"> Acuerdo y de la documentación precisa para la ejecución del mismo.   </w:t>
      </w:r>
    </w:p>
    <w:p w:rsidR="00B30C12" w:rsidRDefault="00A30661">
      <w:pPr>
        <w:spacing w:after="0" w:line="259" w:lineRule="auto"/>
        <w:ind w:left="142" w:firstLine="0"/>
        <w:jc w:val="left"/>
      </w:pPr>
      <w:r>
        <w:rPr>
          <w:i w:val="0"/>
        </w:rPr>
        <w:t xml:space="preserve"> </w:t>
      </w:r>
    </w:p>
    <w:p w:rsidR="00B30C12" w:rsidRDefault="00A30661">
      <w:pPr>
        <w:spacing w:after="4" w:line="250" w:lineRule="auto"/>
        <w:ind w:left="137"/>
      </w:pPr>
      <w:proofErr w:type="gramStart"/>
      <w:r>
        <w:rPr>
          <w:b/>
          <w:i w:val="0"/>
        </w:rPr>
        <w:t>TERCERO</w:t>
      </w:r>
      <w:r>
        <w:rPr>
          <w:i w:val="0"/>
        </w:rPr>
        <w:t>.-</w:t>
      </w:r>
      <w:proofErr w:type="gramEnd"/>
      <w:r>
        <w:rPr>
          <w:i w:val="0"/>
        </w:rPr>
        <w:t xml:space="preserve"> Dar traslado del acuerdo que se adopte a la Gerencia de Atención Primaria del Área de Salud de Tenerife, del Servicio Canario de Salud. a los efectos oportunos.</w:t>
      </w:r>
      <w:r>
        <w:rPr>
          <w:b/>
          <w:i w:val="0"/>
        </w:rPr>
        <w:t xml:space="preserve"> </w:t>
      </w:r>
    </w:p>
    <w:p w:rsidR="00B30C12" w:rsidRDefault="00A30661">
      <w:pPr>
        <w:spacing w:after="0" w:line="259" w:lineRule="auto"/>
        <w:ind w:left="142" w:firstLine="0"/>
        <w:jc w:val="left"/>
      </w:pPr>
      <w:r>
        <w:rPr>
          <w:rFonts w:ascii="Times New Roman" w:eastAsia="Times New Roman" w:hAnsi="Times New Roman" w:cs="Times New Roman"/>
          <w:i w:val="0"/>
          <w:sz w:val="24"/>
        </w:rPr>
        <w:t xml:space="preserve"> </w:t>
      </w:r>
    </w:p>
    <w:p w:rsidR="00B30C12" w:rsidRDefault="00A30661">
      <w:pPr>
        <w:spacing w:after="101" w:line="259" w:lineRule="auto"/>
        <w:ind w:left="142" w:firstLine="0"/>
        <w:jc w:val="left"/>
      </w:pPr>
      <w:r>
        <w:rPr>
          <w:b/>
          <w:i w:val="0"/>
        </w:rPr>
        <w:t xml:space="preserve"> </w:t>
      </w:r>
    </w:p>
    <w:p w:rsidR="00B30C12" w:rsidRDefault="00A30661">
      <w:pPr>
        <w:spacing w:after="109"/>
        <w:ind w:left="137"/>
        <w:jc w:val="left"/>
      </w:pPr>
      <w:r>
        <w:rPr>
          <w:b/>
          <w:i w:val="0"/>
        </w:rPr>
        <w:t>3.-Urge</w:t>
      </w:r>
      <w:r>
        <w:rPr>
          <w:b/>
          <w:i w:val="0"/>
        </w:rPr>
        <w:t xml:space="preserve">ncias </w:t>
      </w:r>
    </w:p>
    <w:p w:rsidR="00B30C12" w:rsidRDefault="00A30661">
      <w:pPr>
        <w:spacing w:after="98" w:line="259" w:lineRule="auto"/>
        <w:ind w:left="0" w:firstLine="0"/>
        <w:jc w:val="left"/>
      </w:pPr>
      <w:r>
        <w:rPr>
          <w:i w:val="0"/>
        </w:rPr>
        <w:t xml:space="preserve"> </w:t>
      </w:r>
    </w:p>
    <w:p w:rsidR="00B30C12" w:rsidRDefault="00A30661">
      <w:pPr>
        <w:spacing w:after="121" w:line="250" w:lineRule="auto"/>
        <w:ind w:left="137"/>
      </w:pPr>
      <w:r>
        <w:rPr>
          <w:i w:val="0"/>
        </w:rPr>
        <w:t xml:space="preserve">No hubo. </w:t>
      </w:r>
    </w:p>
    <w:p w:rsidR="00B30C12" w:rsidRDefault="00A30661">
      <w:pPr>
        <w:spacing w:after="22" w:line="250" w:lineRule="auto"/>
        <w:ind w:left="142" w:right="9508" w:firstLine="0"/>
        <w:jc w:val="left"/>
      </w:pPr>
      <w:r>
        <w:rPr>
          <w:rFonts w:ascii="Times New Roman" w:eastAsia="Times New Roman" w:hAnsi="Times New Roman" w:cs="Times New Roman"/>
          <w:i w:val="0"/>
          <w:sz w:val="24"/>
        </w:rPr>
        <w:t xml:space="preserve"> </w:t>
      </w:r>
      <w:r>
        <w:rPr>
          <w:i w:val="0"/>
        </w:rPr>
        <w:t xml:space="preserve"> </w:t>
      </w:r>
    </w:p>
    <w:p w:rsidR="00B30C12" w:rsidRDefault="00A30661">
      <w:pPr>
        <w:numPr>
          <w:ilvl w:val="0"/>
          <w:numId w:val="5"/>
        </w:numPr>
        <w:spacing w:after="439"/>
        <w:ind w:hanging="374"/>
        <w:jc w:val="left"/>
      </w:pPr>
      <w:r>
        <w:rPr>
          <w:b/>
          <w:i w:val="0"/>
        </w:rPr>
        <w:t>ACTIVIDAD DE CONTROL</w:t>
      </w:r>
      <w:r>
        <w:rPr>
          <w:rFonts w:ascii="Times New Roman" w:eastAsia="Times New Roman" w:hAnsi="Times New Roman" w:cs="Times New Roman"/>
          <w:i w:val="0"/>
          <w:sz w:val="24"/>
        </w:rPr>
        <w:t xml:space="preserve"> </w:t>
      </w:r>
    </w:p>
    <w:p w:rsidR="00B30C12" w:rsidRDefault="00A30661">
      <w:pPr>
        <w:spacing w:after="109"/>
        <w:ind w:left="10"/>
        <w:jc w:val="left"/>
      </w:pPr>
      <w:r>
        <w:rPr>
          <w:b/>
          <w:i w:val="0"/>
        </w:rPr>
        <w:t xml:space="preserve">4.------ </w:t>
      </w:r>
    </w:p>
    <w:p w:rsidR="00B30C12" w:rsidRDefault="00A30661">
      <w:pPr>
        <w:spacing w:after="98" w:line="259" w:lineRule="auto"/>
        <w:ind w:left="0" w:firstLine="0"/>
        <w:jc w:val="left"/>
      </w:pPr>
      <w:r>
        <w:rPr>
          <w:i w:val="0"/>
        </w:rPr>
        <w:t xml:space="preserve"> </w:t>
      </w:r>
    </w:p>
    <w:p w:rsidR="00B30C12" w:rsidRDefault="00A30661">
      <w:pPr>
        <w:numPr>
          <w:ilvl w:val="0"/>
          <w:numId w:val="5"/>
        </w:numPr>
        <w:spacing w:after="107"/>
        <w:ind w:hanging="374"/>
        <w:jc w:val="left"/>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6831177</wp:posOffset>
                </wp:positionV>
                <wp:extent cx="161330" cy="3480207"/>
                <wp:effectExtent l="0" t="0" r="0" b="0"/>
                <wp:wrapSquare wrapText="bothSides"/>
                <wp:docPr id="12836" name="Group 12836"/>
                <wp:cNvGraphicFramePr/>
                <a:graphic xmlns:a="http://schemas.openxmlformats.org/drawingml/2006/main">
                  <a:graphicData uri="http://schemas.microsoft.com/office/word/2010/wordprocessingGroup">
                    <wpg:wgp>
                      <wpg:cNvGrpSpPr/>
                      <wpg:grpSpPr>
                        <a:xfrm>
                          <a:off x="0" y="0"/>
                          <a:ext cx="161330" cy="3480207"/>
                          <a:chOff x="0" y="0"/>
                          <a:chExt cx="161330" cy="3480207"/>
                        </a:xfrm>
                      </wpg:grpSpPr>
                      <wps:wsp>
                        <wps:cNvPr id="1480" name="Rectangle 1480"/>
                        <wps:cNvSpPr/>
                        <wps:spPr>
                          <a:xfrm rot="-5399999">
                            <a:off x="-2257725" y="1109257"/>
                            <a:ext cx="46286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Cód. Validación: 77KHJ7PZ6R625TYKNJZNTLWXL | Verificación: https://candelaria.sedelectronica.es/ </w:t>
                              </w:r>
                            </w:p>
                          </w:txbxContent>
                        </wps:txbx>
                        <wps:bodyPr horzOverflow="overflow" vert="horz" lIns="0" tIns="0" rIns="0" bIns="0" rtlCol="0">
                          <a:noAutofit/>
                        </wps:bodyPr>
                      </wps:wsp>
                      <wps:wsp>
                        <wps:cNvPr id="1481" name="Rectangle 1481"/>
                        <wps:cNvSpPr/>
                        <wps:spPr>
                          <a:xfrm rot="-5399999">
                            <a:off x="-2042224" y="1248558"/>
                            <a:ext cx="4350075" cy="113224"/>
                          </a:xfrm>
                          <a:prstGeom prst="rect">
                            <a:avLst/>
                          </a:prstGeom>
                          <a:ln>
                            <a:noFill/>
                          </a:ln>
                        </wps:spPr>
                        <wps:txbx>
                          <w:txbxContent>
                            <w:p w:rsidR="00B30C12" w:rsidRDefault="00A30661">
                              <w:pPr>
                                <w:spacing w:after="160" w:line="259" w:lineRule="auto"/>
                                <w:ind w:left="0" w:firstLine="0"/>
                                <w:jc w:val="left"/>
                              </w:pPr>
                              <w:r>
                                <w:rPr>
                                  <w:i w:val="0"/>
                                  <w:sz w:val="12"/>
                                </w:rPr>
                                <w:t xml:space="preserve">Documento firmado electrónicamente desde la plataforma </w:t>
                              </w:r>
                              <w:proofErr w:type="spellStart"/>
                              <w:r>
                                <w:rPr>
                                  <w:i w:val="0"/>
                                  <w:sz w:val="12"/>
                                </w:rPr>
                                <w:t>esPublico</w:t>
                              </w:r>
                              <w:proofErr w:type="spellEnd"/>
                              <w:r>
                                <w:rPr>
                                  <w:i w:val="0"/>
                                  <w:sz w:val="12"/>
                                </w:rPr>
                                <w:t xml:space="preserve"> Gestiona | Página 12 de 12 </w:t>
                              </w:r>
                            </w:p>
                          </w:txbxContent>
                        </wps:txbx>
                        <wps:bodyPr horzOverflow="overflow" vert="horz" lIns="0" tIns="0" rIns="0" bIns="0" rtlCol="0">
                          <a:noAutofit/>
                        </wps:bodyPr>
                      </wps:wsp>
                    </wpg:wgp>
                  </a:graphicData>
                </a:graphic>
              </wp:anchor>
            </w:drawing>
          </mc:Choice>
          <mc:Fallback xmlns:a="http://schemas.openxmlformats.org/drawingml/2006/main">
            <w:pict>
              <v:group id="Group 12836" style="width:12.7031pt;height:274.032pt;position:absolute;mso-position-horizontal-relative:page;mso-position-horizontal:absolute;margin-left:682.278pt;mso-position-vertical-relative:page;margin-top:537.888pt;" coordsize="1613,34802">
                <v:rect id="Rectangle 1480" style="position:absolute;width:46286;height:1132;left:-22577;top:11092;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Cód. Validación: 77KHJ7PZ6R625TYKNJZNTLWXL | Verificación: https://candelaria.sedelectronica.es/ </w:t>
                        </w:r>
                      </w:p>
                    </w:txbxContent>
                  </v:textbox>
                </v:rect>
                <v:rect id="Rectangle 1481" style="position:absolute;width:43500;height:1132;left:-20422;top:12485;rotation:270;" filled="f" stroked="f">
                  <v:textbox inset="0,0,0,0" style="layout-flow:vertical;mso-layout-flow-alt:bottom-to-top">
                    <w:txbxContent>
                      <w:p>
                        <w:pPr>
                          <w:spacing w:before="0" w:after="160" w:line="259" w:lineRule="auto"/>
                          <w:ind w:left="0" w:firstLine="0"/>
                          <w:jc w:val="left"/>
                        </w:pPr>
                        <w:r>
                          <w:rPr>
                            <w:rFonts w:cs="Arial" w:hAnsi="Arial" w:eastAsia="Arial" w:ascii="Arial"/>
                            <w:i w:val="0"/>
                            <w:sz w:val="12"/>
                          </w:rPr>
                          <w:t xml:space="preserve">Documento firmado electrónicamente desde la plataforma esPublico Gestiona | Página 12 de 12 </w:t>
                        </w:r>
                      </w:p>
                    </w:txbxContent>
                  </v:textbox>
                </v:rect>
                <w10:wrap type="square"/>
              </v:group>
            </w:pict>
          </mc:Fallback>
        </mc:AlternateContent>
      </w:r>
      <w:r>
        <w:rPr>
          <w:b/>
          <w:i w:val="0"/>
        </w:rPr>
        <w:t xml:space="preserve">RUEGOS Y PREGUNTAS </w:t>
      </w:r>
    </w:p>
    <w:p w:rsidR="00B30C12" w:rsidRDefault="00A30661">
      <w:pPr>
        <w:spacing w:after="98" w:line="259" w:lineRule="auto"/>
        <w:ind w:left="142" w:firstLine="0"/>
        <w:jc w:val="left"/>
      </w:pPr>
      <w:r>
        <w:rPr>
          <w:b/>
          <w:i w:val="0"/>
        </w:rPr>
        <w:t xml:space="preserve"> </w:t>
      </w:r>
    </w:p>
    <w:p w:rsidR="00B30C12" w:rsidRDefault="00A30661">
      <w:pPr>
        <w:spacing w:after="100" w:line="259" w:lineRule="auto"/>
        <w:ind w:left="142" w:firstLine="0"/>
        <w:jc w:val="left"/>
      </w:pPr>
      <w:r>
        <w:rPr>
          <w:b/>
          <w:i w:val="0"/>
        </w:rPr>
        <w:t xml:space="preserve"> </w:t>
      </w:r>
    </w:p>
    <w:p w:rsidR="00B30C12" w:rsidRDefault="00A30661">
      <w:pPr>
        <w:spacing w:after="109"/>
        <w:ind w:left="137"/>
        <w:jc w:val="left"/>
      </w:pPr>
      <w:r>
        <w:rPr>
          <w:b/>
          <w:i w:val="0"/>
        </w:rPr>
        <w:t xml:space="preserve">5.-Ruegos y preguntas. </w:t>
      </w:r>
    </w:p>
    <w:p w:rsidR="00B30C12" w:rsidRDefault="00A30661">
      <w:pPr>
        <w:spacing w:after="100" w:line="259" w:lineRule="auto"/>
        <w:ind w:left="862" w:firstLine="0"/>
        <w:jc w:val="left"/>
      </w:pPr>
      <w:r>
        <w:rPr>
          <w:i w:val="0"/>
        </w:rPr>
        <w:t xml:space="preserve"> </w:t>
      </w:r>
    </w:p>
    <w:p w:rsidR="00B30C12" w:rsidRDefault="00A30661">
      <w:pPr>
        <w:spacing w:after="107" w:line="250" w:lineRule="auto"/>
        <w:ind w:left="137"/>
      </w:pPr>
      <w:r>
        <w:rPr>
          <w:i w:val="0"/>
        </w:rPr>
        <w:t xml:space="preserve">No hubo. </w:t>
      </w:r>
    </w:p>
    <w:p w:rsidR="00B30C12" w:rsidRDefault="00A30661">
      <w:pPr>
        <w:spacing w:after="98" w:line="259" w:lineRule="auto"/>
        <w:ind w:left="862" w:firstLine="0"/>
        <w:jc w:val="left"/>
      </w:pPr>
      <w:r>
        <w:rPr>
          <w:i w:val="0"/>
        </w:rPr>
        <w:t xml:space="preserve"> </w:t>
      </w:r>
    </w:p>
    <w:p w:rsidR="00B30C12" w:rsidRDefault="00A30661">
      <w:pPr>
        <w:spacing w:after="0" w:line="259" w:lineRule="auto"/>
        <w:ind w:left="142" w:firstLine="0"/>
        <w:jc w:val="left"/>
      </w:pPr>
      <w:r>
        <w:rPr>
          <w:i w:val="0"/>
        </w:rPr>
        <w:t xml:space="preserve"> </w:t>
      </w:r>
    </w:p>
    <w:p w:rsidR="00B30C12" w:rsidRDefault="00A30661">
      <w:pPr>
        <w:spacing w:after="112" w:line="250" w:lineRule="auto"/>
        <w:ind w:left="137"/>
      </w:pPr>
      <w:r>
        <w:rPr>
          <w:i w:val="0"/>
        </w:rPr>
        <w:t>Y no habiendo más asuntos de que tratar, la Presidencia levantó la sesión siendo las 9:</w:t>
      </w:r>
      <w:proofErr w:type="gramStart"/>
      <w:r>
        <w:rPr>
          <w:i w:val="0"/>
        </w:rPr>
        <w:t>15  horas</w:t>
      </w:r>
      <w:proofErr w:type="gramEnd"/>
      <w:r>
        <w:rPr>
          <w:i w:val="0"/>
        </w:rPr>
        <w:t xml:space="preserve"> aproximadamente del mismo día. De todo lo que, como Secretario General, doy fe. </w:t>
      </w:r>
    </w:p>
    <w:p w:rsidR="00B30C12" w:rsidRDefault="00A30661">
      <w:pPr>
        <w:spacing w:after="116" w:line="259" w:lineRule="auto"/>
        <w:ind w:left="142" w:firstLine="0"/>
        <w:jc w:val="left"/>
      </w:pPr>
      <w:r>
        <w:rPr>
          <w:i w:val="0"/>
        </w:rPr>
        <w:t xml:space="preserve"> </w:t>
      </w:r>
    </w:p>
    <w:p w:rsidR="00B30C12" w:rsidRDefault="00A30661">
      <w:pPr>
        <w:tabs>
          <w:tab w:val="center" w:pos="1669"/>
        </w:tabs>
        <w:spacing w:after="12" w:line="259" w:lineRule="auto"/>
        <w:ind w:left="0" w:firstLine="0"/>
        <w:jc w:val="left"/>
      </w:pPr>
      <w:r>
        <w:rPr>
          <w:i w:val="0"/>
          <w:sz w:val="14"/>
        </w:rPr>
        <w:t xml:space="preserve">          </w:t>
      </w:r>
      <w:r>
        <w:rPr>
          <w:i w:val="0"/>
          <w:sz w:val="14"/>
        </w:rPr>
        <w:tab/>
        <w:t xml:space="preserve">                           </w:t>
      </w:r>
      <w:r>
        <w:rPr>
          <w:b/>
          <w:i w:val="0"/>
          <w:sz w:val="20"/>
        </w:rPr>
        <w:t>Vº. Bº.</w:t>
      </w:r>
      <w:r>
        <w:rPr>
          <w:i w:val="0"/>
          <w:sz w:val="14"/>
        </w:rPr>
        <w:t xml:space="preserve"> </w:t>
      </w:r>
    </w:p>
    <w:p w:rsidR="00B30C12" w:rsidRDefault="00A30661">
      <w:pPr>
        <w:tabs>
          <w:tab w:val="center" w:pos="2491"/>
          <w:tab w:val="center" w:pos="4390"/>
          <w:tab w:val="center" w:pos="7037"/>
        </w:tabs>
        <w:spacing w:after="280"/>
        <w:ind w:left="0" w:firstLine="0"/>
        <w:jc w:val="left"/>
      </w:pP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w:t>
      </w:r>
      <w:r>
        <w:rPr>
          <w:i w:val="0"/>
          <w:vertAlign w:val="subscript"/>
        </w:rPr>
        <w:t xml:space="preserve"> </w:t>
      </w:r>
    </w:p>
    <w:p w:rsidR="00B30C12" w:rsidRDefault="00A30661">
      <w:pPr>
        <w:spacing w:after="289" w:line="250" w:lineRule="auto"/>
        <w:ind w:left="137"/>
      </w:pPr>
      <w:r>
        <w:rPr>
          <w:i w:val="0"/>
        </w:rPr>
        <w:t xml:space="preserve">           Dª María Concepción Brito Núñez                        D. Octavio Manuel Fernández Hernández. </w:t>
      </w:r>
    </w:p>
    <w:p w:rsidR="00B30C12" w:rsidRDefault="00A30661">
      <w:pPr>
        <w:spacing w:after="0" w:line="259" w:lineRule="auto"/>
        <w:ind w:left="142" w:firstLine="0"/>
        <w:jc w:val="left"/>
      </w:pPr>
      <w:r>
        <w:rPr>
          <w:i w:val="0"/>
          <w:sz w:val="24"/>
        </w:rPr>
        <w:t xml:space="preserve"> </w:t>
      </w:r>
    </w:p>
    <w:p w:rsidR="00B30C12" w:rsidRDefault="00A30661">
      <w:pPr>
        <w:spacing w:after="98" w:line="259" w:lineRule="auto"/>
        <w:ind w:left="142" w:firstLine="0"/>
        <w:jc w:val="left"/>
      </w:pPr>
      <w:r>
        <w:rPr>
          <w:b/>
          <w:i w:val="0"/>
        </w:rPr>
        <w:t xml:space="preserve"> </w:t>
      </w:r>
    </w:p>
    <w:p w:rsidR="00B30C12" w:rsidRDefault="00A30661">
      <w:pPr>
        <w:pStyle w:val="Ttulo2"/>
        <w:ind w:right="3"/>
      </w:pPr>
      <w:r>
        <w:t>DOCUMENTO FIRMADO ELECTRÓNICAMENTE</w:t>
      </w:r>
      <w:r>
        <w:rPr>
          <w:b w:val="0"/>
        </w:rPr>
        <w:t xml:space="preserve"> </w:t>
      </w:r>
    </w:p>
    <w:p w:rsidR="00B30C12" w:rsidRDefault="00A30661">
      <w:pPr>
        <w:spacing w:after="0" w:line="259" w:lineRule="auto"/>
        <w:ind w:left="142" w:firstLine="0"/>
        <w:jc w:val="left"/>
      </w:pPr>
      <w:r>
        <w:rPr>
          <w:i w:val="0"/>
          <w:sz w:val="24"/>
        </w:rPr>
        <w:t xml:space="preserve"> </w:t>
      </w:r>
    </w:p>
    <w:sectPr w:rsidR="00B30C12">
      <w:headerReference w:type="even" r:id="rId9"/>
      <w:headerReference w:type="default" r:id="rId10"/>
      <w:footerReference w:type="even" r:id="rId11"/>
      <w:footerReference w:type="default" r:id="rId12"/>
      <w:headerReference w:type="first" r:id="rId13"/>
      <w:footerReference w:type="first" r:id="rId14"/>
      <w:pgSz w:w="14174" w:h="16838"/>
      <w:pgMar w:top="2837" w:right="2052" w:bottom="572"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30661">
      <w:pPr>
        <w:spacing w:after="0" w:line="240" w:lineRule="auto"/>
      </w:pPr>
      <w:r>
        <w:separator/>
      </w:r>
    </w:p>
  </w:endnote>
  <w:endnote w:type="continuationSeparator" w:id="0">
    <w:p w:rsidR="00000000" w:rsidRDefault="00A3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2" w:rsidRDefault="00A30661">
    <w:pPr>
      <w:spacing w:after="0" w:line="259" w:lineRule="auto"/>
      <w:ind w:left="196"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5234" name="Group 1523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235" name="Shape 15235"/>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34" style="width:459.1pt;height:1.35004pt;position:absolute;mso-position-horizontal-relative:page;mso-position-horizontal:absolute;margin-left:130.34pt;mso-position-vertical-relative:page;margin-top:783.4pt;" coordsize="58305,171">
              <v:shape id="Shape 15235"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B30C12" w:rsidRDefault="00A30661">
    <w:pPr>
      <w:spacing w:after="56" w:line="238" w:lineRule="auto"/>
      <w:ind w:left="4261" w:right="1753" w:hanging="1976"/>
    </w:pPr>
    <w:r>
      <w:rPr>
        <w:i w:val="0"/>
        <w:sz w:val="14"/>
      </w:rPr>
      <w:t xml:space="preserve">Avenida Constitución Nº 7. Código postal: 38530, Candelaria. Teléfono: 922.500.800. </w:t>
    </w:r>
    <w:r>
      <w:rPr>
        <w:b/>
        <w:i w:val="0"/>
        <w:sz w:val="14"/>
      </w:rPr>
      <w:t xml:space="preserve">www. candelaria. es </w:t>
    </w:r>
  </w:p>
  <w:p w:rsidR="00B30C12" w:rsidRDefault="00A30661">
    <w:pPr>
      <w:spacing w:after="0" w:line="259" w:lineRule="auto"/>
      <w:ind w:left="0" w:right="3"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2" w:rsidRDefault="00A30661">
    <w:pPr>
      <w:spacing w:after="0" w:line="259" w:lineRule="auto"/>
      <w:ind w:left="196"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5205" name="Group 15205"/>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206" name="Shape 15206"/>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205" style="width:459.1pt;height:1.35004pt;position:absolute;mso-position-horizontal-relative:page;mso-position-horizontal:absolute;margin-left:130.34pt;mso-position-vertical-relative:page;margin-top:783.4pt;" coordsize="58305,171">
              <v:shape id="Shape 15206"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i w:val="0"/>
        <w:sz w:val="14"/>
      </w:rPr>
      <w:t xml:space="preserve"> </w:t>
    </w:r>
  </w:p>
  <w:p w:rsidR="00B30C12" w:rsidRDefault="00A30661">
    <w:pPr>
      <w:spacing w:after="56" w:line="238" w:lineRule="auto"/>
      <w:ind w:left="4261" w:right="1753" w:hanging="1976"/>
    </w:pPr>
    <w:r>
      <w:rPr>
        <w:i w:val="0"/>
        <w:sz w:val="14"/>
      </w:rPr>
      <w:t xml:space="preserve">Avenida Constitución Nº 7. Código postal: 38530, Candelaria. Teléfono: 922.500.800. </w:t>
    </w:r>
    <w:r>
      <w:rPr>
        <w:b/>
        <w:i w:val="0"/>
        <w:sz w:val="14"/>
      </w:rPr>
      <w:t xml:space="preserve">www. candelaria. es </w:t>
    </w:r>
  </w:p>
  <w:p w:rsidR="00B30C12" w:rsidRDefault="00A30661">
    <w:pPr>
      <w:spacing w:after="0" w:line="259" w:lineRule="auto"/>
      <w:ind w:left="0" w:right="3" w:firstLine="0"/>
      <w:jc w:val="right"/>
    </w:pPr>
    <w:r>
      <w:fldChar w:fldCharType="begin"/>
    </w:r>
    <w:r>
      <w:instrText xml:space="preserve"> PAGE   \* MERGEFORMAT </w:instrText>
    </w:r>
    <w:r>
      <w:fldChar w:fldCharType="separate"/>
    </w:r>
    <w:r w:rsidRPr="00A30661">
      <w:rPr>
        <w:i w:val="0"/>
        <w:noProof/>
        <w:sz w:val="14"/>
      </w:rPr>
      <w:t>13</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2" w:rsidRDefault="00B30C1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30661">
      <w:pPr>
        <w:spacing w:after="0" w:line="240" w:lineRule="auto"/>
      </w:pPr>
      <w:r>
        <w:separator/>
      </w:r>
    </w:p>
  </w:footnote>
  <w:footnote w:type="continuationSeparator" w:id="0">
    <w:p w:rsidR="00000000" w:rsidRDefault="00A3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2" w:rsidRDefault="00A30661">
    <w:pPr>
      <w:spacing w:after="0" w:line="259" w:lineRule="auto"/>
      <w:ind w:left="-2411" w:right="68"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5222" name="Group 15222"/>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5223" name="Shape 15223"/>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5225" name="Rectangle 15225"/>
                      <wps:cNvSpPr/>
                      <wps:spPr>
                        <a:xfrm>
                          <a:off x="1136650" y="0"/>
                          <a:ext cx="50673" cy="224380"/>
                        </a:xfrm>
                        <a:prstGeom prst="rect">
                          <a:avLst/>
                        </a:prstGeom>
                        <a:ln>
                          <a:noFill/>
                        </a:ln>
                      </wps:spPr>
                      <wps:txbx>
                        <w:txbxContent>
                          <w:p w:rsidR="00B30C12" w:rsidRDefault="00A3066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224" name="Picture 15224"/>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5222" style="width:472.4pt;height:64.332pt;position:absolute;mso-position-horizontal-relative:page;mso-position-horizontal:absolute;margin-left:130.29pt;mso-position-vertical-relative:page;margin-top:34.668pt;" coordsize="59994,8170">
              <v:shape id="Shape 15223" style="position:absolute;width:59988;height:0;left:6;top:8170;" coordsize="5998845,0" path="m0,0l5998845,0">
                <v:stroke weight="2.0124pt" endcap="flat" joinstyle="miter" miterlimit="10" on="true" color="#993366"/>
                <v:fill on="false" color="#000000" opacity="0"/>
              </v:shape>
              <v:rect id="Rectangle 15225"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15224" style="position:absolute;width:3992;height:5709;left:0;top:569;" filled="f">
                <v:imagedata r:id="rId9"/>
              </v:shape>
              <w10:wrap type="square"/>
            </v:group>
          </w:pict>
        </mc:Fallback>
      </mc:AlternateContent>
    </w:r>
  </w:p>
  <w:p w:rsidR="00B30C12" w:rsidRDefault="00A30661">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226" name="Group 1522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227" name="Picture 15227"/>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226" style="width:28pt;height:310pt;position:absolute;z-index:-2147483648;mso-position-horizontal-relative:page;mso-position-horizontal:absolute;margin-left:653.71pt;mso-position-vertical-relative:page;margin-top:501.92pt;" coordsize="3556,39370">
              <v:shape id="Picture 15227"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2" w:rsidRDefault="00A30661">
    <w:pPr>
      <w:spacing w:after="0" w:line="259" w:lineRule="auto"/>
      <w:ind w:left="-2411" w:right="68"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15193" name="Group 15193"/>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15194" name="Shape 15194"/>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5196" name="Rectangle 15196"/>
                      <wps:cNvSpPr/>
                      <wps:spPr>
                        <a:xfrm>
                          <a:off x="1136650" y="0"/>
                          <a:ext cx="50673" cy="224380"/>
                        </a:xfrm>
                        <a:prstGeom prst="rect">
                          <a:avLst/>
                        </a:prstGeom>
                        <a:ln>
                          <a:noFill/>
                        </a:ln>
                      </wps:spPr>
                      <wps:txbx>
                        <w:txbxContent>
                          <w:p w:rsidR="00B30C12" w:rsidRDefault="00A30661">
                            <w:pPr>
                              <w:spacing w:after="160" w:line="259" w:lineRule="auto"/>
                              <w:ind w:lef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195" name="Picture 15195"/>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15193" style="width:472.4pt;height:64.332pt;position:absolute;mso-position-horizontal-relative:page;mso-position-horizontal:absolute;margin-left:130.29pt;mso-position-vertical-relative:page;margin-top:34.668pt;" coordsize="59994,8170">
              <v:shape id="Shape 15194" style="position:absolute;width:59988;height:0;left:6;top:8170;" coordsize="5998845,0" path="m0,0l5998845,0">
                <v:stroke weight="2.0124pt" endcap="flat" joinstyle="miter" miterlimit="10" on="true" color="#993366"/>
                <v:fill on="false" color="#000000" opacity="0"/>
              </v:shape>
              <v:rect id="Rectangle 15196"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i w:val="0"/>
                          <w:sz w:val="24"/>
                        </w:rPr>
                        <w:t xml:space="preserve"> </w:t>
                      </w:r>
                    </w:p>
                  </w:txbxContent>
                </v:textbox>
              </v:rect>
              <v:shape id="Picture 15195" style="position:absolute;width:3992;height:5709;left:0;top:569;" filled="f">
                <v:imagedata r:id="rId9"/>
              </v:shape>
              <w10:wrap type="square"/>
            </v:group>
          </w:pict>
        </mc:Fallback>
      </mc:AlternateContent>
    </w:r>
  </w:p>
  <w:p w:rsidR="00B30C12" w:rsidRDefault="00A30661">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197" name="Group 15197"/>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198" name="Picture 15198"/>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197" style="width:28pt;height:310pt;position:absolute;z-index:-2147483648;mso-position-horizontal-relative:page;mso-position-horizontal:absolute;margin-left:653.71pt;mso-position-vertical-relative:page;margin-top:501.92pt;" coordsize="3556,39370">
              <v:shape id="Picture 15198"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0C12" w:rsidRDefault="00A30661">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186" name="Group 1518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187" name="Picture 15187"/>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186" style="width:28pt;height:310pt;position:absolute;z-index:-2147483648;mso-position-horizontal-relative:page;mso-position-horizontal:absolute;margin-left:653.71pt;mso-position-vertical-relative:page;margin-top:501.92pt;" coordsize="3556,39370">
              <v:shape id="Picture 15187"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575C"/>
    <w:multiLevelType w:val="hybridMultilevel"/>
    <w:tmpl w:val="74DA2D90"/>
    <w:lvl w:ilvl="0" w:tplc="52445962">
      <w:start w:val="1"/>
      <w:numFmt w:val="bullet"/>
      <w:lvlText w:val="•"/>
      <w:lvlJc w:val="left"/>
      <w:pPr>
        <w:ind w:left="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9CFAABF4">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E8E04E0">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6298FEF6">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E738E246">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F4C293A">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C1A2516">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AA2A0FC">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67C09776">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B53EFC"/>
    <w:multiLevelType w:val="hybridMultilevel"/>
    <w:tmpl w:val="F79CC618"/>
    <w:lvl w:ilvl="0" w:tplc="FEA22F66">
      <w:start w:val="2"/>
      <w:numFmt w:val="upperLetter"/>
      <w:lvlText w:val="%1)"/>
      <w:lvlJc w:val="left"/>
      <w:pPr>
        <w:ind w:left="688"/>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D6540A42">
      <w:start w:val="1"/>
      <w:numFmt w:val="lowerLetter"/>
      <w:lvlText w:val="%2"/>
      <w:lvlJc w:val="left"/>
      <w:pPr>
        <w:ind w:left="15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242871C">
      <w:start w:val="1"/>
      <w:numFmt w:val="lowerRoman"/>
      <w:lvlText w:val="%3"/>
      <w:lvlJc w:val="left"/>
      <w:pPr>
        <w:ind w:left="22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DBAA790">
      <w:start w:val="1"/>
      <w:numFmt w:val="decimal"/>
      <w:lvlText w:val="%4"/>
      <w:lvlJc w:val="left"/>
      <w:pPr>
        <w:ind w:left="30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D289AFE">
      <w:start w:val="1"/>
      <w:numFmt w:val="lowerLetter"/>
      <w:lvlText w:val="%5"/>
      <w:lvlJc w:val="left"/>
      <w:pPr>
        <w:ind w:left="372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856D856">
      <w:start w:val="1"/>
      <w:numFmt w:val="lowerRoman"/>
      <w:lvlText w:val="%6"/>
      <w:lvlJc w:val="left"/>
      <w:pPr>
        <w:ind w:left="444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E540692C">
      <w:start w:val="1"/>
      <w:numFmt w:val="decimal"/>
      <w:lvlText w:val="%7"/>
      <w:lvlJc w:val="left"/>
      <w:pPr>
        <w:ind w:left="51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E306A3A">
      <w:start w:val="1"/>
      <w:numFmt w:val="lowerLetter"/>
      <w:lvlText w:val="%8"/>
      <w:lvlJc w:val="left"/>
      <w:pPr>
        <w:ind w:left="588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E3C060C">
      <w:start w:val="1"/>
      <w:numFmt w:val="lowerRoman"/>
      <w:lvlText w:val="%9"/>
      <w:lvlJc w:val="left"/>
      <w:pPr>
        <w:ind w:left="660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E5C661C"/>
    <w:multiLevelType w:val="hybridMultilevel"/>
    <w:tmpl w:val="FD78954C"/>
    <w:lvl w:ilvl="0" w:tplc="2A707E90">
      <w:start w:val="1"/>
      <w:numFmt w:val="bullet"/>
      <w:lvlText w:val="•"/>
      <w:lvlJc w:val="left"/>
      <w:pPr>
        <w:ind w:left="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DE3656E4">
      <w:start w:val="1"/>
      <w:numFmt w:val="bullet"/>
      <w:lvlText w:val="o"/>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58AA456">
      <w:start w:val="1"/>
      <w:numFmt w:val="bullet"/>
      <w:lvlText w:val="▪"/>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4C2A7E0">
      <w:start w:val="1"/>
      <w:numFmt w:val="bullet"/>
      <w:lvlText w:val="•"/>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BF1875D6">
      <w:start w:val="1"/>
      <w:numFmt w:val="bullet"/>
      <w:lvlText w:val="o"/>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54EC12A">
      <w:start w:val="1"/>
      <w:numFmt w:val="bullet"/>
      <w:lvlText w:val="▪"/>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1486892">
      <w:start w:val="1"/>
      <w:numFmt w:val="bullet"/>
      <w:lvlText w:val="•"/>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666581C">
      <w:start w:val="1"/>
      <w:numFmt w:val="bullet"/>
      <w:lvlText w:val="o"/>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91C0E378">
      <w:start w:val="1"/>
      <w:numFmt w:val="bullet"/>
      <w:lvlText w:val="▪"/>
      <w:lvlJc w:val="left"/>
      <w:pPr>
        <w:ind w:left="6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7C05B6"/>
    <w:multiLevelType w:val="hybridMultilevel"/>
    <w:tmpl w:val="9E62818C"/>
    <w:lvl w:ilvl="0" w:tplc="6E588330">
      <w:start w:val="1"/>
      <w:numFmt w:val="bullet"/>
      <w:lvlText w:val="•"/>
      <w:lvlJc w:val="left"/>
      <w:pPr>
        <w:ind w:left="4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F236B2">
      <w:start w:val="1"/>
      <w:numFmt w:val="bullet"/>
      <w:lvlText w:val="o"/>
      <w:lvlJc w:val="left"/>
      <w:pPr>
        <w:ind w:left="10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816D260">
      <w:start w:val="1"/>
      <w:numFmt w:val="bullet"/>
      <w:lvlText w:val="▪"/>
      <w:lvlJc w:val="left"/>
      <w:pPr>
        <w:ind w:left="18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6E4E85C">
      <w:start w:val="1"/>
      <w:numFmt w:val="bullet"/>
      <w:lvlText w:val="•"/>
      <w:lvlJc w:val="left"/>
      <w:pPr>
        <w:ind w:left="25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A3AEE6A">
      <w:start w:val="1"/>
      <w:numFmt w:val="bullet"/>
      <w:lvlText w:val="o"/>
      <w:lvlJc w:val="left"/>
      <w:pPr>
        <w:ind w:left="32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7DE36BC">
      <w:start w:val="1"/>
      <w:numFmt w:val="bullet"/>
      <w:lvlText w:val="▪"/>
      <w:lvlJc w:val="left"/>
      <w:pPr>
        <w:ind w:left="39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6C56F6">
      <w:start w:val="1"/>
      <w:numFmt w:val="bullet"/>
      <w:lvlText w:val="•"/>
      <w:lvlJc w:val="left"/>
      <w:pPr>
        <w:ind w:left="46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56C848">
      <w:start w:val="1"/>
      <w:numFmt w:val="bullet"/>
      <w:lvlText w:val="o"/>
      <w:lvlJc w:val="left"/>
      <w:pPr>
        <w:ind w:left="54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7407288">
      <w:start w:val="1"/>
      <w:numFmt w:val="bullet"/>
      <w:lvlText w:val="▪"/>
      <w:lvlJc w:val="left"/>
      <w:pPr>
        <w:ind w:left="61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A59785B"/>
    <w:multiLevelType w:val="hybridMultilevel"/>
    <w:tmpl w:val="0C46212A"/>
    <w:lvl w:ilvl="0" w:tplc="ACB2AB66">
      <w:start w:val="1"/>
      <w:numFmt w:val="bullet"/>
      <w:lvlText w:val="•"/>
      <w:lvlJc w:val="left"/>
      <w:pPr>
        <w:ind w:left="8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1BA4AC00">
      <w:start w:val="1"/>
      <w:numFmt w:val="bullet"/>
      <w:lvlText w:val="o"/>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E1A196E">
      <w:start w:val="1"/>
      <w:numFmt w:val="bullet"/>
      <w:lvlText w:val="▪"/>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807C32">
      <w:start w:val="1"/>
      <w:numFmt w:val="bullet"/>
      <w:lvlText w:val="•"/>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E5E3CA8">
      <w:start w:val="1"/>
      <w:numFmt w:val="bullet"/>
      <w:lvlText w:val="o"/>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53568DA0">
      <w:start w:val="1"/>
      <w:numFmt w:val="bullet"/>
      <w:lvlText w:val="▪"/>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4F22048">
      <w:start w:val="1"/>
      <w:numFmt w:val="bullet"/>
      <w:lvlText w:val="•"/>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E556B704">
      <w:start w:val="1"/>
      <w:numFmt w:val="bullet"/>
      <w:lvlText w:val="o"/>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875C3C6C">
      <w:start w:val="1"/>
      <w:numFmt w:val="bullet"/>
      <w:lvlText w:val="▪"/>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C12"/>
    <w:rsid w:val="00A30661"/>
    <w:rsid w:val="00B30C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AA19F3-6F15-486F-931B-3EC06F0D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2"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0"/>
      <w:ind w:left="21" w:hanging="10"/>
      <w:outlineLvl w:val="0"/>
    </w:pPr>
    <w:rPr>
      <w:rFonts w:ascii="Arial" w:eastAsia="Arial" w:hAnsi="Arial" w:cs="Arial"/>
      <w:b/>
      <w:i/>
      <w:color w:val="000000"/>
    </w:rPr>
  </w:style>
  <w:style w:type="paragraph" w:styleId="Ttulo2">
    <w:name w:val="heading 2"/>
    <w:next w:val="Normal"/>
    <w:link w:val="Ttulo2Car"/>
    <w:uiPriority w:val="9"/>
    <w:unhideWhenUsed/>
    <w:qFormat/>
    <w:pPr>
      <w:keepNext/>
      <w:keepLines/>
      <w:spacing w:after="101"/>
      <w:ind w:left="148" w:hanging="10"/>
      <w:jc w:val="center"/>
      <w:outlineLvl w:val="1"/>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i/>
      <w:color w:val="000000"/>
      <w:sz w:val="22"/>
    </w:rPr>
  </w:style>
  <w:style w:type="character" w:customStyle="1" w:styleId="Ttulo2Car">
    <w:name w:val="Título 2 Car"/>
    <w:link w:val="Ttulo2"/>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4303</Words>
  <Characters>23669</Characters>
  <Application>Microsoft Office Word</Application>
  <DocSecurity>0</DocSecurity>
  <Lines>197</Lines>
  <Paragraphs>55</Paragraphs>
  <ScaleCrop>false</ScaleCrop>
  <Company>HP</Company>
  <LinksUpToDate>false</LinksUpToDate>
  <CharactersWithSpaces>27917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2024-01-18T10:20:00Z</dcterms:created>
  <dcterms:modified xsi:type="dcterms:W3CDTF">2024-01-18T10:20:00Z</dcterms:modified>
</cp:coreProperties>
</file>