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65" w:rsidRDefault="002F18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36C65" w:rsidRDefault="00336C65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336C65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2F18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2F18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36C65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Pr="00781E13" w:rsidRDefault="00781E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PNL/2020/5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Pr="00781E13" w:rsidRDefault="00781E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E13"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336C65" w:rsidRDefault="002F18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6C65" w:rsidRDefault="002F18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336C65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2F18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36C65" w:rsidRDefault="002F18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781E13" w:rsidP="00781E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336C65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2F18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781E13" w:rsidP="00781E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de mayo de 2020 a las 9:00</w:t>
            </w:r>
          </w:p>
        </w:tc>
      </w:tr>
      <w:tr w:rsidR="00336C65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2F18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336C65" w:rsidRDefault="00336C6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C65" w:rsidRDefault="00336C6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65" w:rsidRDefault="00174CDA" w:rsidP="00174CD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forma telemática en la sal virtual de Pleno</w:t>
            </w:r>
          </w:p>
          <w:p w:rsidR="00174CDA" w:rsidRDefault="00174CDA" w:rsidP="00174CD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partición a distancia, pudiendo conectar mediante:</w:t>
            </w:r>
          </w:p>
          <w:p w:rsidR="00174CDA" w:rsidRDefault="00174CDA" w:rsidP="00174CD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&lt;&lt;A través de la Sede Electrónica de la entidad en la dirección </w:t>
            </w:r>
            <w:hyperlink r:id="rId7" w:history="1">
              <w:r w:rsidR="002F180B" w:rsidRPr="00305AE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https://candelarias.sedelectronica.es</w:t>
              </w:r>
            </w:hyperlink>
            <w:r w:rsidR="002F180B">
              <w:rPr>
                <w:rFonts w:ascii="Arial" w:hAnsi="Arial" w:cs="Arial"/>
                <w:sz w:val="20"/>
                <w:szCs w:val="20"/>
              </w:rPr>
              <w:t xml:space="preserve">&gt;&gt; </w:t>
            </w:r>
          </w:p>
          <w:p w:rsidR="002F180B" w:rsidRDefault="002F180B" w:rsidP="00174CD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conformidad con el artículo 46.3 de la LBRL introducido por el Real decreto ley 11/2020, de 31 de marzo, se justifica que se celebra de forma telemática porque no es posible la asistencia presencial de los concejales y el Secretario por la crisis sanitaria del COVID 19 y la declaración vigente del estado de alarma.</w:t>
            </w:r>
          </w:p>
        </w:tc>
      </w:tr>
    </w:tbl>
    <w:p w:rsidR="00336C65" w:rsidRDefault="00336C65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36C65" w:rsidRDefault="002F18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781E13" w:rsidRPr="004747DF" w:rsidRDefault="00781E13" w:rsidP="00781E13">
      <w:pPr>
        <w:shd w:val="clear" w:color="auto" w:fill="FFFFFF"/>
        <w:suppressAutoHyphens w:val="0"/>
        <w:autoSpaceDN/>
        <w:spacing w:after="0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4747DF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 xml:space="preserve">Expediente 3249/2020. Propuesta del Concejal Delegado de Hacienda del 20 de mayo de 2020 al Pleno para la convalidación del Decreto de la Alcaldía-Presidencia nº938/2020, de 30 de abril, del expediente de suplemento de crédito por importe de 122.632,14 euros para la aplicación del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superavit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 xml:space="preserve"> presupuestario según el artículo 20 del Real Decreto ley 11/2020, de 31 de marzo.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 xml:space="preserve">Expediente 3250/2020. Propuesta del Concejal Delegado de Hacienda de 20 de mayo de 2020 al Pleno para la convalidación del Decreto nº 940/2020 de 30 de abril, de crédito extraordinario por importe de 30.000 euros para la aplicación del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superavit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 xml:space="preserve"> presupuestario según el artículo 20 del Real Decreto Ley 11/2020, de 31 de marzo.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 xml:space="preserve">Expediente 2179/2019. Aprobación de la propuesta de la Alcaldía-Presidencia de 17 de febrero de 2020 de aprobación del texto definitivo de convenio urbanístico a suscribir entre el Ayuntamiento de Candelaria y la entidad mercantil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Dorgon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 xml:space="preserve">, Ingeniería y Arquitectura, S. L. y Don Eduardo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Eremio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 xml:space="preserve"> Pérez Flores para la Actuación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Urbanísitca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 xml:space="preserve"> Aislada en Asentamiento Rural AU-CA1 Los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Oiganos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 xml:space="preserve"> 1 del Plan General de Ordenación de Candelaria.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 xml:space="preserve">Expediente 340/2019. Aprobación de la propuesta de la Alcaldía-Presidencia de 17 de febrero de 2020 de aprobación del texto definitivo del convenio urbanístico a suscribir entre el Ayuntamiento de Candelaria y la entidad </w:t>
      </w:r>
      <w:proofErr w:type="gramStart"/>
      <w:r w:rsidRPr="004747DF">
        <w:rPr>
          <w:rFonts w:ascii="Arial" w:eastAsia="Times New Roman" w:hAnsi="Arial" w:cs="Arial"/>
          <w:sz w:val="20"/>
          <w:szCs w:val="20"/>
        </w:rPr>
        <w:t xml:space="preserve">mercantil 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Proygesa</w:t>
      </w:r>
      <w:proofErr w:type="spellEnd"/>
      <w:proofErr w:type="gramEnd"/>
      <w:r w:rsidRPr="004747D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Inside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>, S. L. para el desarrollo de la parcela sita en Lomo Alto Caletillas en SUC C9 Caletillas y la cesión por dicha empresa al Ayuntamiento de Candelaria de suelo dotacional público.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>Expediente 3617/2019. Propuesta de la Alcaldía- Presidencia con fecha 20 de mayo al Pleno de aceptación de la concesión administrativa de la ocupación del dominio público marítimo terrestre con destino a piscina municipal de agua salada e instalaciones auxiliares aprobada por Resolución de la Dirección General de Sostenibilidad de la Costa del Mar de 19 de abril de 2018.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>Expediente 3745/2020. Moción del Grupo Mixto con nº de Registro de Entrada (2020-E-RE-286) de fecha 17 de mayo de 2020, para potenciar el peso del sector primario (agrícola, ganadero y pesquero), así como para promover la agroecología, en el Municipio de Candelaria y Enmienda del Grupo Socialista.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lastRenderedPageBreak/>
        <w:t xml:space="preserve">Expediente 3717/2020. Tomar conocimiento por el Pleno del Ayuntamiento de Candelaria de la instancia presentada por Registro de Entrada electrónico nº 285/2020 de 17 de mayo de 2020 por la que Doña María del Pilar </w:t>
      </w:r>
      <w:proofErr w:type="spellStart"/>
      <w:r w:rsidRPr="004747DF">
        <w:rPr>
          <w:rFonts w:ascii="Arial" w:eastAsia="Times New Roman" w:hAnsi="Arial" w:cs="Arial"/>
          <w:sz w:val="20"/>
          <w:szCs w:val="20"/>
        </w:rPr>
        <w:t>Maceín</w:t>
      </w:r>
      <w:proofErr w:type="spellEnd"/>
      <w:r w:rsidRPr="004747DF">
        <w:rPr>
          <w:rFonts w:ascii="Arial" w:eastAsia="Times New Roman" w:hAnsi="Arial" w:cs="Arial"/>
          <w:sz w:val="20"/>
          <w:szCs w:val="20"/>
        </w:rPr>
        <w:t xml:space="preserve"> Núñez (número 2 de la lista de Si Se Puede en las elecciones de 26 de mayo de 2019) renuncia al cargo de concejala del Ayuntamiento de Candelaria.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>Urgencias.</w:t>
      </w:r>
    </w:p>
    <w:p w:rsidR="00781E13" w:rsidRPr="004747DF" w:rsidRDefault="00781E13" w:rsidP="00781E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>ACTIVIDAD DE CONTROL. Expediente 3592/2020. Dación de cuenta de los Decretos de la Alcaldía y Concejales delegados desde la última sesión ordinaria.</w:t>
      </w:r>
    </w:p>
    <w:p w:rsidR="00781E13" w:rsidRPr="004747DF" w:rsidRDefault="00781E13" w:rsidP="00781E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781E13" w:rsidRPr="004747DF" w:rsidRDefault="00781E13" w:rsidP="00781E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>      10. Informe del Interventor en su caso de las resoluciones adoptadas por la Presidenta de la Corporación Local contrarias a los reparos efectuados en cumplimiento de la Ley 27/2013, de 27 de diciembre de racionalización y sostenibilidad de la Administración Local.</w:t>
      </w:r>
    </w:p>
    <w:p w:rsidR="00781E13" w:rsidRPr="004747DF" w:rsidRDefault="00781E13" w:rsidP="00781E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781E13" w:rsidRPr="004747DF" w:rsidRDefault="00781E13" w:rsidP="00781E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747DF">
        <w:rPr>
          <w:rFonts w:ascii="Arial" w:eastAsia="Times New Roman" w:hAnsi="Arial" w:cs="Arial"/>
          <w:sz w:val="20"/>
          <w:szCs w:val="20"/>
        </w:rPr>
        <w:t>     11. Ruegos y preguntas.</w:t>
      </w:r>
      <w:bookmarkEnd w:id="0"/>
    </w:p>
    <w:sectPr w:rsidR="00781E13" w:rsidRPr="004747D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40" w:rsidRDefault="002F180B">
      <w:pPr>
        <w:spacing w:after="0" w:line="240" w:lineRule="auto"/>
      </w:pPr>
      <w:r>
        <w:separator/>
      </w:r>
    </w:p>
  </w:endnote>
  <w:endnote w:type="continuationSeparator" w:id="0">
    <w:p w:rsidR="00F20240" w:rsidRDefault="002F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DF" w:rsidRDefault="002F180B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A479DF" w:rsidRDefault="002F180B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A479DF" w:rsidRDefault="002F180B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DF" w:rsidRDefault="004747DF">
    <w:pPr>
      <w:spacing w:after="0" w:line="251" w:lineRule="auto"/>
      <w:ind w:left="-1420" w:right="10278" w:firstLine="0"/>
      <w:jc w:val="left"/>
    </w:pPr>
  </w:p>
  <w:p w:rsidR="00A479DF" w:rsidRDefault="004747DF">
    <w:pPr>
      <w:spacing w:after="0" w:line="251" w:lineRule="auto"/>
      <w:ind w:left="-1420" w:right="10278" w:firstLine="0"/>
      <w:jc w:val="left"/>
    </w:pPr>
  </w:p>
  <w:p w:rsidR="00A479DF" w:rsidRDefault="004747DF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40" w:rsidRDefault="002F180B">
      <w:pPr>
        <w:spacing w:after="0" w:line="240" w:lineRule="auto"/>
      </w:pPr>
      <w:r>
        <w:separator/>
      </w:r>
    </w:p>
  </w:footnote>
  <w:footnote w:type="continuationSeparator" w:id="0">
    <w:p w:rsidR="00F20240" w:rsidRDefault="002F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DF" w:rsidRDefault="002F180B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A479DF" w:rsidRDefault="002F180B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DF" w:rsidRDefault="002F180B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0CC"/>
    <w:multiLevelType w:val="multilevel"/>
    <w:tmpl w:val="1F06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D4BEA"/>
    <w:multiLevelType w:val="multilevel"/>
    <w:tmpl w:val="3F1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65"/>
    <w:rsid w:val="00174CDA"/>
    <w:rsid w:val="002F180B"/>
    <w:rsid w:val="00336C65"/>
    <w:rsid w:val="004747DF"/>
    <w:rsid w:val="00781E13"/>
    <w:rsid w:val="00F2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52B90-785F-4596-9043-F9EF5C6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F1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delarias.sedelectronica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2024-01-19T11:32:00Z</dcterms:created>
  <dcterms:modified xsi:type="dcterms:W3CDTF">2024-01-23T08:14:00Z</dcterms:modified>
</cp:coreProperties>
</file>