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507F7" w:rsidRDefault="001507F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PLN/2023/1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11577B" w:rsidP="0011577B">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11577B" w:rsidP="0011577B">
            <w:pPr>
              <w:spacing w:after="84" w:line="251" w:lineRule="auto"/>
              <w:ind w:left="0" w:right="0" w:firstLine="0"/>
              <w:rPr>
                <w:rFonts w:ascii="Arial" w:hAnsi="Arial" w:cs="Arial"/>
                <w:sz w:val="20"/>
                <w:szCs w:val="20"/>
              </w:rPr>
            </w:pPr>
            <w:r>
              <w:rPr>
                <w:rFonts w:ascii="Arial" w:hAnsi="Arial" w:cs="Arial"/>
                <w:sz w:val="20"/>
                <w:szCs w:val="20"/>
              </w:rPr>
              <w:t>1ª convocatoria 26 de enero de 2023 a las 9:00</w:t>
            </w:r>
          </w:p>
          <w:p w:rsidR="0011577B" w:rsidRDefault="0011577B" w:rsidP="0011577B">
            <w:pPr>
              <w:spacing w:after="84" w:line="251" w:lineRule="auto"/>
              <w:ind w:left="0" w:right="0" w:firstLine="0"/>
              <w:rPr>
                <w:rFonts w:ascii="Arial" w:hAnsi="Arial" w:cs="Arial"/>
                <w:sz w:val="20"/>
                <w:szCs w:val="20"/>
              </w:rPr>
            </w:pPr>
            <w:r>
              <w:rPr>
                <w:rFonts w:ascii="Arial" w:hAnsi="Arial" w:cs="Arial"/>
                <w:sz w:val="20"/>
                <w:szCs w:val="20"/>
              </w:rPr>
              <w:t>2ª convocatoria 30 de enero de 20223 a las 9:00</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1507F7" w:rsidRDefault="001507F7">
            <w:pPr>
              <w:spacing w:after="84" w:line="251" w:lineRule="auto"/>
              <w:ind w:left="0" w:right="0" w:firstLine="0"/>
              <w:jc w:val="left"/>
              <w:rPr>
                <w:rFonts w:ascii="Arial" w:hAnsi="Arial" w:cs="Arial"/>
                <w:b/>
                <w:sz w:val="20"/>
                <w:szCs w:val="20"/>
              </w:rPr>
            </w:pPr>
          </w:p>
          <w:p w:rsidR="001507F7" w:rsidRDefault="001507F7">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11577B" w:rsidP="0011577B">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11577B" w:rsidRDefault="0011577B" w:rsidP="0011577B">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11577B" w:rsidRDefault="0011577B" w:rsidP="0011577B">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&lt;&lt;A través de la Sede Electrónica de la entidad en la dirección https:</w:t>
            </w:r>
            <w:r w:rsidR="00B02F69">
              <w:rPr>
                <w:rFonts w:ascii="Arial" w:hAnsi="Arial" w:cs="Arial"/>
                <w:sz w:val="20"/>
                <w:szCs w:val="20"/>
              </w:rPr>
              <w:t>//Candelaria.sedelectronica.es&gt;&gt;</w:t>
            </w:r>
          </w:p>
          <w:p w:rsidR="0011577B" w:rsidRDefault="0011577B" w:rsidP="0011577B">
            <w:pPr>
              <w:tabs>
                <w:tab w:val="left" w:pos="580"/>
                <w:tab w:val="center" w:pos="3184"/>
              </w:tabs>
              <w:spacing w:after="84" w:line="251" w:lineRule="auto"/>
              <w:ind w:left="0" w:right="0" w:firstLine="0"/>
              <w:jc w:val="left"/>
              <w:rPr>
                <w:rFonts w:ascii="Arial" w:hAnsi="Arial" w:cs="Arial"/>
                <w:sz w:val="20"/>
                <w:szCs w:val="20"/>
              </w:rPr>
            </w:pPr>
          </w:p>
        </w:tc>
      </w:tr>
    </w:tbl>
    <w:p w:rsidR="001507F7" w:rsidRDefault="001507F7">
      <w:pPr>
        <w:spacing w:after="84" w:line="251" w:lineRule="auto"/>
        <w:ind w:left="215" w:right="0" w:firstLine="0"/>
        <w:jc w:val="center"/>
        <w:rPr>
          <w:rFonts w:ascii="Arial" w:hAnsi="Arial" w:cs="Arial"/>
          <w:b/>
          <w:sz w:val="24"/>
          <w:szCs w:val="24"/>
        </w:rPr>
      </w:pP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7757F3">
        <w:rPr>
          <w:rFonts w:ascii="Arial" w:eastAsia="Times New Roman" w:hAnsi="Arial" w:cs="Arial"/>
          <w:b/>
          <w:bCs/>
          <w:sz w:val="20"/>
          <w:szCs w:val="20"/>
        </w:rPr>
        <w:t>A) Parte resolutiva</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 xml:space="preserve">Aprobación del acta de </w:t>
      </w:r>
      <w:proofErr w:type="gramStart"/>
      <w:r w:rsidRPr="007757F3">
        <w:rPr>
          <w:rFonts w:ascii="Arial" w:eastAsia="Times New Roman" w:hAnsi="Arial" w:cs="Arial"/>
          <w:sz w:val="20"/>
          <w:szCs w:val="20"/>
        </w:rPr>
        <w:t>la sesiones</w:t>
      </w:r>
      <w:proofErr w:type="gramEnd"/>
      <w:r w:rsidRPr="007757F3">
        <w:rPr>
          <w:rFonts w:ascii="Arial" w:eastAsia="Times New Roman" w:hAnsi="Arial" w:cs="Arial"/>
          <w:sz w:val="20"/>
          <w:szCs w:val="20"/>
        </w:rPr>
        <w:t xml:space="preserve"> de pleno anteriores correspondiente al 27 de octubre de 2022, al 24 de noviembre de 2022 y del 16 de diciembre de 2022.</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498/2023. Propuesta del Concejal delegado de Relaciones Institucionales de fecha 18 de enero de 2023 de toma de conocimiento de la Memoria del Cronista Oficial de la Villa de Candelaria, Doctor Don Octavio Rodríguez Delgado correspondiente al año 2022.</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368/2023. Propuesta del Concejal delegado de Hacienda de fecha 17 de enero de 2023 para dar cuenta al Pleno del Informe de Morosidad, regulado en la Ley 15/2010, de 5 de julio, de modificación de la Ley 3/2004, de 29 de diciembre, por la que se establecen medidas de lucha contra la morosidad en las operaciones comerciales, correspondiente al Cuarto trimestre año 2022.</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369/2023. Propuesta del Concejal delegado de Hacienda de fecha 17 de enero de 2023 para dar cuenta al Pleno del Periodo Medio de Pago previsto en el Real Decreto 1040/2017, de 22 de diciembre, correspondiente al Cuarto Trimestre del año 2022.</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9184/2021. Propuesta del Concejal delegado de Protocolo de 18 de enero de 2023 de aprobación definitiva del Reglamento de Honores, distinciones y ceremonial del Ayuntamiento de Candelaria.</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7831/2019. Propuesta de la Alcaldesa-Presidenta de fecha 18 de enero de 2023 para la aprobación del sistema de ejecución por compensación, los Estatutos y las Bases de Actuación de la Junta de Compensación en la unidad de actuación UA-C02 Chipas.</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2875/2019. Propuesta de la Alcaldesa-Presidenta de fecha 18 de enero de 2023 de aprobación definitiva convenio urbanístico de gestión de actuación urbanística aislada AUA-M1 La Punta.</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2745/2019. Propuesta de la Alcaldesa-Presidenta de fecha 18 de enero de 2023 de aprobación definitiva de convenio urbanístico de gestión para el desarrollo de la actuación urbanística aislada AUA-M7 Subida a Araya.</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Expediente 9012/2022. Propuesta de la Concejala delegada de Servicios Sociales e Igualdad de fecha 21 de diciembre de 2022 al Pleno para la adhesión a la Estrategia de Promoción de la Salud y Prevención (EPSP), a través de la Federación Canaria de Municipios (FECAM).</w:t>
      </w:r>
    </w:p>
    <w:p w:rsidR="00B02F69" w:rsidRPr="007757F3" w:rsidRDefault="00B02F69"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7757F3">
        <w:rPr>
          <w:rFonts w:ascii="Arial" w:eastAsia="Times New Roman" w:hAnsi="Arial" w:cs="Arial"/>
          <w:sz w:val="20"/>
          <w:szCs w:val="20"/>
        </w:rPr>
        <w:t>Urgencias.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B) Actividad de control</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lastRenderedPageBreak/>
        <w:t>11. </w:t>
      </w:r>
      <w:proofErr w:type="spellStart"/>
      <w:r w:rsidRPr="007757F3">
        <w:rPr>
          <w:rFonts w:ascii="Arial" w:eastAsia="Times New Roman" w:hAnsi="Arial" w:cs="Arial"/>
          <w:sz w:val="20"/>
          <w:szCs w:val="20"/>
        </w:rPr>
        <w:t>Dacion</w:t>
      </w:r>
      <w:proofErr w:type="spellEnd"/>
      <w:r w:rsidRPr="007757F3">
        <w:rPr>
          <w:rFonts w:ascii="Arial" w:eastAsia="Times New Roman" w:hAnsi="Arial" w:cs="Arial"/>
          <w:sz w:val="20"/>
          <w:szCs w:val="20"/>
        </w:rPr>
        <w:t xml:space="preserve"> </w:t>
      </w:r>
      <w:proofErr w:type="spellStart"/>
      <w:r w:rsidRPr="007757F3">
        <w:rPr>
          <w:rFonts w:ascii="Arial" w:eastAsia="Times New Roman" w:hAnsi="Arial" w:cs="Arial"/>
          <w:sz w:val="20"/>
          <w:szCs w:val="20"/>
        </w:rPr>
        <w:t>de</w:t>
      </w:r>
      <w:proofErr w:type="spellEnd"/>
      <w:r w:rsidRPr="007757F3">
        <w:rPr>
          <w:rFonts w:ascii="Arial" w:eastAsia="Times New Roman" w:hAnsi="Arial" w:cs="Arial"/>
          <w:sz w:val="20"/>
          <w:szCs w:val="20"/>
        </w:rPr>
        <w:t xml:space="preserve"> cuenta de los Decretos de la Alcaldía-Presidencia y de los Concejales delegados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sz w:val="20"/>
          <w:szCs w:val="20"/>
        </w:rPr>
        <w:t>12. Informe de la Intervención sobre las resoluciones adoptadas contrarios a los reparos efectuados conforme la ley 27/2013, de 27 de diciembre, de racionalización y sostenibilidad de la Administración local</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C) Ruegos y preguntas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13. </w:t>
      </w:r>
      <w:r w:rsidRPr="007757F3">
        <w:rPr>
          <w:rFonts w:ascii="Arial" w:eastAsia="Times New Roman" w:hAnsi="Arial" w:cs="Arial"/>
          <w:sz w:val="20"/>
          <w:szCs w:val="20"/>
        </w:rPr>
        <w:t>Ruegos y preguntas.</w:t>
      </w:r>
    </w:p>
    <w:bookmarkEnd w:id="0"/>
    <w:p w:rsidR="00B02F69" w:rsidRDefault="00B02F69">
      <w:pPr>
        <w:spacing w:after="84" w:line="251" w:lineRule="auto"/>
        <w:ind w:left="215" w:right="0" w:firstLine="0"/>
        <w:jc w:val="center"/>
      </w:pPr>
    </w:p>
    <w:sectPr w:rsidR="00B02F69">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70F" w:rsidRDefault="00B02F69">
      <w:pPr>
        <w:spacing w:after="0" w:line="240" w:lineRule="auto"/>
      </w:pPr>
      <w:r>
        <w:separator/>
      </w:r>
    </w:p>
  </w:endnote>
  <w:endnote w:type="continuationSeparator" w:id="0">
    <w:p w:rsidR="00BC770F" w:rsidRDefault="00B0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46891" w:rsidRDefault="00B02F69">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46891" w:rsidRDefault="00B02F69">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7757F3">
    <w:pPr>
      <w:spacing w:after="0" w:line="251" w:lineRule="auto"/>
      <w:ind w:left="-1420" w:right="10278" w:firstLine="0"/>
      <w:jc w:val="left"/>
    </w:pPr>
  </w:p>
  <w:p w:rsidR="00246891" w:rsidRDefault="007757F3">
    <w:pPr>
      <w:spacing w:after="0" w:line="251" w:lineRule="auto"/>
      <w:ind w:left="-1420" w:right="10278" w:firstLine="0"/>
      <w:jc w:val="left"/>
    </w:pPr>
  </w:p>
  <w:p w:rsidR="00246891" w:rsidRDefault="007757F3">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70F" w:rsidRDefault="00B02F69">
      <w:pPr>
        <w:spacing w:after="0" w:line="240" w:lineRule="auto"/>
      </w:pPr>
      <w:r>
        <w:separator/>
      </w:r>
    </w:p>
  </w:footnote>
  <w:footnote w:type="continuationSeparator" w:id="0">
    <w:p w:rsidR="00BC770F" w:rsidRDefault="00B0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46891" w:rsidRDefault="00B02F69">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B90"/>
    <w:multiLevelType w:val="multilevel"/>
    <w:tmpl w:val="2EB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7"/>
    <w:rsid w:val="0011577B"/>
    <w:rsid w:val="001507F7"/>
    <w:rsid w:val="007757F3"/>
    <w:rsid w:val="00B02F69"/>
    <w:rsid w:val="00BC7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3C46E-9B81-4598-8269-A9204A8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B02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2024-01-18T08:09:00Z</dcterms:created>
  <dcterms:modified xsi:type="dcterms:W3CDTF">2024-01-23T10:39:00Z</dcterms:modified>
</cp:coreProperties>
</file>