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917" w:rsidRDefault="000F2DFD">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4C6917" w:rsidRDefault="004C691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4A0" w:firstRow="1" w:lastRow="0" w:firstColumn="1" w:lastColumn="0" w:noHBand="0" w:noVBand="1"/>
      </w:tblPr>
      <w:tblGrid>
        <w:gridCol w:w="3749"/>
        <w:gridCol w:w="4884"/>
      </w:tblGrid>
      <w:tr w:rsidR="004C691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6917" w:rsidRDefault="000F2DFD">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6917" w:rsidRDefault="000F2DFD">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4C691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6917" w:rsidRPr="000F2DFD" w:rsidRDefault="000F2DFD">
            <w:pPr>
              <w:spacing w:after="84" w:line="251" w:lineRule="auto"/>
              <w:ind w:left="0" w:right="0" w:firstLine="0"/>
              <w:jc w:val="left"/>
              <w:rPr>
                <w:rFonts w:ascii="Arial" w:hAnsi="Arial" w:cs="Arial"/>
                <w:sz w:val="20"/>
                <w:szCs w:val="20"/>
              </w:rPr>
            </w:pPr>
            <w:r>
              <w:rPr>
                <w:rFonts w:ascii="Arial" w:hAnsi="Arial" w:cs="Arial"/>
                <w:sz w:val="20"/>
                <w:szCs w:val="20"/>
              </w:rPr>
              <w:t>PLN/2023/2</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6917" w:rsidRPr="000F2DFD" w:rsidRDefault="000F2DFD">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4C6917" w:rsidRDefault="000F2DFD">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4C6917" w:rsidRDefault="000F2DFD">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4A0" w:firstRow="1" w:lastRow="0" w:firstColumn="1" w:lastColumn="0" w:noHBand="0" w:noVBand="1"/>
      </w:tblPr>
      <w:tblGrid>
        <w:gridCol w:w="2048"/>
        <w:gridCol w:w="6585"/>
      </w:tblGrid>
      <w:tr w:rsidR="004C691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6917" w:rsidRDefault="000F2DFD">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4C6917" w:rsidRDefault="000F2DFD">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6917" w:rsidRDefault="000F2DFD" w:rsidP="000F2DFD">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4C691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6917" w:rsidRDefault="000F2DFD">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6917" w:rsidRDefault="000F2DFD" w:rsidP="000F2DFD">
            <w:pPr>
              <w:spacing w:after="84" w:line="251" w:lineRule="auto"/>
              <w:ind w:left="0" w:right="0" w:firstLine="0"/>
              <w:jc w:val="left"/>
              <w:rPr>
                <w:rFonts w:ascii="Arial" w:hAnsi="Arial" w:cs="Arial"/>
                <w:sz w:val="20"/>
                <w:szCs w:val="20"/>
              </w:rPr>
            </w:pPr>
            <w:r>
              <w:rPr>
                <w:rFonts w:ascii="Arial" w:hAnsi="Arial" w:cs="Arial"/>
                <w:sz w:val="20"/>
                <w:szCs w:val="20"/>
              </w:rPr>
              <w:t>1ª Convocatoria 23 de febrero de 2023 a las 9:00</w:t>
            </w:r>
          </w:p>
          <w:p w:rsidR="000F2DFD" w:rsidRDefault="000F2DFD" w:rsidP="000F2DFD">
            <w:pPr>
              <w:spacing w:after="84" w:line="251" w:lineRule="auto"/>
              <w:ind w:left="0" w:right="0" w:firstLine="0"/>
              <w:jc w:val="left"/>
              <w:rPr>
                <w:rFonts w:ascii="Arial" w:hAnsi="Arial" w:cs="Arial"/>
                <w:sz w:val="20"/>
                <w:szCs w:val="20"/>
              </w:rPr>
            </w:pPr>
            <w:r>
              <w:rPr>
                <w:rFonts w:ascii="Arial" w:hAnsi="Arial" w:cs="Arial"/>
                <w:sz w:val="20"/>
                <w:szCs w:val="20"/>
              </w:rPr>
              <w:t>2ª Convocatoria 27 de febrero de 2023 a las 9:00</w:t>
            </w:r>
          </w:p>
        </w:tc>
      </w:tr>
      <w:tr w:rsidR="004C691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C6917" w:rsidRDefault="000F2DFD">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4C6917" w:rsidRDefault="004C6917">
            <w:pPr>
              <w:spacing w:after="84" w:line="251" w:lineRule="auto"/>
              <w:ind w:left="0" w:right="0" w:firstLine="0"/>
              <w:jc w:val="left"/>
              <w:rPr>
                <w:rFonts w:ascii="Arial" w:hAnsi="Arial" w:cs="Arial"/>
                <w:b/>
                <w:sz w:val="20"/>
                <w:szCs w:val="20"/>
              </w:rPr>
            </w:pPr>
          </w:p>
          <w:p w:rsidR="004C6917" w:rsidRDefault="004C6917">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F2DFD" w:rsidRDefault="000F2DFD" w:rsidP="000F2DFD">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0F2DFD" w:rsidRDefault="000F2DFD" w:rsidP="000F2DFD">
            <w:pPr>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 pudiendo conectar mediante: &lt;&lt;A través de la Sede Electrónica de la entidad en la dirección  https://candelaria.sedelectronica.es&gt;&gt;</w:t>
            </w:r>
          </w:p>
        </w:tc>
      </w:tr>
    </w:tbl>
    <w:p w:rsidR="004C6917" w:rsidRDefault="004C6917">
      <w:pPr>
        <w:spacing w:after="84" w:line="251" w:lineRule="auto"/>
        <w:ind w:left="215" w:right="0" w:firstLine="0"/>
        <w:jc w:val="center"/>
        <w:rPr>
          <w:rFonts w:ascii="Arial" w:hAnsi="Arial" w:cs="Arial"/>
          <w:b/>
          <w:sz w:val="24"/>
          <w:szCs w:val="24"/>
        </w:rPr>
      </w:pPr>
    </w:p>
    <w:p w:rsidR="000F2DFD" w:rsidRDefault="000F2DFD">
      <w:pPr>
        <w:spacing w:after="84" w:line="251" w:lineRule="auto"/>
        <w:ind w:left="215" w:right="0" w:firstLine="0"/>
        <w:jc w:val="center"/>
      </w:pPr>
      <w:r>
        <w:rPr>
          <w:rFonts w:ascii="Arial" w:hAnsi="Arial" w:cs="Arial"/>
          <w:b/>
          <w:sz w:val="20"/>
          <w:szCs w:val="20"/>
        </w:rPr>
        <w:t>ASUNTOS DE LA CONVOCATORIA</w:t>
      </w:r>
    </w:p>
    <w:p w:rsidR="000F2DFD" w:rsidRPr="001152F4" w:rsidRDefault="000F2DFD" w:rsidP="000F2DFD">
      <w:pPr>
        <w:pStyle w:val="NormalWeb"/>
        <w:shd w:val="clear" w:color="auto" w:fill="FFFFFF"/>
        <w:spacing w:after="225"/>
        <w:rPr>
          <w:rFonts w:ascii="Arial" w:eastAsia="Times New Roman" w:hAnsi="Arial" w:cs="Arial"/>
          <w:color w:val="777777"/>
          <w:sz w:val="20"/>
          <w:szCs w:val="20"/>
        </w:rPr>
      </w:pPr>
      <w:r>
        <w:tab/>
      </w:r>
      <w:r>
        <w:tab/>
      </w:r>
      <w:bookmarkStart w:id="0" w:name="_GoBack"/>
      <w:r w:rsidRPr="001152F4">
        <w:rPr>
          <w:rFonts w:ascii="Arial" w:eastAsia="Times New Roman" w:hAnsi="Arial" w:cs="Arial"/>
          <w:b/>
          <w:bCs/>
          <w:sz w:val="20"/>
          <w:szCs w:val="20"/>
        </w:rPr>
        <w:t>A) Parte resolutiva</w:t>
      </w:r>
    </w:p>
    <w:p w:rsidR="000F2DFD" w:rsidRPr="001152F4" w:rsidRDefault="000F2DFD" w:rsidP="000F2DF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152F4">
        <w:rPr>
          <w:rFonts w:ascii="Arial" w:eastAsia="Times New Roman" w:hAnsi="Arial" w:cs="Arial"/>
          <w:sz w:val="20"/>
          <w:szCs w:val="20"/>
        </w:rPr>
        <w:t>Expediente 13415/2022. Propuesta del Concejal delegado de Hacienda de fecha 14 de febrero de 2023 de aprobación inicial del Presupuesto General del Ayuntamiento de Candelaria</w:t>
      </w:r>
    </w:p>
    <w:p w:rsidR="000F2DFD" w:rsidRPr="001152F4" w:rsidRDefault="000F2DFD" w:rsidP="000F2DF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152F4">
        <w:rPr>
          <w:rFonts w:ascii="Arial" w:eastAsia="Times New Roman" w:hAnsi="Arial" w:cs="Arial"/>
          <w:sz w:val="20"/>
          <w:szCs w:val="20"/>
        </w:rPr>
        <w:t>Expediente 8734/2020. Propuesta del Concejal delegado de Recursos Humanos de fecha 14 de febrero de 2023 de aprobación de la relación de puestos de trabajo del Ayuntamiento de Candelaria</w:t>
      </w:r>
    </w:p>
    <w:p w:rsidR="000F2DFD" w:rsidRPr="001152F4" w:rsidRDefault="000F2DFD" w:rsidP="000F2DF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152F4">
        <w:rPr>
          <w:rFonts w:ascii="Arial" w:eastAsia="Times New Roman" w:hAnsi="Arial" w:cs="Arial"/>
          <w:sz w:val="20"/>
          <w:szCs w:val="20"/>
        </w:rPr>
        <w:t>Expediente 1595/2023. Propuesta del Concejal delegado de Recursos Humanos de fecha 14 de febrero de 2023 sobre modificación del Acuerdo Mixto de condiciones de Trabajo de los empleados públicos del Ayuntamiento de Candelaria (BOP 16-9-2015 y 30-9-2015)</w:t>
      </w:r>
    </w:p>
    <w:p w:rsidR="000F2DFD" w:rsidRPr="001152F4" w:rsidRDefault="000F2DFD" w:rsidP="000F2DF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152F4">
        <w:rPr>
          <w:rFonts w:ascii="Arial" w:eastAsia="Times New Roman" w:hAnsi="Arial" w:cs="Arial"/>
          <w:sz w:val="20"/>
          <w:szCs w:val="20"/>
        </w:rPr>
        <w:t>Expediente 2118/2021. Propuesta de la Alcaldesa-Presidenta de 14 de febrero de 2023 al Pleno de toma de conocimiento del Programa de Actuación sobre el medio urbano (PAMU) Tenerife Tour S.A y de solicitud de informe de evaluación ambiental estratégica al órgano de evaluación ambiental del Gobierno de Canarias</w:t>
      </w:r>
    </w:p>
    <w:p w:rsidR="000F2DFD" w:rsidRPr="001152F4" w:rsidRDefault="000F2DFD" w:rsidP="000F2DF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152F4">
        <w:rPr>
          <w:rFonts w:ascii="Arial" w:eastAsia="Times New Roman" w:hAnsi="Arial" w:cs="Arial"/>
          <w:sz w:val="20"/>
          <w:szCs w:val="20"/>
        </w:rPr>
        <w:t>Expediente 1178/2021. Propuesta de la Alcaldesa-Presidenta de fecha 16 de febrero de 2023 de aprobación inicial de prórroga por un año del contrato de contratación centralizada con la FEMP de suministro de electricidad y de remisión a la adjudicataria para que formule conformidad y propuesta de revisión de precios</w:t>
      </w:r>
    </w:p>
    <w:p w:rsidR="000F2DFD" w:rsidRPr="001152F4" w:rsidRDefault="000F2DFD" w:rsidP="000F2DFD">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152F4">
        <w:rPr>
          <w:rFonts w:ascii="Arial" w:eastAsia="Times New Roman" w:hAnsi="Arial" w:cs="Arial"/>
          <w:sz w:val="20"/>
          <w:szCs w:val="20"/>
        </w:rPr>
        <w:t>Urgencias</w:t>
      </w:r>
    </w:p>
    <w:p w:rsidR="000F2DFD" w:rsidRPr="001152F4" w:rsidRDefault="000F2DFD" w:rsidP="000F2DF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1152F4">
        <w:rPr>
          <w:rFonts w:ascii="Arial" w:eastAsia="Times New Roman" w:hAnsi="Arial" w:cs="Arial"/>
          <w:b/>
          <w:bCs/>
          <w:sz w:val="20"/>
          <w:szCs w:val="20"/>
        </w:rPr>
        <w:t>B) Actividad de control</w:t>
      </w:r>
    </w:p>
    <w:p w:rsidR="000F2DFD" w:rsidRPr="001152F4" w:rsidRDefault="000F2DFD" w:rsidP="000F2DF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1152F4">
        <w:rPr>
          <w:rFonts w:ascii="Arial" w:eastAsia="Times New Roman" w:hAnsi="Arial" w:cs="Arial"/>
          <w:sz w:val="20"/>
          <w:szCs w:val="20"/>
        </w:rPr>
        <w:t>7. Dación de cuenta de los Decretos de la Alcaldía-Presidencia y de los Concejales delegados</w:t>
      </w:r>
    </w:p>
    <w:p w:rsidR="000F2DFD" w:rsidRPr="001152F4" w:rsidRDefault="000F2DFD" w:rsidP="000F2DF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1152F4">
        <w:rPr>
          <w:rFonts w:ascii="Arial" w:eastAsia="Times New Roman" w:hAnsi="Arial" w:cs="Arial"/>
          <w:sz w:val="20"/>
          <w:szCs w:val="20"/>
        </w:rPr>
        <w:t>8. Informe de Intervención sobre las resoluciones adoptadas contrarios a los reparos efectuados de conformidad con lo dispuesto en la ley 27/2013, de 27 de diciembre de racionalización y sostenibilidad local</w:t>
      </w:r>
    </w:p>
    <w:p w:rsidR="000F2DFD" w:rsidRPr="001152F4" w:rsidRDefault="000F2DFD" w:rsidP="000F2DF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1152F4">
        <w:rPr>
          <w:rFonts w:ascii="Arial" w:eastAsia="Times New Roman" w:hAnsi="Arial" w:cs="Arial"/>
          <w:b/>
          <w:bCs/>
          <w:sz w:val="20"/>
          <w:szCs w:val="20"/>
        </w:rPr>
        <w:t>C) Ruegos y preguntas</w:t>
      </w:r>
    </w:p>
    <w:p w:rsidR="000F2DFD" w:rsidRPr="001152F4" w:rsidRDefault="000F2DFD" w:rsidP="000F2DF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1152F4">
        <w:rPr>
          <w:rFonts w:ascii="Arial" w:eastAsia="Times New Roman" w:hAnsi="Arial" w:cs="Arial"/>
          <w:sz w:val="20"/>
          <w:szCs w:val="20"/>
        </w:rPr>
        <w:t>9.</w:t>
      </w:r>
      <w:r w:rsidRPr="001152F4">
        <w:rPr>
          <w:rFonts w:ascii="Arial" w:eastAsia="Times New Roman" w:hAnsi="Arial" w:cs="Arial"/>
          <w:b/>
          <w:bCs/>
          <w:sz w:val="20"/>
          <w:szCs w:val="20"/>
        </w:rPr>
        <w:t> </w:t>
      </w:r>
      <w:r w:rsidRPr="001152F4">
        <w:rPr>
          <w:rFonts w:ascii="Arial" w:eastAsia="Times New Roman" w:hAnsi="Arial" w:cs="Arial"/>
          <w:sz w:val="20"/>
          <w:szCs w:val="20"/>
        </w:rPr>
        <w:t>Ruegos y preguntas</w:t>
      </w:r>
    </w:p>
    <w:bookmarkEnd w:id="0"/>
    <w:p w:rsidR="000F2DFD" w:rsidRPr="000F2DFD" w:rsidRDefault="000F2DFD" w:rsidP="000F2DFD">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3"/>
          <w:szCs w:val="23"/>
        </w:rPr>
      </w:pPr>
      <w:r w:rsidRPr="000F2DFD">
        <w:rPr>
          <w:rFonts w:ascii="Arial" w:eastAsia="Times New Roman" w:hAnsi="Arial" w:cs="Arial"/>
          <w:color w:val="777777"/>
          <w:sz w:val="23"/>
          <w:szCs w:val="23"/>
        </w:rPr>
        <w:t> </w:t>
      </w:r>
    </w:p>
    <w:p w:rsidR="004C6917" w:rsidRPr="000F2DFD" w:rsidRDefault="004C6917" w:rsidP="000F2DFD">
      <w:pPr>
        <w:tabs>
          <w:tab w:val="left" w:pos="3482"/>
        </w:tabs>
      </w:pPr>
    </w:p>
    <w:sectPr w:rsidR="004C6917" w:rsidRPr="000F2DFD">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3E" w:rsidRDefault="000F2DFD">
      <w:pPr>
        <w:spacing w:after="0" w:line="240" w:lineRule="auto"/>
      </w:pPr>
      <w:r>
        <w:separator/>
      </w:r>
    </w:p>
  </w:endnote>
  <w:endnote w:type="continuationSeparator" w:id="0">
    <w:p w:rsidR="007D723E" w:rsidRDefault="000F2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5E2" w:rsidRDefault="000F2DFD">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7B75E2" w:rsidRDefault="000F2DFD">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7B75E2" w:rsidRDefault="000F2DFD">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5E2" w:rsidRDefault="001152F4">
    <w:pPr>
      <w:spacing w:after="0" w:line="251" w:lineRule="auto"/>
      <w:ind w:left="-1420" w:right="10278" w:firstLine="0"/>
      <w:jc w:val="left"/>
    </w:pPr>
  </w:p>
  <w:p w:rsidR="007B75E2" w:rsidRDefault="001152F4">
    <w:pPr>
      <w:spacing w:after="0" w:line="251" w:lineRule="auto"/>
      <w:ind w:left="-1420" w:right="10278" w:firstLine="0"/>
      <w:jc w:val="left"/>
    </w:pPr>
  </w:p>
  <w:p w:rsidR="007B75E2" w:rsidRDefault="001152F4">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3E" w:rsidRDefault="000F2DFD">
      <w:pPr>
        <w:spacing w:after="0" w:line="240" w:lineRule="auto"/>
      </w:pPr>
      <w:r>
        <w:separator/>
      </w:r>
    </w:p>
  </w:footnote>
  <w:footnote w:type="continuationSeparator" w:id="0">
    <w:p w:rsidR="007D723E" w:rsidRDefault="000F2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5E2" w:rsidRDefault="000F2DFD">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7B75E2" w:rsidRDefault="000F2DFD">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5E2" w:rsidRDefault="000F2DFD">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84B3E"/>
    <w:multiLevelType w:val="multilevel"/>
    <w:tmpl w:val="9864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17"/>
    <w:rsid w:val="000F2DFD"/>
    <w:rsid w:val="001152F4"/>
    <w:rsid w:val="004C6917"/>
    <w:rsid w:val="007D72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4AE941-1E97-41E8-B3C6-870E626B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 w:type="paragraph" w:styleId="NormalWeb">
    <w:name w:val="Normal (Web)"/>
    <w:basedOn w:val="Normal"/>
    <w:uiPriority w:val="99"/>
    <w:semiHidden/>
    <w:unhideWhenUsed/>
    <w:rsid w:val="000F2D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3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2024-01-18T08:21:00Z</dcterms:created>
  <dcterms:modified xsi:type="dcterms:W3CDTF">2024-01-23T10:38:00Z</dcterms:modified>
</cp:coreProperties>
</file>