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1798650512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93CD3" wp14:editId="20EF5DBF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173353" w:rsidRPr="00173353" w:rsidRDefault="00173353" w:rsidP="00173353">
      <w:pPr>
        <w:shd w:val="clear" w:color="auto" w:fill="EEEEEE"/>
        <w:suppressAutoHyphens w:val="0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 </w:t>
      </w:r>
      <w:r w:rsidRPr="00173353">
        <w:rPr>
          <w:rFonts w:ascii="Arial" w:hAnsi="Arial" w:cs="Arial"/>
          <w:b/>
          <w:bCs/>
          <w:color w:val="660033"/>
          <w:lang w:eastAsia="es-ES"/>
        </w:rPr>
        <w:t>2021</w:t>
      </w:r>
    </w:p>
    <w:p w:rsidR="00173353" w:rsidRPr="00173353" w:rsidRDefault="00173353" w:rsidP="00173353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bookmarkStart w:id="0" w:name="_GoBack"/>
      <w:r w:rsidRPr="00173353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173353" w:rsidRPr="00173353" w:rsidRDefault="00173353" w:rsidP="00173353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El importe de la deuda pública del Ayuntamiento de Candelaria, a </w:t>
      </w: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2021,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 importan un total de </w:t>
      </w: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2.315.227,27 Euros,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173353" w:rsidRPr="00173353" w:rsidRDefault="00173353" w:rsidP="00173353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Comercial: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 1.579.516,67 Euros, de los que 714.811,06Euros se corresponde con facturas de gastos corrientes y de servicios y 864.705,61 Euros, con facturas del capítulo de inversiones.</w:t>
      </w:r>
    </w:p>
    <w:p w:rsidR="00173353" w:rsidRPr="00173353" w:rsidRDefault="00173353" w:rsidP="00173353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 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0 Euros.</w:t>
      </w:r>
    </w:p>
    <w:p w:rsidR="00173353" w:rsidRPr="00173353" w:rsidRDefault="00173353" w:rsidP="00173353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Estado, por importe de 735.710,60 Euros.</w:t>
      </w:r>
    </w:p>
    <w:p w:rsidR="00173353" w:rsidRPr="00173353" w:rsidRDefault="00173353" w:rsidP="00173353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Siendo el Endeudamiento relativo, el 9,9 % del Presupuesto municipa</w:t>
      </w:r>
      <w:r w:rsidRPr="00173353">
        <w:rPr>
          <w:rFonts w:ascii="Arial" w:hAnsi="Arial" w:cs="Arial"/>
          <w:color w:val="000000"/>
          <w:sz w:val="23"/>
          <w:szCs w:val="23"/>
          <w:lang w:eastAsia="es-ES"/>
        </w:rPr>
        <w:t>l.</w:t>
      </w:r>
    </w:p>
    <w:bookmarkEnd w:id="0"/>
    <w:p w:rsidR="002D7543" w:rsidRPr="002D7543" w:rsidRDefault="002D7543" w:rsidP="00A56F4C">
      <w:pPr>
        <w:shd w:val="clear" w:color="auto" w:fill="FFFFFF"/>
        <w:suppressAutoHyphens w:val="0"/>
        <w:spacing w:after="225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ermEnd w:id="1798650512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25" w:rsidRDefault="009C1725">
      <w:r>
        <w:separator/>
      </w:r>
    </w:p>
  </w:endnote>
  <w:endnote w:type="continuationSeparator" w:id="0">
    <w:p w:rsidR="009C1725" w:rsidRDefault="009C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A56F4C">
      <w:rPr>
        <w:rFonts w:ascii="Arimo" w:hAnsi="Arimo" w:cs="Arimo"/>
        <w:noProof/>
        <w:sz w:val="14"/>
        <w:szCs w:val="14"/>
      </w:rPr>
      <w:t>3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25" w:rsidRDefault="009C1725">
      <w:r>
        <w:separator/>
      </w:r>
    </w:p>
  </w:footnote>
  <w:footnote w:type="continuationSeparator" w:id="0">
    <w:p w:rsidR="009C1725" w:rsidRDefault="009C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313C3"/>
    <w:rsid w:val="00034CA0"/>
    <w:rsid w:val="00054266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744D"/>
    <w:rsid w:val="001506AC"/>
    <w:rsid w:val="00155667"/>
    <w:rsid w:val="0016563A"/>
    <w:rsid w:val="0016737D"/>
    <w:rsid w:val="00167A67"/>
    <w:rsid w:val="00173353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55E5"/>
    <w:rsid w:val="00215DCD"/>
    <w:rsid w:val="00223D67"/>
    <w:rsid w:val="00257E8A"/>
    <w:rsid w:val="00262B87"/>
    <w:rsid w:val="00271DE9"/>
    <w:rsid w:val="00281B51"/>
    <w:rsid w:val="00292AA2"/>
    <w:rsid w:val="002965F8"/>
    <w:rsid w:val="002A60A9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A06EE"/>
    <w:rsid w:val="007A7386"/>
    <w:rsid w:val="007B495D"/>
    <w:rsid w:val="007D6726"/>
    <w:rsid w:val="007D6F80"/>
    <w:rsid w:val="007F1EBF"/>
    <w:rsid w:val="00812718"/>
    <w:rsid w:val="00822F2C"/>
    <w:rsid w:val="00840368"/>
    <w:rsid w:val="00852315"/>
    <w:rsid w:val="008534E8"/>
    <w:rsid w:val="00856ECC"/>
    <w:rsid w:val="00866B40"/>
    <w:rsid w:val="00891FE6"/>
    <w:rsid w:val="0089229F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3C21"/>
    <w:rsid w:val="00997C3D"/>
    <w:rsid w:val="009A78C8"/>
    <w:rsid w:val="009A7F93"/>
    <w:rsid w:val="009C0A75"/>
    <w:rsid w:val="009C172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D14B0"/>
    <w:rsid w:val="00DD4125"/>
    <w:rsid w:val="00DD5B67"/>
    <w:rsid w:val="00DE06B2"/>
    <w:rsid w:val="00DF272A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65B4"/>
    <w:rsid w:val="00FB5E11"/>
    <w:rsid w:val="00FB735E"/>
    <w:rsid w:val="00FC1D10"/>
    <w:rsid w:val="00FC56BD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416299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7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4A94-7BD4-4A23-80EC-3F09696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1114. IMPORTE DE LA DEUDA DE LA ENTIDAD Y SU EVOLUCIÓN DURANTE LOS CINCO AÑOS AN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4</cp:revision>
  <cp:lastPrinted>2018-01-12T13:49:00Z</cp:lastPrinted>
  <dcterms:created xsi:type="dcterms:W3CDTF">2024-02-06T09:38:00Z</dcterms:created>
  <dcterms:modified xsi:type="dcterms:W3CDTF">2024-02-06T09:41:00Z</dcterms:modified>
</cp:coreProperties>
</file>